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40A" w:rsidRDefault="00427909" w:rsidP="00427909">
      <w:pPr>
        <w:tabs>
          <w:tab w:val="left" w:pos="3852"/>
        </w:tabs>
        <w:rPr>
          <w:rFonts w:ascii="Times New Roman" w:hAnsi="Times New Roman" w:cs="Times New Roman"/>
          <w:b/>
          <w:sz w:val="28"/>
          <w:szCs w:val="28"/>
        </w:rPr>
      </w:pPr>
      <w:r>
        <w:rPr>
          <w:rFonts w:ascii="Times New Roman" w:hAnsi="Times New Roman" w:cs="Times New Roman"/>
          <w:b/>
          <w:sz w:val="28"/>
          <w:szCs w:val="28"/>
        </w:rPr>
        <w:tab/>
      </w:r>
    </w:p>
    <w:p w:rsidR="00074E0E" w:rsidRDefault="00074E0E">
      <w:pPr>
        <w:rPr>
          <w:rFonts w:ascii="Times New Roman" w:hAnsi="Times New Roman" w:cs="Times New Roman"/>
          <w:b/>
          <w:sz w:val="28"/>
          <w:szCs w:val="28"/>
        </w:rPr>
      </w:pPr>
      <w:r>
        <w:rPr>
          <w:rFonts w:ascii="Times New Roman" w:hAnsi="Times New Roman" w:cs="Times New Roman"/>
          <w:b/>
          <w:sz w:val="28"/>
          <w:szCs w:val="28"/>
        </w:rPr>
        <w:t>VHK</w:t>
      </w:r>
    </w:p>
    <w:p w:rsidR="00074E0E" w:rsidRPr="00B75601" w:rsidRDefault="00074E0E">
      <w:pPr>
        <w:rPr>
          <w:rFonts w:ascii="Times New Roman" w:hAnsi="Times New Roman" w:cs="Times New Roman"/>
          <w:b/>
          <w:sz w:val="28"/>
          <w:szCs w:val="28"/>
          <w:u w:val="single"/>
        </w:rPr>
      </w:pPr>
      <w:r w:rsidRPr="00B75601">
        <w:rPr>
          <w:rFonts w:ascii="Times New Roman" w:hAnsi="Times New Roman" w:cs="Times New Roman"/>
          <w:b/>
          <w:sz w:val="28"/>
          <w:szCs w:val="28"/>
          <w:u w:val="single"/>
        </w:rPr>
        <w:t xml:space="preserve">Discussion document </w:t>
      </w:r>
    </w:p>
    <w:p w:rsidR="00074E0E" w:rsidRDefault="00074E0E">
      <w:pPr>
        <w:rPr>
          <w:rFonts w:ascii="Times New Roman" w:hAnsi="Times New Roman" w:cs="Times New Roman"/>
          <w:b/>
          <w:sz w:val="28"/>
          <w:szCs w:val="28"/>
        </w:rPr>
      </w:pPr>
      <w:r>
        <w:rPr>
          <w:rFonts w:ascii="Times New Roman" w:hAnsi="Times New Roman" w:cs="Times New Roman"/>
          <w:b/>
          <w:sz w:val="28"/>
          <w:szCs w:val="28"/>
        </w:rPr>
        <w:t xml:space="preserve">Review Commission Regulation </w:t>
      </w:r>
      <w:r w:rsidR="00B75601">
        <w:rPr>
          <w:rFonts w:ascii="Times New Roman" w:hAnsi="Times New Roman" w:cs="Times New Roman"/>
          <w:b/>
          <w:sz w:val="28"/>
          <w:szCs w:val="28"/>
        </w:rPr>
        <w:t xml:space="preserve">(EU) </w:t>
      </w:r>
      <w:r>
        <w:rPr>
          <w:rFonts w:ascii="Times New Roman" w:hAnsi="Times New Roman" w:cs="Times New Roman"/>
          <w:b/>
          <w:sz w:val="28"/>
          <w:szCs w:val="28"/>
        </w:rPr>
        <w:t xml:space="preserve">No. 327/2011 </w:t>
      </w:r>
      <w:r w:rsidR="00B75601">
        <w:rPr>
          <w:rFonts w:ascii="Times New Roman" w:hAnsi="Times New Roman" w:cs="Times New Roman"/>
          <w:b/>
          <w:sz w:val="28"/>
          <w:szCs w:val="28"/>
        </w:rPr>
        <w:t>(fans)</w:t>
      </w:r>
    </w:p>
    <w:p w:rsidR="00074E0E" w:rsidRDefault="00074E0E">
      <w:pPr>
        <w:rPr>
          <w:rFonts w:ascii="Times New Roman" w:hAnsi="Times New Roman" w:cs="Times New Roman"/>
          <w:b/>
          <w:sz w:val="28"/>
          <w:szCs w:val="28"/>
        </w:rPr>
      </w:pPr>
      <w:r>
        <w:rPr>
          <w:rFonts w:ascii="Times New Roman" w:hAnsi="Times New Roman" w:cs="Times New Roman"/>
          <w:b/>
          <w:sz w:val="28"/>
          <w:szCs w:val="28"/>
        </w:rPr>
        <w:t>21 Nov. 2014</w:t>
      </w:r>
    </w:p>
    <w:p w:rsidR="00074E0E" w:rsidRDefault="00074E0E">
      <w:pPr>
        <w:rPr>
          <w:rFonts w:ascii="Times New Roman" w:hAnsi="Times New Roman" w:cs="Times New Roman"/>
          <w:b/>
          <w:sz w:val="28"/>
          <w:szCs w:val="28"/>
        </w:rPr>
      </w:pPr>
    </w:p>
    <w:p w:rsidR="00074E0E" w:rsidRPr="00B75601" w:rsidRDefault="00074E0E">
      <w:pPr>
        <w:rPr>
          <w:rFonts w:ascii="Times New Roman" w:hAnsi="Times New Roman" w:cs="Times New Roman"/>
          <w:b/>
          <w:sz w:val="24"/>
          <w:szCs w:val="24"/>
          <w:u w:val="single"/>
        </w:rPr>
      </w:pPr>
      <w:r w:rsidRPr="00B75601">
        <w:rPr>
          <w:rFonts w:ascii="Times New Roman" w:hAnsi="Times New Roman" w:cs="Times New Roman"/>
          <w:b/>
          <w:sz w:val="24"/>
          <w:szCs w:val="24"/>
          <w:u w:val="single"/>
        </w:rPr>
        <w:t>Introduction</w:t>
      </w:r>
    </w:p>
    <w:p w:rsidR="00074E0E" w:rsidRPr="00074E0E" w:rsidRDefault="00074E0E">
      <w:pPr>
        <w:rPr>
          <w:rFonts w:ascii="Times New Roman" w:hAnsi="Times New Roman" w:cs="Times New Roman"/>
        </w:rPr>
      </w:pPr>
      <w:r w:rsidRPr="00074E0E">
        <w:rPr>
          <w:rFonts w:ascii="Times New Roman" w:hAnsi="Times New Roman" w:cs="Times New Roman"/>
        </w:rPr>
        <w:t xml:space="preserve">This is a discussion document by the VHK study team, </w:t>
      </w:r>
      <w:r w:rsidR="003C7BF4">
        <w:rPr>
          <w:rFonts w:ascii="Times New Roman" w:hAnsi="Times New Roman" w:cs="Times New Roman"/>
        </w:rPr>
        <w:t>inviting</w:t>
      </w:r>
      <w:r w:rsidRPr="00074E0E">
        <w:rPr>
          <w:rFonts w:ascii="Times New Roman" w:hAnsi="Times New Roman" w:cs="Times New Roman"/>
        </w:rPr>
        <w:t xml:space="preserve"> stakeholder</w:t>
      </w:r>
      <w:r w:rsidR="003C7BF4">
        <w:rPr>
          <w:rFonts w:ascii="Times New Roman" w:hAnsi="Times New Roman" w:cs="Times New Roman"/>
        </w:rPr>
        <w:t xml:space="preserve">s to </w:t>
      </w:r>
      <w:r w:rsidRPr="00074E0E">
        <w:rPr>
          <w:rFonts w:ascii="Times New Roman" w:hAnsi="Times New Roman" w:cs="Times New Roman"/>
        </w:rPr>
        <w:t>react</w:t>
      </w:r>
      <w:r w:rsidR="003C7BF4">
        <w:rPr>
          <w:rFonts w:ascii="Times New Roman" w:hAnsi="Times New Roman" w:cs="Times New Roman"/>
        </w:rPr>
        <w:t xml:space="preserve"> on</w:t>
      </w:r>
      <w:r w:rsidRPr="00074E0E">
        <w:rPr>
          <w:rFonts w:ascii="Times New Roman" w:hAnsi="Times New Roman" w:cs="Times New Roman"/>
        </w:rPr>
        <w:t xml:space="preserve"> the </w:t>
      </w:r>
      <w:r w:rsidR="00675C57">
        <w:rPr>
          <w:rFonts w:ascii="Times New Roman" w:hAnsi="Times New Roman" w:cs="Times New Roman"/>
        </w:rPr>
        <w:t xml:space="preserve">various elements for review of </w:t>
      </w:r>
      <w:r w:rsidRPr="00074E0E">
        <w:rPr>
          <w:rFonts w:ascii="Times New Roman" w:hAnsi="Times New Roman" w:cs="Times New Roman"/>
        </w:rPr>
        <w:t xml:space="preserve">Commission Regulation (EU) No. 327/2011 (hereafter ‘fan regulation’). </w:t>
      </w:r>
    </w:p>
    <w:p w:rsidR="00074E0E" w:rsidRDefault="00074E0E">
      <w:pPr>
        <w:rPr>
          <w:rFonts w:ascii="Times New Roman" w:hAnsi="Times New Roman" w:cs="Times New Roman"/>
        </w:rPr>
      </w:pPr>
      <w:r w:rsidRPr="00074E0E">
        <w:rPr>
          <w:rFonts w:ascii="Times New Roman" w:hAnsi="Times New Roman" w:cs="Times New Roman"/>
        </w:rPr>
        <w:t>The document is based on stakeholder input, the existing fan regulation</w:t>
      </w:r>
      <w:r>
        <w:rPr>
          <w:rFonts w:ascii="Times New Roman" w:hAnsi="Times New Roman" w:cs="Times New Roman"/>
        </w:rPr>
        <w:t>,</w:t>
      </w:r>
      <w:r w:rsidRPr="00074E0E">
        <w:rPr>
          <w:rFonts w:ascii="Times New Roman" w:hAnsi="Times New Roman" w:cs="Times New Roman"/>
        </w:rPr>
        <w:t xml:space="preserve"> the requirements of the Ecodesign framework directive 2009/125/EC, consistency with the latest drafts </w:t>
      </w:r>
      <w:r w:rsidR="00B75601">
        <w:rPr>
          <w:rFonts w:ascii="Times New Roman" w:hAnsi="Times New Roman" w:cs="Times New Roman"/>
        </w:rPr>
        <w:t>of</w:t>
      </w:r>
      <w:r w:rsidRPr="00074E0E">
        <w:rPr>
          <w:rFonts w:ascii="Times New Roman" w:hAnsi="Times New Roman" w:cs="Times New Roman"/>
        </w:rPr>
        <w:t xml:space="preserve"> related Ecodesign regulations</w:t>
      </w:r>
      <w:r w:rsidR="00B75601">
        <w:rPr>
          <w:rFonts w:ascii="Times New Roman" w:hAnsi="Times New Roman" w:cs="Times New Roman"/>
        </w:rPr>
        <w:t xml:space="preserve"> (motors, compre</w:t>
      </w:r>
      <w:bookmarkStart w:id="0" w:name="_GoBack"/>
      <w:bookmarkEnd w:id="0"/>
      <w:r w:rsidR="00B75601">
        <w:rPr>
          <w:rFonts w:ascii="Times New Roman" w:hAnsi="Times New Roman" w:cs="Times New Roman"/>
        </w:rPr>
        <w:t>ssors 2014, ventilation units 2013, etc.)</w:t>
      </w:r>
      <w:r w:rsidRPr="00074E0E">
        <w:rPr>
          <w:rFonts w:ascii="Times New Roman" w:hAnsi="Times New Roman" w:cs="Times New Roman"/>
        </w:rPr>
        <w:t xml:space="preserve">, various test standards and additional VHK-research of manufacturer’s catalogue data. </w:t>
      </w:r>
    </w:p>
    <w:p w:rsidR="0000340A" w:rsidRDefault="00B75601">
      <w:pPr>
        <w:rPr>
          <w:rFonts w:ascii="Times New Roman" w:hAnsi="Times New Roman" w:cs="Times New Roman"/>
        </w:rPr>
      </w:pPr>
      <w:r>
        <w:rPr>
          <w:rFonts w:ascii="Times New Roman" w:hAnsi="Times New Roman" w:cs="Times New Roman"/>
        </w:rPr>
        <w:t xml:space="preserve">The main part of the document is a table with 3 columns, containing the current text of the fan regulation, a proposal for new text and explanatory notes. </w:t>
      </w:r>
      <w:r w:rsidR="0000340A">
        <w:rPr>
          <w:rFonts w:ascii="Times New Roman" w:hAnsi="Times New Roman" w:cs="Times New Roman"/>
        </w:rPr>
        <w:t>There is one Annex on the development of minimum efficiency requirements.</w:t>
      </w:r>
    </w:p>
    <w:p w:rsidR="0000340A" w:rsidRDefault="00074E0E">
      <w:pPr>
        <w:rPr>
          <w:rFonts w:ascii="Times New Roman" w:hAnsi="Times New Roman" w:cs="Times New Roman"/>
        </w:rPr>
      </w:pPr>
      <w:r>
        <w:rPr>
          <w:rFonts w:ascii="Times New Roman" w:hAnsi="Times New Roman" w:cs="Times New Roman"/>
        </w:rPr>
        <w:t>The document is available in pdf</w:t>
      </w:r>
      <w:r w:rsidR="006F1156">
        <w:rPr>
          <w:rFonts w:ascii="Times New Roman" w:hAnsi="Times New Roman" w:cs="Times New Roman"/>
        </w:rPr>
        <w:t xml:space="preserve"> and </w:t>
      </w:r>
      <w:r>
        <w:rPr>
          <w:rFonts w:ascii="Times New Roman" w:hAnsi="Times New Roman" w:cs="Times New Roman"/>
        </w:rPr>
        <w:t>MS Word and stakeholders are invited, through tracked changes or separate written comments to react to the vario</w:t>
      </w:r>
      <w:r w:rsidR="00B75601">
        <w:rPr>
          <w:rFonts w:ascii="Times New Roman" w:hAnsi="Times New Roman" w:cs="Times New Roman"/>
        </w:rPr>
        <w:t xml:space="preserve">us elements discussed. </w:t>
      </w:r>
    </w:p>
    <w:p w:rsidR="00B75601" w:rsidRDefault="00B75601">
      <w:pPr>
        <w:rPr>
          <w:rFonts w:ascii="Times New Roman" w:hAnsi="Times New Roman" w:cs="Times New Roman"/>
        </w:rPr>
      </w:pPr>
      <w:r>
        <w:rPr>
          <w:rFonts w:ascii="Times New Roman" w:hAnsi="Times New Roman" w:cs="Times New Roman"/>
        </w:rPr>
        <w:t>The document will be discussed at the 2</w:t>
      </w:r>
      <w:r w:rsidRPr="00B75601">
        <w:rPr>
          <w:rFonts w:ascii="Times New Roman" w:hAnsi="Times New Roman" w:cs="Times New Roman"/>
          <w:vertAlign w:val="superscript"/>
        </w:rPr>
        <w:t>nd</w:t>
      </w:r>
      <w:r>
        <w:rPr>
          <w:rFonts w:ascii="Times New Roman" w:hAnsi="Times New Roman" w:cs="Times New Roman"/>
        </w:rPr>
        <w:t xml:space="preserve"> stakeholder meeting, which is current</w:t>
      </w:r>
      <w:r w:rsidR="00A96CE9">
        <w:rPr>
          <w:rFonts w:ascii="Times New Roman" w:hAnsi="Times New Roman" w:cs="Times New Roman"/>
        </w:rPr>
        <w:t>ly</w:t>
      </w:r>
      <w:r>
        <w:rPr>
          <w:rFonts w:ascii="Times New Roman" w:hAnsi="Times New Roman" w:cs="Times New Roman"/>
        </w:rPr>
        <w:t xml:space="preserve"> planned for mid</w:t>
      </w:r>
      <w:r w:rsidR="008647F9">
        <w:rPr>
          <w:rFonts w:ascii="Times New Roman" w:hAnsi="Times New Roman" w:cs="Times New Roman"/>
        </w:rPr>
        <w:t>-</w:t>
      </w:r>
      <w:r>
        <w:rPr>
          <w:rFonts w:ascii="Times New Roman" w:hAnsi="Times New Roman" w:cs="Times New Roman"/>
        </w:rPr>
        <w:t xml:space="preserve"> January</w:t>
      </w:r>
      <w:r w:rsidR="008647F9">
        <w:rPr>
          <w:rFonts w:ascii="Times New Roman" w:hAnsi="Times New Roman" w:cs="Times New Roman"/>
        </w:rPr>
        <w:t xml:space="preserve"> 2015</w:t>
      </w:r>
      <w:r>
        <w:rPr>
          <w:rFonts w:ascii="Times New Roman" w:hAnsi="Times New Roman" w:cs="Times New Roman"/>
        </w:rPr>
        <w:t>. Prior written comments or questions are welcome and can be posted by e-mail to the V</w:t>
      </w:r>
      <w:r w:rsidR="002C31C7">
        <w:rPr>
          <w:rFonts w:ascii="Times New Roman" w:hAnsi="Times New Roman" w:cs="Times New Roman"/>
        </w:rPr>
        <w:t xml:space="preserve">HK study team, project leader René Kemna. Contact details can be found </w:t>
      </w:r>
      <w:r>
        <w:rPr>
          <w:rFonts w:ascii="Times New Roman" w:hAnsi="Times New Roman" w:cs="Times New Roman"/>
        </w:rPr>
        <w:t>at</w:t>
      </w:r>
      <w:r w:rsidR="002C31C7">
        <w:rPr>
          <w:rFonts w:ascii="Times New Roman" w:hAnsi="Times New Roman" w:cs="Times New Roman"/>
        </w:rPr>
        <w:t xml:space="preserve"> </w:t>
      </w:r>
      <w:hyperlink r:id="rId8" w:history="1">
        <w:r w:rsidR="002C31C7" w:rsidRPr="00C34C7A">
          <w:rPr>
            <w:rStyle w:val="Hyperlink"/>
            <w:rFonts w:ascii="Times New Roman" w:hAnsi="Times New Roman" w:cs="Times New Roman"/>
          </w:rPr>
          <w:t>http://www.fanreview.eu/contact_links.htm</w:t>
        </w:r>
      </w:hyperlink>
      <w:r w:rsidR="002C31C7">
        <w:rPr>
          <w:rFonts w:ascii="Times New Roman" w:hAnsi="Times New Roman" w:cs="Times New Roman"/>
        </w:rPr>
        <w:t xml:space="preserve">. </w:t>
      </w:r>
      <w:r>
        <w:rPr>
          <w:rFonts w:ascii="Times New Roman" w:hAnsi="Times New Roman" w:cs="Times New Roman"/>
        </w:rPr>
        <w:t xml:space="preserve"> </w:t>
      </w:r>
    </w:p>
    <w:p w:rsidR="00B75601" w:rsidRPr="00B75601" w:rsidRDefault="00B75601">
      <w:pPr>
        <w:rPr>
          <w:rFonts w:ascii="Times New Roman" w:hAnsi="Times New Roman" w:cs="Times New Roman"/>
          <w:b/>
          <w:sz w:val="24"/>
          <w:szCs w:val="24"/>
        </w:rPr>
      </w:pPr>
    </w:p>
    <w:p w:rsidR="00B75601" w:rsidRPr="00B75601" w:rsidRDefault="00B75601" w:rsidP="00B75601">
      <w:pPr>
        <w:spacing w:after="0"/>
        <w:rPr>
          <w:rFonts w:ascii="Times New Roman" w:hAnsi="Times New Roman" w:cs="Times New Roman"/>
          <w:b/>
          <w:sz w:val="24"/>
          <w:szCs w:val="24"/>
        </w:rPr>
      </w:pPr>
      <w:r>
        <w:rPr>
          <w:rFonts w:ascii="Times New Roman" w:hAnsi="Times New Roman" w:cs="Times New Roman"/>
          <w:b/>
          <w:sz w:val="24"/>
          <w:szCs w:val="24"/>
        </w:rPr>
        <w:t>Legal disclaimer</w:t>
      </w:r>
    </w:p>
    <w:p w:rsidR="00B75601" w:rsidRDefault="00B75601" w:rsidP="00B75601">
      <w:pPr>
        <w:spacing w:after="0"/>
        <w:rPr>
          <w:rFonts w:ascii="Times New Roman" w:hAnsi="Times New Roman" w:cs="Times New Roman"/>
        </w:rPr>
      </w:pPr>
    </w:p>
    <w:p w:rsidR="00B75601" w:rsidRDefault="00B75601" w:rsidP="00B75601">
      <w:pPr>
        <w:spacing w:after="0"/>
        <w:rPr>
          <w:rFonts w:ascii="Times New Roman" w:hAnsi="Times New Roman" w:cs="Times New Roman"/>
        </w:rPr>
      </w:pPr>
      <w:r w:rsidRPr="00B75601">
        <w:rPr>
          <w:rFonts w:ascii="Times New Roman" w:hAnsi="Times New Roman" w:cs="Times New Roman"/>
        </w:rPr>
        <w:t>The sole responsibility for the content of this report lies with the authors. It does not necessarily represent the opinion of the European Community. The European Commission is not responsible for any use that may be made of the information contained therein.</w:t>
      </w:r>
    </w:p>
    <w:p w:rsidR="00B75601" w:rsidRPr="00B75601" w:rsidRDefault="00B75601" w:rsidP="00B75601">
      <w:pPr>
        <w:spacing w:after="0"/>
        <w:rPr>
          <w:rFonts w:ascii="Times New Roman" w:hAnsi="Times New Roman" w:cs="Times New Roman"/>
        </w:rPr>
      </w:pPr>
    </w:p>
    <w:p w:rsidR="00A96CE9" w:rsidRDefault="00B75601" w:rsidP="00B75601">
      <w:pPr>
        <w:spacing w:after="0"/>
        <w:rPr>
          <w:rFonts w:ascii="Times New Roman" w:hAnsi="Times New Roman" w:cs="Times New Roman"/>
        </w:rPr>
        <w:sectPr w:rsidR="00A96CE9" w:rsidSect="00A96CE9">
          <w:headerReference w:type="default" r:id="rId9"/>
          <w:footerReference w:type="default" r:id="rId10"/>
          <w:pgSz w:w="11907" w:h="16839" w:code="9"/>
          <w:pgMar w:top="1134" w:right="1440" w:bottom="1440" w:left="1440" w:header="709" w:footer="646" w:gutter="0"/>
          <w:cols w:space="720"/>
          <w:docGrid w:linePitch="299"/>
        </w:sectPr>
      </w:pPr>
      <w:r w:rsidRPr="00B75601">
        <w:rPr>
          <w:rFonts w:ascii="Times New Roman" w:hAnsi="Times New Roman" w:cs="Times New Roman"/>
        </w:rPr>
        <w:t>This report has been prepared by the authors to the best of their ability and knowledge. The authors do not assume liability for any damage, material or immaterial, that may arise from the use of the report or the information contained therein.</w:t>
      </w:r>
    </w:p>
    <w:tbl>
      <w:tblPr>
        <w:tblW w:w="13100" w:type="dxa"/>
        <w:jc w:val="center"/>
        <w:tblInd w:w="108" w:type="dxa"/>
        <w:tblLook w:val="04A0" w:firstRow="1" w:lastRow="0" w:firstColumn="1" w:lastColumn="0" w:noHBand="0" w:noVBand="1"/>
      </w:tblPr>
      <w:tblGrid>
        <w:gridCol w:w="3320"/>
        <w:gridCol w:w="3440"/>
        <w:gridCol w:w="6340"/>
      </w:tblGrid>
      <w:tr w:rsidR="00A96CE9" w:rsidRPr="00A96CE9" w:rsidTr="00A96CE9">
        <w:trPr>
          <w:trHeight w:val="540"/>
          <w:jc w:val="center"/>
        </w:trPr>
        <w:tc>
          <w:tcPr>
            <w:tcW w:w="3320" w:type="dxa"/>
            <w:tcBorders>
              <w:top w:val="nil"/>
              <w:left w:val="nil"/>
              <w:bottom w:val="nil"/>
              <w:right w:val="nil"/>
            </w:tcBorders>
            <w:shd w:val="clear" w:color="auto" w:fill="auto"/>
            <w:vAlign w:val="bottom"/>
            <w:hideMark/>
          </w:tcPr>
          <w:p w:rsidR="00A96CE9" w:rsidRPr="00A96CE9" w:rsidRDefault="00A96CE9" w:rsidP="00A96CE9">
            <w:pPr>
              <w:spacing w:after="0" w:line="240" w:lineRule="auto"/>
              <w:jc w:val="center"/>
              <w:rPr>
                <w:rFonts w:ascii="Times New Roman" w:eastAsia="Times New Roman" w:hAnsi="Times New Roman" w:cs="Times New Roman"/>
                <w:b/>
                <w:bCs/>
                <w:color w:val="000000"/>
                <w:sz w:val="18"/>
                <w:szCs w:val="18"/>
                <w:lang w:eastAsia="en-GB"/>
              </w:rPr>
            </w:pPr>
            <w:r w:rsidRPr="00A96CE9">
              <w:rPr>
                <w:rFonts w:ascii="Times New Roman" w:eastAsia="Times New Roman" w:hAnsi="Times New Roman" w:cs="Times New Roman"/>
                <w:b/>
                <w:bCs/>
                <w:color w:val="000000"/>
                <w:sz w:val="18"/>
                <w:szCs w:val="18"/>
                <w:lang w:eastAsia="en-GB"/>
              </w:rPr>
              <w:lastRenderedPageBreak/>
              <w:t>Commission Regulation 327/2011</w:t>
            </w:r>
          </w:p>
        </w:tc>
        <w:tc>
          <w:tcPr>
            <w:tcW w:w="3440" w:type="dxa"/>
            <w:tcBorders>
              <w:top w:val="nil"/>
              <w:left w:val="nil"/>
              <w:bottom w:val="nil"/>
              <w:right w:val="nil"/>
            </w:tcBorders>
            <w:shd w:val="clear" w:color="auto" w:fill="auto"/>
            <w:vAlign w:val="bottom"/>
            <w:hideMark/>
          </w:tcPr>
          <w:p w:rsidR="00A96CE9" w:rsidRPr="00A96CE9" w:rsidRDefault="00A96CE9" w:rsidP="00A96CE9">
            <w:pPr>
              <w:spacing w:after="0" w:line="240" w:lineRule="auto"/>
              <w:jc w:val="center"/>
              <w:rPr>
                <w:rFonts w:ascii="Times New Roman" w:eastAsia="Times New Roman" w:hAnsi="Times New Roman" w:cs="Times New Roman"/>
                <w:b/>
                <w:bCs/>
                <w:color w:val="000000"/>
                <w:sz w:val="18"/>
                <w:szCs w:val="18"/>
                <w:lang w:eastAsia="en-GB"/>
              </w:rPr>
            </w:pPr>
            <w:r w:rsidRPr="00A96CE9">
              <w:rPr>
                <w:rFonts w:ascii="Times New Roman" w:eastAsia="Times New Roman" w:hAnsi="Times New Roman" w:cs="Times New Roman"/>
                <w:b/>
                <w:bCs/>
                <w:color w:val="000000"/>
                <w:sz w:val="18"/>
                <w:szCs w:val="18"/>
                <w:lang w:eastAsia="en-GB"/>
              </w:rPr>
              <w:t>Proposed change</w:t>
            </w:r>
          </w:p>
        </w:tc>
        <w:tc>
          <w:tcPr>
            <w:tcW w:w="6340" w:type="dxa"/>
            <w:tcBorders>
              <w:top w:val="nil"/>
              <w:left w:val="nil"/>
              <w:bottom w:val="nil"/>
              <w:right w:val="nil"/>
            </w:tcBorders>
            <w:shd w:val="clear" w:color="auto" w:fill="auto"/>
            <w:vAlign w:val="bottom"/>
            <w:hideMark/>
          </w:tcPr>
          <w:p w:rsidR="00A96CE9" w:rsidRPr="00A96CE9" w:rsidRDefault="00A96CE9" w:rsidP="00A96CE9">
            <w:pPr>
              <w:spacing w:after="0" w:line="240" w:lineRule="auto"/>
              <w:jc w:val="center"/>
              <w:rPr>
                <w:rFonts w:ascii="Times New Roman" w:eastAsia="Times New Roman" w:hAnsi="Times New Roman" w:cs="Times New Roman"/>
                <w:b/>
                <w:bCs/>
                <w:color w:val="000000"/>
                <w:sz w:val="18"/>
                <w:szCs w:val="18"/>
                <w:lang w:eastAsia="en-GB"/>
              </w:rPr>
            </w:pPr>
            <w:r w:rsidRPr="00A96CE9">
              <w:rPr>
                <w:rFonts w:ascii="Times New Roman" w:eastAsia="Times New Roman" w:hAnsi="Times New Roman" w:cs="Times New Roman"/>
                <w:b/>
                <w:bCs/>
                <w:color w:val="000000"/>
                <w:sz w:val="18"/>
                <w:szCs w:val="18"/>
                <w:lang w:eastAsia="en-GB"/>
              </w:rPr>
              <w:t>Explanatory notes</w:t>
            </w:r>
          </w:p>
        </w:tc>
      </w:tr>
      <w:tr w:rsidR="00A96CE9" w:rsidRPr="00A96CE9" w:rsidTr="00A96CE9">
        <w:trPr>
          <w:trHeight w:val="552"/>
          <w:jc w:val="center"/>
        </w:trPr>
        <w:tc>
          <w:tcPr>
            <w:tcW w:w="3320" w:type="dxa"/>
            <w:tcBorders>
              <w:top w:val="nil"/>
              <w:left w:val="nil"/>
              <w:bottom w:val="nil"/>
              <w:right w:val="nil"/>
            </w:tcBorders>
            <w:shd w:val="clear" w:color="auto" w:fill="auto"/>
            <w:vAlign w:val="bottom"/>
            <w:hideMark/>
          </w:tcPr>
          <w:p w:rsidR="00A96CE9" w:rsidRPr="00A96CE9" w:rsidRDefault="00A96CE9" w:rsidP="00A96CE9">
            <w:pPr>
              <w:spacing w:after="0" w:line="240" w:lineRule="auto"/>
              <w:jc w:val="center"/>
              <w:rPr>
                <w:rFonts w:ascii="Times New Roman" w:eastAsia="Times New Roman" w:hAnsi="Times New Roman" w:cs="Times New Roman"/>
                <w:i/>
                <w:iCs/>
                <w:color w:val="2D2B2D"/>
                <w:sz w:val="18"/>
                <w:szCs w:val="18"/>
                <w:lang w:eastAsia="en-GB"/>
              </w:rPr>
            </w:pPr>
            <w:r w:rsidRPr="00A96CE9">
              <w:rPr>
                <w:rFonts w:ascii="Times New Roman" w:eastAsia="Times New Roman" w:hAnsi="Times New Roman" w:cs="Times New Roman"/>
                <w:i/>
                <w:iCs/>
                <w:color w:val="2D2B2D"/>
                <w:sz w:val="18"/>
                <w:szCs w:val="18"/>
                <w:lang w:eastAsia="en-GB"/>
              </w:rPr>
              <w:t>Article 1</w:t>
            </w:r>
          </w:p>
        </w:tc>
        <w:tc>
          <w:tcPr>
            <w:tcW w:w="3440" w:type="dxa"/>
            <w:tcBorders>
              <w:top w:val="nil"/>
              <w:left w:val="nil"/>
              <w:bottom w:val="nil"/>
              <w:right w:val="nil"/>
            </w:tcBorders>
            <w:shd w:val="clear" w:color="auto" w:fill="auto"/>
            <w:vAlign w:val="bottom"/>
            <w:hideMark/>
          </w:tcPr>
          <w:p w:rsidR="00A96CE9" w:rsidRPr="00A96CE9" w:rsidRDefault="00A96CE9" w:rsidP="00A96CE9">
            <w:pPr>
              <w:spacing w:after="0" w:line="240" w:lineRule="auto"/>
              <w:jc w:val="center"/>
              <w:rPr>
                <w:rFonts w:ascii="Times New Roman" w:eastAsia="Times New Roman" w:hAnsi="Times New Roman" w:cs="Times New Roman"/>
                <w:i/>
                <w:iCs/>
                <w:color w:val="2D2B2D"/>
                <w:sz w:val="18"/>
                <w:szCs w:val="18"/>
                <w:lang w:eastAsia="en-GB"/>
              </w:rPr>
            </w:pPr>
            <w:r w:rsidRPr="00A96CE9">
              <w:rPr>
                <w:rFonts w:ascii="Times New Roman" w:eastAsia="Times New Roman" w:hAnsi="Times New Roman" w:cs="Times New Roman"/>
                <w:i/>
                <w:iCs/>
                <w:color w:val="2D2B2D"/>
                <w:sz w:val="18"/>
                <w:szCs w:val="18"/>
                <w:lang w:eastAsia="en-GB"/>
              </w:rPr>
              <w:t>Article 1</w:t>
            </w:r>
          </w:p>
        </w:tc>
        <w:tc>
          <w:tcPr>
            <w:tcW w:w="6340" w:type="dxa"/>
            <w:tcBorders>
              <w:top w:val="nil"/>
              <w:left w:val="nil"/>
              <w:bottom w:val="nil"/>
              <w:right w:val="nil"/>
            </w:tcBorders>
            <w:shd w:val="clear" w:color="auto" w:fill="auto"/>
            <w:noWrap/>
            <w:vAlign w:val="bottom"/>
            <w:hideMark/>
          </w:tcPr>
          <w:p w:rsidR="00A96CE9" w:rsidRPr="00A96CE9" w:rsidRDefault="00A96CE9" w:rsidP="00A96CE9">
            <w:pPr>
              <w:spacing w:after="0" w:line="240" w:lineRule="auto"/>
              <w:rPr>
                <w:rFonts w:ascii="Calibri" w:eastAsia="Times New Roman" w:hAnsi="Calibri" w:cs="Times New Roman"/>
                <w:color w:val="000000"/>
                <w:lang w:eastAsia="en-GB"/>
              </w:rPr>
            </w:pPr>
          </w:p>
        </w:tc>
      </w:tr>
      <w:tr w:rsidR="00A96CE9" w:rsidRPr="00A96CE9" w:rsidTr="00A96CE9">
        <w:trPr>
          <w:trHeight w:val="288"/>
          <w:jc w:val="center"/>
        </w:trPr>
        <w:tc>
          <w:tcPr>
            <w:tcW w:w="3320" w:type="dxa"/>
            <w:tcBorders>
              <w:top w:val="nil"/>
              <w:left w:val="nil"/>
              <w:bottom w:val="nil"/>
              <w:right w:val="nil"/>
            </w:tcBorders>
            <w:shd w:val="clear" w:color="auto" w:fill="auto"/>
            <w:hideMark/>
          </w:tcPr>
          <w:p w:rsidR="00A96CE9" w:rsidRPr="00A96CE9" w:rsidRDefault="00A96CE9" w:rsidP="00A96CE9">
            <w:pPr>
              <w:spacing w:after="0" w:line="240" w:lineRule="auto"/>
              <w:jc w:val="center"/>
              <w:rPr>
                <w:rFonts w:ascii="Times New Roman" w:eastAsia="Times New Roman" w:hAnsi="Times New Roman" w:cs="Times New Roman"/>
                <w:b/>
                <w:bCs/>
                <w:color w:val="2D2B2D"/>
                <w:sz w:val="18"/>
                <w:szCs w:val="18"/>
                <w:lang w:eastAsia="en-GB"/>
              </w:rPr>
            </w:pPr>
            <w:r w:rsidRPr="00A96CE9">
              <w:rPr>
                <w:rFonts w:ascii="Times New Roman" w:eastAsia="Times New Roman" w:hAnsi="Times New Roman" w:cs="Times New Roman"/>
                <w:b/>
                <w:bCs/>
                <w:color w:val="2D2B2D"/>
                <w:sz w:val="18"/>
                <w:szCs w:val="18"/>
                <w:lang w:eastAsia="en-GB"/>
              </w:rPr>
              <w:t>Subject matter and scope</w:t>
            </w:r>
          </w:p>
        </w:tc>
        <w:tc>
          <w:tcPr>
            <w:tcW w:w="3440" w:type="dxa"/>
            <w:tcBorders>
              <w:top w:val="nil"/>
              <w:left w:val="nil"/>
              <w:bottom w:val="nil"/>
              <w:right w:val="nil"/>
            </w:tcBorders>
            <w:shd w:val="clear" w:color="auto" w:fill="auto"/>
            <w:hideMark/>
          </w:tcPr>
          <w:p w:rsidR="00A96CE9" w:rsidRPr="00A96CE9" w:rsidRDefault="00A96CE9" w:rsidP="00A96CE9">
            <w:pPr>
              <w:spacing w:after="0" w:line="240" w:lineRule="auto"/>
              <w:jc w:val="center"/>
              <w:rPr>
                <w:rFonts w:ascii="Times New Roman" w:eastAsia="Times New Roman" w:hAnsi="Times New Roman" w:cs="Times New Roman"/>
                <w:b/>
                <w:bCs/>
                <w:color w:val="2D2B2D"/>
                <w:sz w:val="18"/>
                <w:szCs w:val="18"/>
                <w:lang w:eastAsia="en-GB"/>
              </w:rPr>
            </w:pPr>
            <w:r w:rsidRPr="00A96CE9">
              <w:rPr>
                <w:rFonts w:ascii="Times New Roman" w:eastAsia="Times New Roman" w:hAnsi="Times New Roman" w:cs="Times New Roman"/>
                <w:b/>
                <w:bCs/>
                <w:color w:val="2D2B2D"/>
                <w:sz w:val="18"/>
                <w:szCs w:val="18"/>
                <w:lang w:eastAsia="en-GB"/>
              </w:rPr>
              <w:t>Subject matter and scope</w:t>
            </w:r>
          </w:p>
        </w:tc>
        <w:tc>
          <w:tcPr>
            <w:tcW w:w="6340" w:type="dxa"/>
            <w:tcBorders>
              <w:top w:val="nil"/>
              <w:left w:val="nil"/>
              <w:bottom w:val="nil"/>
              <w:right w:val="nil"/>
            </w:tcBorders>
            <w:shd w:val="clear" w:color="auto" w:fill="auto"/>
            <w:noWrap/>
            <w:hideMark/>
          </w:tcPr>
          <w:p w:rsidR="00A96CE9" w:rsidRPr="00A96CE9" w:rsidRDefault="00A96CE9" w:rsidP="00A96CE9">
            <w:pPr>
              <w:spacing w:after="0" w:line="240" w:lineRule="auto"/>
              <w:rPr>
                <w:rFonts w:ascii="Calibri" w:eastAsia="Times New Roman" w:hAnsi="Calibri" w:cs="Times New Roman"/>
                <w:color w:val="000000"/>
                <w:lang w:eastAsia="en-GB"/>
              </w:rPr>
            </w:pPr>
          </w:p>
        </w:tc>
      </w:tr>
      <w:tr w:rsidR="00A96CE9" w:rsidRPr="00A96CE9" w:rsidTr="00A96CE9">
        <w:trPr>
          <w:trHeight w:val="2400"/>
          <w:jc w:val="center"/>
        </w:trPr>
        <w:tc>
          <w:tcPr>
            <w:tcW w:w="3320" w:type="dxa"/>
            <w:tcBorders>
              <w:top w:val="single" w:sz="4" w:space="0" w:color="auto"/>
              <w:left w:val="single" w:sz="4" w:space="0" w:color="auto"/>
              <w:bottom w:val="nil"/>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1.      This Regulation establishes ecodesign requirements for the placing on the market or putting into service of fans, including those integrated in other energy-related products as covered by Directive 2009/125/EC.</w:t>
            </w:r>
          </w:p>
        </w:tc>
        <w:tc>
          <w:tcPr>
            <w:tcW w:w="3440" w:type="dxa"/>
            <w:tcBorders>
              <w:top w:val="single" w:sz="4" w:space="0" w:color="auto"/>
              <w:left w:val="nil"/>
              <w:bottom w:val="nil"/>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1.      This Regulation establishes ecodesign requirements for the placing on the market or putting into service of fans with an end-use as component or as sub-assembly integrated in other products.</w:t>
            </w:r>
          </w:p>
        </w:tc>
        <w:tc>
          <w:tcPr>
            <w:tcW w:w="6340" w:type="dxa"/>
            <w:tcBorders>
              <w:top w:val="single" w:sz="4" w:space="0" w:color="auto"/>
              <w:left w:val="nil"/>
              <w:bottom w:val="nil"/>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According to the EC Blue Guide, if the</w:t>
            </w:r>
            <w:r w:rsidRPr="00A96CE9">
              <w:rPr>
                <w:rFonts w:ascii="Times New Roman" w:eastAsia="Times New Roman" w:hAnsi="Times New Roman" w:cs="Times New Roman"/>
                <w:i/>
                <w:iCs/>
                <w:color w:val="2D2B2D"/>
                <w:sz w:val="18"/>
                <w:szCs w:val="18"/>
                <w:lang w:eastAsia="en-GB"/>
              </w:rPr>
              <w:t xml:space="preserve"> 'end-use as component or sub-assembly'</w:t>
            </w:r>
            <w:r w:rsidRPr="00A96CE9">
              <w:rPr>
                <w:rFonts w:ascii="Times New Roman" w:eastAsia="Times New Roman" w:hAnsi="Times New Roman" w:cs="Times New Roman"/>
                <w:color w:val="2D2B2D"/>
                <w:sz w:val="18"/>
                <w:szCs w:val="18"/>
                <w:lang w:eastAsia="en-GB"/>
              </w:rPr>
              <w:t xml:space="preserve"> is explicitly formulated then there is no doubt that the responsibility for compliance is with the manufacturer/importer placing the products on the (EU) market, i.e. the declaration of conformity with Ecodesign requirements is a mandatory part of the CE-marking. The rest should be redundant, i.e. automatic for CE-marked components, but is added for clarity (to be discussed with the EC legal services if this formulation is allowed) .  Note that the Regulation does </w:t>
            </w:r>
            <w:r w:rsidRPr="00A96CE9">
              <w:rPr>
                <w:rFonts w:ascii="Times New Roman" w:eastAsia="Times New Roman" w:hAnsi="Times New Roman" w:cs="Times New Roman"/>
                <w:color w:val="2D2B2D"/>
                <w:sz w:val="18"/>
                <w:szCs w:val="18"/>
                <w:u w:val="single"/>
                <w:lang w:eastAsia="en-GB"/>
              </w:rPr>
              <w:t xml:space="preserve">not </w:t>
            </w:r>
            <w:r w:rsidRPr="00A96CE9">
              <w:rPr>
                <w:rFonts w:ascii="Times New Roman" w:eastAsia="Times New Roman" w:hAnsi="Times New Roman" w:cs="Times New Roman"/>
                <w:color w:val="2D2B2D"/>
                <w:sz w:val="18"/>
                <w:szCs w:val="18"/>
                <w:lang w:eastAsia="en-GB"/>
              </w:rPr>
              <w:t>apply to fans-as-components or fans-in-products that are to be exported outside the EU (they will have to comply with the legislation at their destination country). Likewise, the CE-marking also applies to extra-EU products that are placed on the EEA market (by an extra-EU manufacturer or an importer)</w:t>
            </w:r>
          </w:p>
        </w:tc>
      </w:tr>
      <w:tr w:rsidR="00A96CE9" w:rsidRPr="00A96CE9" w:rsidTr="00A96CE9">
        <w:trPr>
          <w:trHeight w:val="3756"/>
          <w:jc w:val="center"/>
        </w:trPr>
        <w:tc>
          <w:tcPr>
            <w:tcW w:w="3320" w:type="dxa"/>
            <w:tcBorders>
              <w:top w:val="nil"/>
              <w:left w:val="single" w:sz="4" w:space="0" w:color="auto"/>
              <w:bottom w:val="single" w:sz="4" w:space="0" w:color="auto"/>
              <w:right w:val="single" w:sz="4" w:space="0" w:color="auto"/>
            </w:tcBorders>
            <w:shd w:val="clear" w:color="auto" w:fill="auto"/>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r w:rsidRPr="00A96CE9">
              <w:rPr>
                <w:rFonts w:ascii="Times New Roman" w:eastAsia="Times New Roman" w:hAnsi="Times New Roman" w:cs="Times New Roman"/>
                <w:color w:val="000000"/>
                <w:sz w:val="18"/>
                <w:szCs w:val="18"/>
                <w:lang w:eastAsia="en-GB"/>
              </w:rPr>
              <w:t> </w:t>
            </w:r>
          </w:p>
        </w:tc>
        <w:tc>
          <w:tcPr>
            <w:tcW w:w="3440"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rPr>
                <w:rFonts w:ascii="Calibri" w:eastAsia="Times New Roman" w:hAnsi="Calibri" w:cs="Times New Roman"/>
                <w:color w:val="000000"/>
                <w:lang w:eastAsia="en-GB"/>
              </w:rPr>
            </w:pPr>
            <w:r w:rsidRPr="00A96CE9">
              <w:rPr>
                <w:rFonts w:ascii="Calibri" w:eastAsia="Times New Roman" w:hAnsi="Calibri" w:cs="Times New Roman"/>
                <w:color w:val="000000"/>
                <w:lang w:eastAsia="en-GB"/>
              </w:rPr>
              <w:t> </w:t>
            </w:r>
          </w:p>
        </w:tc>
        <w:tc>
          <w:tcPr>
            <w:tcW w:w="6340"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u w:val="single"/>
                <w:lang w:eastAsia="en-GB"/>
              </w:rPr>
              <w:t>Motors 2014</w:t>
            </w:r>
            <w:r w:rsidRPr="00A96CE9">
              <w:rPr>
                <w:rFonts w:ascii="Times New Roman" w:eastAsia="Times New Roman" w:hAnsi="Times New Roman" w:cs="Times New Roman"/>
                <w:color w:val="2D2B2D"/>
                <w:sz w:val="18"/>
                <w:szCs w:val="18"/>
                <w:lang w:eastAsia="en-GB"/>
              </w:rPr>
              <w:t xml:space="preserve">: </w:t>
            </w:r>
            <w:r w:rsidRPr="00A96CE9">
              <w:rPr>
                <w:rFonts w:ascii="Times New Roman" w:eastAsia="Times New Roman" w:hAnsi="Times New Roman" w:cs="Times New Roman"/>
                <w:i/>
                <w:iCs/>
                <w:color w:val="2D2B2D"/>
                <w:sz w:val="18"/>
                <w:szCs w:val="18"/>
                <w:lang w:eastAsia="en-GB"/>
              </w:rPr>
              <w:t>..establishes ecodesign requirements for the placing on the market and for the putting into service of motors, including where integrated in other products and variable speed drives.</w:t>
            </w:r>
            <w:r w:rsidRPr="00A96CE9">
              <w:rPr>
                <w:rFonts w:ascii="Times New Roman" w:eastAsia="Times New Roman" w:hAnsi="Times New Roman" w:cs="Times New Roman"/>
                <w:color w:val="2D2B2D"/>
                <w:sz w:val="18"/>
                <w:szCs w:val="18"/>
                <w:lang w:eastAsia="en-GB"/>
              </w:rPr>
              <w:br/>
            </w:r>
            <w:r w:rsidRPr="00A96CE9">
              <w:rPr>
                <w:rFonts w:ascii="Times New Roman" w:eastAsia="Times New Roman" w:hAnsi="Times New Roman" w:cs="Times New Roman"/>
                <w:color w:val="2D2B2D"/>
                <w:sz w:val="18"/>
                <w:szCs w:val="18"/>
                <w:u w:val="single"/>
                <w:lang w:eastAsia="en-GB"/>
              </w:rPr>
              <w:t>Ventilation units 2013:</w:t>
            </w:r>
            <w:r w:rsidRPr="00A96CE9">
              <w:rPr>
                <w:rFonts w:ascii="Times New Roman" w:eastAsia="Times New Roman" w:hAnsi="Times New Roman" w:cs="Times New Roman"/>
                <w:color w:val="2D2B2D"/>
                <w:sz w:val="18"/>
                <w:szCs w:val="18"/>
                <w:lang w:eastAsia="en-GB"/>
              </w:rPr>
              <w:t xml:space="preserve"> </w:t>
            </w:r>
            <w:r w:rsidRPr="00A96CE9">
              <w:rPr>
                <w:rFonts w:ascii="Times New Roman" w:eastAsia="Times New Roman" w:hAnsi="Times New Roman" w:cs="Times New Roman"/>
                <w:i/>
                <w:iCs/>
                <w:color w:val="2D2B2D"/>
                <w:sz w:val="18"/>
                <w:szCs w:val="18"/>
                <w:lang w:eastAsia="en-GB"/>
              </w:rPr>
              <w:t xml:space="preserve">...applies to ventilation units and establishes ecodesign requirements for their placing on the market. </w:t>
            </w:r>
            <w:r w:rsidRPr="00A96CE9">
              <w:rPr>
                <w:rFonts w:ascii="Times New Roman" w:eastAsia="Times New Roman" w:hAnsi="Times New Roman" w:cs="Times New Roman"/>
                <w:color w:val="2D2B2D"/>
                <w:sz w:val="18"/>
                <w:szCs w:val="18"/>
                <w:lang w:eastAsia="en-GB"/>
              </w:rPr>
              <w:br/>
            </w:r>
            <w:r w:rsidRPr="00A96CE9">
              <w:rPr>
                <w:rFonts w:ascii="Times New Roman" w:eastAsia="Times New Roman" w:hAnsi="Times New Roman" w:cs="Times New Roman"/>
                <w:color w:val="2D2B2D"/>
                <w:sz w:val="18"/>
                <w:szCs w:val="18"/>
                <w:u w:val="single"/>
                <w:lang w:eastAsia="en-GB"/>
              </w:rPr>
              <w:t xml:space="preserve">Compressors 2014: </w:t>
            </w:r>
            <w:r w:rsidRPr="00A96CE9">
              <w:rPr>
                <w:rFonts w:ascii="Times New Roman" w:eastAsia="Times New Roman" w:hAnsi="Times New Roman" w:cs="Times New Roman"/>
                <w:color w:val="2D2B2D"/>
                <w:sz w:val="18"/>
                <w:szCs w:val="18"/>
                <w:lang w:eastAsia="en-GB"/>
              </w:rPr>
              <w:t>.</w:t>
            </w:r>
            <w:r w:rsidRPr="00A96CE9">
              <w:rPr>
                <w:rFonts w:ascii="Times New Roman" w:eastAsia="Times New Roman" w:hAnsi="Times New Roman" w:cs="Times New Roman"/>
                <w:i/>
                <w:iCs/>
                <w:color w:val="2D2B2D"/>
                <w:sz w:val="18"/>
                <w:szCs w:val="18"/>
                <w:lang w:eastAsia="en-GB"/>
              </w:rPr>
              <w:t>..establishes ecodesign requirements for the placing on the market and/or putting into service of rotary standard air compressors with a volume flow rate between 5 to 1280 l/s and piston standard air compressors with a volume flow rate between 2 to 64 l/s, when driven by a  three-phase electric motor.</w:t>
            </w:r>
            <w:r w:rsidRPr="00A96CE9">
              <w:rPr>
                <w:rFonts w:ascii="Times New Roman" w:eastAsia="Times New Roman" w:hAnsi="Times New Roman" w:cs="Times New Roman"/>
                <w:color w:val="2D2B2D"/>
                <w:sz w:val="18"/>
                <w:szCs w:val="18"/>
                <w:lang w:eastAsia="en-GB"/>
              </w:rPr>
              <w:br/>
            </w:r>
            <w:r w:rsidRPr="00A96CE9">
              <w:rPr>
                <w:rFonts w:ascii="Times New Roman" w:eastAsia="Times New Roman" w:hAnsi="Times New Roman" w:cs="Times New Roman"/>
                <w:color w:val="2D2B2D"/>
                <w:sz w:val="18"/>
                <w:szCs w:val="18"/>
                <w:u w:val="single"/>
                <w:lang w:eastAsia="en-GB"/>
              </w:rPr>
              <w:t>Circulators 2009</w:t>
            </w:r>
            <w:r w:rsidRPr="00A96CE9">
              <w:rPr>
                <w:rFonts w:ascii="Times New Roman" w:eastAsia="Times New Roman" w:hAnsi="Times New Roman" w:cs="Times New Roman"/>
                <w:color w:val="2D2B2D"/>
                <w:sz w:val="18"/>
                <w:szCs w:val="18"/>
                <w:lang w:eastAsia="en-GB"/>
              </w:rPr>
              <w:t xml:space="preserve">: </w:t>
            </w:r>
            <w:r w:rsidRPr="00A96CE9">
              <w:rPr>
                <w:rFonts w:ascii="Times New Roman" w:eastAsia="Times New Roman" w:hAnsi="Times New Roman" w:cs="Times New Roman"/>
                <w:i/>
                <w:iCs/>
                <w:color w:val="2D2B2D"/>
                <w:sz w:val="18"/>
                <w:szCs w:val="18"/>
                <w:lang w:eastAsia="en-GB"/>
              </w:rPr>
              <w:t xml:space="preserve">...establishes ecodesign requirements for the placing on the market of glandless standalone circulators and glandless circulators integrated in products. </w:t>
            </w:r>
            <w:r w:rsidRPr="00A96CE9">
              <w:rPr>
                <w:rFonts w:ascii="Times New Roman" w:eastAsia="Times New Roman" w:hAnsi="Times New Roman" w:cs="Times New Roman"/>
                <w:color w:val="2D2B2D"/>
                <w:sz w:val="18"/>
                <w:szCs w:val="18"/>
                <w:lang w:eastAsia="en-GB"/>
              </w:rPr>
              <w:br/>
            </w:r>
            <w:r w:rsidRPr="00A96CE9">
              <w:rPr>
                <w:rFonts w:ascii="Times New Roman" w:eastAsia="Times New Roman" w:hAnsi="Times New Roman" w:cs="Times New Roman"/>
                <w:color w:val="2D2B2D"/>
                <w:sz w:val="18"/>
                <w:szCs w:val="18"/>
                <w:u w:val="single"/>
                <w:lang w:eastAsia="en-GB"/>
              </w:rPr>
              <w:t>Water pumps 2012:</w:t>
            </w:r>
            <w:r w:rsidRPr="00A96CE9">
              <w:rPr>
                <w:rFonts w:ascii="Times New Roman" w:eastAsia="Times New Roman" w:hAnsi="Times New Roman" w:cs="Times New Roman"/>
                <w:color w:val="2D2B2D"/>
                <w:sz w:val="18"/>
                <w:szCs w:val="18"/>
                <w:lang w:eastAsia="en-GB"/>
              </w:rPr>
              <w:t xml:space="preserve"> </w:t>
            </w:r>
            <w:r w:rsidRPr="00A96CE9">
              <w:rPr>
                <w:rFonts w:ascii="Times New Roman" w:eastAsia="Times New Roman" w:hAnsi="Times New Roman" w:cs="Times New Roman"/>
                <w:i/>
                <w:iCs/>
                <w:color w:val="2D2B2D"/>
                <w:sz w:val="18"/>
                <w:szCs w:val="18"/>
                <w:lang w:eastAsia="en-GB"/>
              </w:rPr>
              <w:t>….establishes ecodesign requirements for the placing on the market of rotodynamic water pumps for pumping clean water, including where integrated in other products.</w:t>
            </w:r>
          </w:p>
        </w:tc>
      </w:tr>
      <w:tr w:rsidR="00A96CE9" w:rsidRPr="00A96CE9" w:rsidTr="00A96CE9">
        <w:trPr>
          <w:trHeight w:val="444"/>
          <w:jc w:val="center"/>
        </w:trPr>
        <w:tc>
          <w:tcPr>
            <w:tcW w:w="3320" w:type="dxa"/>
            <w:tcBorders>
              <w:top w:val="nil"/>
              <w:left w:val="nil"/>
              <w:bottom w:val="nil"/>
              <w:right w:val="nil"/>
            </w:tcBorders>
            <w:shd w:val="clear" w:color="auto" w:fill="auto"/>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p>
        </w:tc>
        <w:tc>
          <w:tcPr>
            <w:tcW w:w="3440" w:type="dxa"/>
            <w:tcBorders>
              <w:top w:val="nil"/>
              <w:left w:val="nil"/>
              <w:bottom w:val="nil"/>
              <w:right w:val="nil"/>
            </w:tcBorders>
            <w:shd w:val="clear" w:color="auto" w:fill="auto"/>
            <w:noWrap/>
            <w:hideMark/>
          </w:tcPr>
          <w:p w:rsidR="00A96CE9" w:rsidRPr="00A96CE9" w:rsidRDefault="00A96CE9" w:rsidP="00A96CE9">
            <w:pPr>
              <w:spacing w:after="0" w:line="240" w:lineRule="auto"/>
              <w:rPr>
                <w:rFonts w:ascii="Calibri" w:eastAsia="Times New Roman" w:hAnsi="Calibri" w:cs="Times New Roman"/>
                <w:color w:val="000000"/>
                <w:lang w:eastAsia="en-GB"/>
              </w:rPr>
            </w:pPr>
          </w:p>
        </w:tc>
        <w:tc>
          <w:tcPr>
            <w:tcW w:w="6340" w:type="dxa"/>
            <w:tcBorders>
              <w:top w:val="nil"/>
              <w:left w:val="nil"/>
              <w:bottom w:val="nil"/>
              <w:right w:val="nil"/>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p>
        </w:tc>
      </w:tr>
      <w:tr w:rsidR="00A96CE9" w:rsidRPr="00A96CE9" w:rsidTr="00A96CE9">
        <w:trPr>
          <w:trHeight w:val="480"/>
          <w:jc w:val="center"/>
        </w:trPr>
        <w:tc>
          <w:tcPr>
            <w:tcW w:w="3320" w:type="dxa"/>
            <w:tcBorders>
              <w:top w:val="nil"/>
              <w:left w:val="nil"/>
              <w:bottom w:val="nil"/>
              <w:right w:val="nil"/>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2.      The Regulation shall not apply to fans integrated in:</w:t>
            </w:r>
          </w:p>
        </w:tc>
        <w:tc>
          <w:tcPr>
            <w:tcW w:w="3440" w:type="dxa"/>
            <w:tcBorders>
              <w:top w:val="nil"/>
              <w:left w:val="nil"/>
              <w:bottom w:val="nil"/>
              <w:right w:val="nil"/>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2.      The Regulation shall not apply to fans integrated in:</w:t>
            </w:r>
          </w:p>
        </w:tc>
        <w:tc>
          <w:tcPr>
            <w:tcW w:w="6340" w:type="dxa"/>
            <w:tcBorders>
              <w:top w:val="nil"/>
              <w:left w:val="nil"/>
              <w:bottom w:val="nil"/>
              <w:right w:val="nil"/>
            </w:tcBorders>
            <w:shd w:val="clear" w:color="auto" w:fill="auto"/>
            <w:noWrap/>
            <w:hideMark/>
          </w:tcPr>
          <w:p w:rsidR="00A96CE9" w:rsidRPr="00A96CE9" w:rsidRDefault="00A96CE9" w:rsidP="00A96CE9">
            <w:pPr>
              <w:spacing w:after="0" w:line="240" w:lineRule="auto"/>
              <w:rPr>
                <w:rFonts w:ascii="Calibri" w:eastAsia="Times New Roman" w:hAnsi="Calibri" w:cs="Times New Roman"/>
                <w:color w:val="000000"/>
                <w:lang w:eastAsia="en-GB"/>
              </w:rPr>
            </w:pPr>
          </w:p>
        </w:tc>
      </w:tr>
      <w:tr w:rsidR="00A96CE9" w:rsidRPr="00A96CE9" w:rsidTr="00A96CE9">
        <w:trPr>
          <w:trHeight w:val="960"/>
          <w:jc w:val="center"/>
        </w:trPr>
        <w:tc>
          <w:tcPr>
            <w:tcW w:w="3320" w:type="dxa"/>
            <w:tcBorders>
              <w:top w:val="single" w:sz="4" w:space="0" w:color="auto"/>
              <w:left w:val="single" w:sz="4" w:space="0" w:color="auto"/>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(i)  products with a sole electric motor of 3 kW or less where the fan is fixed on the same shaft used for driving the main functionality;</w:t>
            </w:r>
          </w:p>
        </w:tc>
        <w:tc>
          <w:tcPr>
            <w:tcW w:w="3440" w:type="dxa"/>
            <w:tcBorders>
              <w:top w:val="single" w:sz="4" w:space="0" w:color="auto"/>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(i)  products with a sole electric motor of 3 kW or less where the fan is used for motor cooling only and fixed on the same shaft used for driving the main functionality;</w:t>
            </w:r>
          </w:p>
        </w:tc>
        <w:tc>
          <w:tcPr>
            <w:tcW w:w="6340" w:type="dxa"/>
            <w:tcBorders>
              <w:top w:val="single" w:sz="4" w:space="0" w:color="auto"/>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Consensus at 1st stakeholder meeting (' 1st SHM' ) to exclude motor cooling impellers fixed on the motor shaft. The addition 'used for motor cooling only' avoids loopholes (otherwise it could also be e.g. a motorised impeller)</w:t>
            </w:r>
          </w:p>
        </w:tc>
      </w:tr>
      <w:tr w:rsidR="00A96CE9" w:rsidRPr="00A96CE9" w:rsidTr="00A96CE9">
        <w:trPr>
          <w:trHeight w:val="1440"/>
          <w:jc w:val="center"/>
        </w:trPr>
        <w:tc>
          <w:tcPr>
            <w:tcW w:w="3320" w:type="dxa"/>
            <w:tcBorders>
              <w:top w:val="nil"/>
              <w:left w:val="single" w:sz="4" w:space="0" w:color="auto"/>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lastRenderedPageBreak/>
              <w:t>(ii)  laundry and  washer dryers ≤ 3  kW  maximum  electrical input power;</w:t>
            </w:r>
          </w:p>
        </w:tc>
        <w:tc>
          <w:tcPr>
            <w:tcW w:w="3440"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(ii)  laundry and  washer dryers ≤ 3  kW  maximum  electrical input power;</w:t>
            </w:r>
          </w:p>
        </w:tc>
        <w:tc>
          <w:tcPr>
            <w:tcW w:w="6340" w:type="dxa"/>
            <w:tcBorders>
              <w:top w:val="nil"/>
              <w:left w:val="nil"/>
              <w:bottom w:val="nil"/>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xml:space="preserve">At the 1st SHM there was a proposal by some manufacturers of products-with-integrated-fans (CECED, EHI, EPEE, etc.) to generically exclude all fans integrated in other Ecodesign-regulated products to avoid ' double regulation' (hinting at it being superfluous), restricting freedom of design to realize lower cost compliant end-products by using lower cost non-compliant fans (and making up for the lower fan-efficiency by higher efficiency for other components and system solutions). </w:t>
            </w:r>
          </w:p>
        </w:tc>
      </w:tr>
      <w:tr w:rsidR="00A96CE9" w:rsidRPr="00A96CE9" w:rsidTr="00A96CE9">
        <w:trPr>
          <w:trHeight w:val="3036"/>
          <w:jc w:val="center"/>
        </w:trPr>
        <w:tc>
          <w:tcPr>
            <w:tcW w:w="3320" w:type="dxa"/>
            <w:tcBorders>
              <w:top w:val="nil"/>
              <w:left w:val="single" w:sz="4" w:space="0" w:color="auto"/>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(iii) kitchen  hoods  &lt; 280 W  total  maximum  electrical input power attributable to the fan(s).</w:t>
            </w:r>
          </w:p>
        </w:tc>
        <w:tc>
          <w:tcPr>
            <w:tcW w:w="3440"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(iii) kitchen  hoods  &lt; 280 W  total  maximum  electrical input power attributable to the fan(s).</w:t>
            </w:r>
          </w:p>
        </w:tc>
        <w:tc>
          <w:tcPr>
            <w:tcW w:w="6340" w:type="dxa"/>
            <w:tcBorders>
              <w:top w:val="nil"/>
              <w:left w:val="nil"/>
              <w:bottom w:val="nil"/>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xml:space="preserve">However, when the EC and RegCom decided to approve the current Regulation 327/2011 it was evident and explicit that they intended a scope of </w:t>
            </w:r>
            <w:r w:rsidRPr="00A96CE9">
              <w:rPr>
                <w:rFonts w:ascii="Times New Roman" w:eastAsia="Times New Roman" w:hAnsi="Times New Roman" w:cs="Times New Roman"/>
                <w:i/>
                <w:iCs/>
                <w:color w:val="2D2B2D"/>
                <w:sz w:val="18"/>
                <w:szCs w:val="18"/>
                <w:lang w:eastAsia="en-GB"/>
              </w:rPr>
              <w:t>'..fans, including those integrated in other energy-related products as covered by Directive 2009/125/EC</w:t>
            </w:r>
            <w:r w:rsidRPr="00A96CE9">
              <w:rPr>
                <w:rFonts w:ascii="Times New Roman" w:eastAsia="Times New Roman" w:hAnsi="Times New Roman" w:cs="Times New Roman"/>
                <w:color w:val="2D2B2D"/>
                <w:sz w:val="18"/>
                <w:szCs w:val="18"/>
                <w:lang w:eastAsia="en-GB"/>
              </w:rPr>
              <w:t xml:space="preserve">.' (Art.1, 1). Also the Least Life Cycle Cost (LLCC) target level was determined in full awareness that it would have an impact on the price of the fan and thus on the price of the final product. Furthermore, the practice of having to use CE-marked components in order to obtain CE-marked final products is normal and is valid for a host of electric components (e.g. mains transformers, relays, contactors, timers, mains disconnect devices, etc.). CE marking indicates a product’s compliance with EU legislation and so enables the free movement of products within the European market (EEA=EU + EFTA). In other words, without CE-marking they cannot be sold either as a component or in any other capacity.   </w:t>
            </w:r>
          </w:p>
        </w:tc>
      </w:tr>
      <w:tr w:rsidR="00A96CE9" w:rsidRPr="00A96CE9" w:rsidTr="00A96CE9">
        <w:trPr>
          <w:trHeight w:val="2160"/>
          <w:jc w:val="center"/>
        </w:trPr>
        <w:tc>
          <w:tcPr>
            <w:tcW w:w="3320" w:type="dxa"/>
            <w:tcBorders>
              <w:top w:val="nil"/>
              <w:left w:val="single" w:sz="4" w:space="0" w:color="auto"/>
              <w:bottom w:val="single" w:sz="4" w:space="0" w:color="auto"/>
              <w:right w:val="single" w:sz="4" w:space="0" w:color="auto"/>
            </w:tcBorders>
            <w:shd w:val="clear" w:color="auto" w:fill="auto"/>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r w:rsidRPr="00A96CE9">
              <w:rPr>
                <w:rFonts w:ascii="Times New Roman" w:eastAsia="Times New Roman" w:hAnsi="Times New Roman" w:cs="Times New Roman"/>
                <w:color w:val="000000"/>
                <w:sz w:val="18"/>
                <w:szCs w:val="18"/>
                <w:lang w:eastAsia="en-GB"/>
              </w:rPr>
              <w:t> </w:t>
            </w:r>
          </w:p>
        </w:tc>
        <w:tc>
          <w:tcPr>
            <w:tcW w:w="3440"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r w:rsidRPr="00A96CE9">
              <w:rPr>
                <w:rFonts w:ascii="Times New Roman" w:eastAsia="Times New Roman" w:hAnsi="Times New Roman" w:cs="Times New Roman"/>
                <w:color w:val="000000"/>
                <w:sz w:val="18"/>
                <w:szCs w:val="18"/>
                <w:lang w:eastAsia="en-GB"/>
              </w:rPr>
              <w:t>(iv) with a best energy efficiency point (bep) at 8 000  rotations per minute or more;</w:t>
            </w:r>
          </w:p>
        </w:tc>
        <w:tc>
          <w:tcPr>
            <w:tcW w:w="6340"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An important reason to exempt fan-applications (i) to (iv) can be explained from the fact that the LLCC targets were determined on the basis of an average fan with an average number of operating hours (1750-3000 h/year) and the requirements might thus not be economically reasonable  for certain final products with low operating hours (300-400 h/year for driers and hoods; 50 h/year for vacuum cleaner fans ). Note that exemption for fans with bep at 8000 rpm was taken from Art. 3 (and removed there because already regulated in the vacuum cleaner regulation). Also note that fans in normal household laundry driers and washer-dryers &lt;3 kW are usually in the range 60-120 W, so would be out-of-scope anyway.</w:t>
            </w:r>
          </w:p>
        </w:tc>
      </w:tr>
      <w:tr w:rsidR="00A96CE9" w:rsidRPr="00A96CE9" w:rsidTr="00A96CE9">
        <w:trPr>
          <w:trHeight w:val="288"/>
          <w:jc w:val="center"/>
        </w:trPr>
        <w:tc>
          <w:tcPr>
            <w:tcW w:w="3320" w:type="dxa"/>
            <w:tcBorders>
              <w:top w:val="nil"/>
              <w:left w:val="nil"/>
              <w:bottom w:val="nil"/>
              <w:right w:val="nil"/>
            </w:tcBorders>
            <w:shd w:val="clear" w:color="auto" w:fill="auto"/>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p>
        </w:tc>
        <w:tc>
          <w:tcPr>
            <w:tcW w:w="3440" w:type="dxa"/>
            <w:tcBorders>
              <w:top w:val="nil"/>
              <w:left w:val="nil"/>
              <w:bottom w:val="nil"/>
              <w:right w:val="nil"/>
            </w:tcBorders>
            <w:shd w:val="clear" w:color="auto" w:fill="auto"/>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p>
        </w:tc>
        <w:tc>
          <w:tcPr>
            <w:tcW w:w="6340" w:type="dxa"/>
            <w:tcBorders>
              <w:top w:val="nil"/>
              <w:left w:val="nil"/>
              <w:bottom w:val="nil"/>
              <w:right w:val="nil"/>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p>
        </w:tc>
      </w:tr>
      <w:tr w:rsidR="00A96CE9" w:rsidRPr="00A96CE9" w:rsidTr="00A96CE9">
        <w:trPr>
          <w:trHeight w:val="480"/>
          <w:jc w:val="center"/>
        </w:trPr>
        <w:tc>
          <w:tcPr>
            <w:tcW w:w="3320" w:type="dxa"/>
            <w:tcBorders>
              <w:top w:val="nil"/>
              <w:left w:val="nil"/>
              <w:bottom w:val="nil"/>
              <w:right w:val="nil"/>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3.      This Regulation shall not apply to fans which are:</w:t>
            </w:r>
          </w:p>
        </w:tc>
        <w:tc>
          <w:tcPr>
            <w:tcW w:w="3440" w:type="dxa"/>
            <w:tcBorders>
              <w:top w:val="nil"/>
              <w:left w:val="nil"/>
              <w:bottom w:val="nil"/>
              <w:right w:val="nil"/>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xml:space="preserve">3.      This Regulation shall not apply to fans which are </w:t>
            </w:r>
            <w:r w:rsidRPr="00A96CE9">
              <w:rPr>
                <w:rFonts w:ascii="Times New Roman" w:eastAsia="Times New Roman" w:hAnsi="Times New Roman" w:cs="Times New Roman"/>
                <w:b/>
                <w:bCs/>
                <w:color w:val="2D2B2D"/>
                <w:sz w:val="18"/>
                <w:szCs w:val="18"/>
                <w:lang w:eastAsia="en-GB"/>
              </w:rPr>
              <w:t>specified to operate exclusively</w:t>
            </w:r>
            <w:r w:rsidRPr="00A96CE9">
              <w:rPr>
                <w:rFonts w:ascii="Times New Roman" w:eastAsia="Times New Roman" w:hAnsi="Times New Roman" w:cs="Times New Roman"/>
                <w:color w:val="2D2B2D"/>
                <w:sz w:val="18"/>
                <w:szCs w:val="18"/>
                <w:lang w:eastAsia="en-GB"/>
              </w:rPr>
              <w:t>:</w:t>
            </w:r>
          </w:p>
        </w:tc>
        <w:tc>
          <w:tcPr>
            <w:tcW w:w="6340" w:type="dxa"/>
            <w:tcBorders>
              <w:top w:val="nil"/>
              <w:left w:val="nil"/>
              <w:bottom w:val="nil"/>
              <w:right w:val="nil"/>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formulation taken from the motor regulation</w:t>
            </w:r>
          </w:p>
        </w:tc>
      </w:tr>
      <w:tr w:rsidR="00A96CE9" w:rsidRPr="00A96CE9" w:rsidTr="00A96CE9">
        <w:trPr>
          <w:trHeight w:val="960"/>
          <w:jc w:val="center"/>
        </w:trPr>
        <w:tc>
          <w:tcPr>
            <w:tcW w:w="3320" w:type="dxa"/>
            <w:tcBorders>
              <w:top w:val="single" w:sz="4" w:space="0" w:color="auto"/>
              <w:left w:val="single" w:sz="4" w:space="0" w:color="auto"/>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(a) designed  specifically to  operate  in  potentially  explosive atmospheres as defined in Directive 94/9/EC of the European Parliament and of the Council (1);</w:t>
            </w:r>
          </w:p>
        </w:tc>
        <w:tc>
          <w:tcPr>
            <w:tcW w:w="3440" w:type="dxa"/>
            <w:tcBorders>
              <w:top w:val="single" w:sz="4" w:space="0" w:color="auto"/>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rPr>
                <w:rFonts w:ascii="Calibri" w:eastAsia="Times New Roman" w:hAnsi="Calibri" w:cs="Times New Roman"/>
                <w:color w:val="000000"/>
                <w:lang w:eastAsia="en-GB"/>
              </w:rPr>
            </w:pPr>
            <w:r w:rsidRPr="00A96CE9">
              <w:rPr>
                <w:rFonts w:ascii="Calibri" w:eastAsia="Times New Roman" w:hAnsi="Calibri" w:cs="Times New Roman"/>
                <w:color w:val="000000"/>
                <w:lang w:eastAsia="en-GB"/>
              </w:rPr>
              <w:t> </w:t>
            </w:r>
          </w:p>
        </w:tc>
        <w:tc>
          <w:tcPr>
            <w:tcW w:w="6340" w:type="dxa"/>
            <w:tcBorders>
              <w:top w:val="single" w:sz="4" w:space="0" w:color="auto"/>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xml:space="preserve">In the current review process of the motor regulation ATEX motors are not excluded. However for fans some manufacturers insist that fan tip clearances are necessary that would cause a 10% deterioration of efficiency. It is proposed to handle them later in Art. 3 (with the dual purpose fans). </w:t>
            </w:r>
          </w:p>
        </w:tc>
      </w:tr>
      <w:tr w:rsidR="00A96CE9" w:rsidRPr="00A96CE9" w:rsidTr="00A96CE9">
        <w:trPr>
          <w:trHeight w:val="2400"/>
          <w:jc w:val="center"/>
        </w:trPr>
        <w:tc>
          <w:tcPr>
            <w:tcW w:w="3320" w:type="dxa"/>
            <w:tcBorders>
              <w:top w:val="nil"/>
              <w:left w:val="single" w:sz="4" w:space="0" w:color="auto"/>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lastRenderedPageBreak/>
              <w:t>(b) designed for emergency use only, at short-time duty, with regard to fire safety requirements set out in Council Directive 89/106/EC (2);</w:t>
            </w:r>
          </w:p>
        </w:tc>
        <w:tc>
          <w:tcPr>
            <w:tcW w:w="3440"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(a) for emergency use only, at short-time duty of 1 hour or more, with regard to fire safety requirements for temperatures of 300</w:t>
            </w:r>
            <w:r w:rsidRPr="00A96CE9">
              <w:rPr>
                <w:rFonts w:ascii="Tahoma" w:eastAsia="Times New Roman" w:hAnsi="Tahoma" w:cs="Tahoma"/>
                <w:color w:val="2D2B2D"/>
                <w:sz w:val="18"/>
                <w:szCs w:val="18"/>
                <w:lang w:eastAsia="en-GB"/>
              </w:rPr>
              <w:t>°</w:t>
            </w:r>
            <w:r w:rsidRPr="00A96CE9">
              <w:rPr>
                <w:rFonts w:ascii="Times New Roman" w:eastAsia="Times New Roman" w:hAnsi="Times New Roman" w:cs="Times New Roman"/>
                <w:color w:val="2D2B2D"/>
                <w:sz w:val="18"/>
                <w:szCs w:val="18"/>
                <w:lang w:eastAsia="en-GB"/>
              </w:rPr>
              <w:t>C and above set out in Regulation (EU) No 305/2011 of the Councile and the Parliament.</w:t>
            </w:r>
          </w:p>
        </w:tc>
        <w:tc>
          <w:tcPr>
            <w:tcW w:w="6340"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xml:space="preserve">Council Directive 89/106/EC has been repealed and replaced by Regulation (EU) No 305/2011 of the Councile and the Parliament (OJ, L 88, 4.4.2011, p. 5). The mentioning of </w:t>
            </w:r>
            <w:r w:rsidRPr="00A96CE9">
              <w:rPr>
                <w:rFonts w:ascii="Times New Roman" w:eastAsia="Times New Roman" w:hAnsi="Times New Roman" w:cs="Times New Roman"/>
                <w:i/>
                <w:iCs/>
                <w:color w:val="2D2B2D"/>
                <w:sz w:val="18"/>
                <w:szCs w:val="18"/>
                <w:lang w:eastAsia="en-GB"/>
              </w:rPr>
              <w:t>'1 hour or more'</w:t>
            </w:r>
            <w:r w:rsidRPr="00A96CE9">
              <w:rPr>
                <w:rFonts w:ascii="Times New Roman" w:eastAsia="Times New Roman" w:hAnsi="Times New Roman" w:cs="Times New Roman"/>
                <w:color w:val="2D2B2D"/>
                <w:sz w:val="18"/>
                <w:szCs w:val="18"/>
                <w:lang w:eastAsia="en-GB"/>
              </w:rPr>
              <w:t xml:space="preserve"> and </w:t>
            </w:r>
            <w:r w:rsidRPr="00A96CE9">
              <w:rPr>
                <w:rFonts w:ascii="Times New Roman" w:eastAsia="Times New Roman" w:hAnsi="Times New Roman" w:cs="Times New Roman"/>
                <w:i/>
                <w:iCs/>
                <w:color w:val="2D2B2D"/>
                <w:sz w:val="18"/>
                <w:szCs w:val="18"/>
                <w:lang w:eastAsia="en-GB"/>
              </w:rPr>
              <w:t>'300°C and above'</w:t>
            </w:r>
            <w:r w:rsidRPr="00A96CE9">
              <w:rPr>
                <w:rFonts w:ascii="Times New Roman" w:eastAsia="Times New Roman" w:hAnsi="Times New Roman" w:cs="Times New Roman"/>
                <w:color w:val="2D2B2D"/>
                <w:sz w:val="18"/>
                <w:szCs w:val="18"/>
                <w:lang w:eastAsia="en-GB"/>
              </w:rPr>
              <w:t xml:space="preserve"> should ensure that F200 fans (which cannot be referenced directly for legal reasons) are</w:t>
            </w:r>
            <w:r w:rsidRPr="00A96CE9">
              <w:rPr>
                <w:rFonts w:ascii="Times New Roman" w:eastAsia="Times New Roman" w:hAnsi="Times New Roman" w:cs="Times New Roman"/>
                <w:b/>
                <w:bCs/>
                <w:color w:val="2D2B2D"/>
                <w:sz w:val="18"/>
                <w:szCs w:val="18"/>
                <w:u w:val="single"/>
                <w:lang w:eastAsia="en-GB"/>
              </w:rPr>
              <w:t xml:space="preserve"> not</w:t>
            </w:r>
            <w:r w:rsidRPr="00A96CE9">
              <w:rPr>
                <w:rFonts w:ascii="Times New Roman" w:eastAsia="Times New Roman" w:hAnsi="Times New Roman" w:cs="Times New Roman"/>
                <w:color w:val="2D2B2D"/>
                <w:sz w:val="18"/>
                <w:szCs w:val="18"/>
                <w:lang w:eastAsia="en-GB"/>
              </w:rPr>
              <w:t xml:space="preserve"> exempted (possible loophole, see 1st SHM). Motor Regulation:</w:t>
            </w:r>
            <w:r w:rsidRPr="00A96CE9">
              <w:rPr>
                <w:rFonts w:ascii="Times New Roman" w:eastAsia="Times New Roman" w:hAnsi="Times New Roman" w:cs="Times New Roman"/>
                <w:i/>
                <w:iCs/>
                <w:color w:val="2D2B2D"/>
                <w:sz w:val="18"/>
                <w:szCs w:val="18"/>
                <w:lang w:eastAsia="en-GB"/>
              </w:rPr>
              <w:t xml:space="preserve"> 'motors specified to operate exclusively in ambient temperatures of 400 °C or above'</w:t>
            </w:r>
            <w:r w:rsidRPr="00A96CE9">
              <w:rPr>
                <w:rFonts w:ascii="Times New Roman" w:eastAsia="Times New Roman" w:hAnsi="Times New Roman" w:cs="Times New Roman"/>
                <w:color w:val="2D2B2D"/>
                <w:sz w:val="18"/>
                <w:szCs w:val="18"/>
                <w:lang w:eastAsia="en-GB"/>
              </w:rPr>
              <w:t xml:space="preserve"> are excluded. Pump Regulation: </w:t>
            </w:r>
            <w:r w:rsidRPr="00A96CE9">
              <w:rPr>
                <w:rFonts w:ascii="Times New Roman" w:eastAsia="Times New Roman" w:hAnsi="Times New Roman" w:cs="Times New Roman"/>
                <w:i/>
                <w:iCs/>
                <w:color w:val="2D2B2D"/>
                <w:sz w:val="18"/>
                <w:szCs w:val="18"/>
                <w:lang w:eastAsia="en-GB"/>
              </w:rPr>
              <w:t xml:space="preserve">water pumps designed only for fire-fighting application. </w:t>
            </w:r>
            <w:r w:rsidRPr="00A96CE9">
              <w:rPr>
                <w:rFonts w:ascii="Times New Roman" w:eastAsia="Times New Roman" w:hAnsi="Times New Roman" w:cs="Times New Roman"/>
                <w:i/>
                <w:iCs/>
                <w:color w:val="2D2B2D"/>
                <w:sz w:val="18"/>
                <w:szCs w:val="18"/>
                <w:lang w:eastAsia="en-GB"/>
              </w:rPr>
              <w:br/>
            </w:r>
            <w:r w:rsidRPr="00A96CE9">
              <w:rPr>
                <w:rFonts w:ascii="Times New Roman" w:eastAsia="Times New Roman" w:hAnsi="Times New Roman" w:cs="Times New Roman"/>
                <w:color w:val="2D2B2D"/>
                <w:sz w:val="18"/>
                <w:szCs w:val="18"/>
                <w:lang w:eastAsia="en-GB"/>
              </w:rPr>
              <w:t>Note: These fans need to be certified by an EU notified body, following EN 12101-3:2005. The classes are F200 (200oC/120 minutes), F300 (300oC/60 min.), F400-90 (90 min), F400-120 (120 min.), F600 (60 min.), F842(30 min.)</w:t>
            </w:r>
          </w:p>
        </w:tc>
      </w:tr>
      <w:tr w:rsidR="00A96CE9" w:rsidRPr="00A96CE9" w:rsidTr="00A96CE9">
        <w:trPr>
          <w:trHeight w:val="720"/>
          <w:jc w:val="center"/>
        </w:trPr>
        <w:tc>
          <w:tcPr>
            <w:tcW w:w="3320" w:type="dxa"/>
            <w:tcBorders>
              <w:top w:val="nil"/>
              <w:left w:val="single" w:sz="4" w:space="0" w:color="auto"/>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w:t>
            </w:r>
          </w:p>
        </w:tc>
        <w:tc>
          <w:tcPr>
            <w:tcW w:w="3440"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(b) in nuclear power plants</w:t>
            </w:r>
          </w:p>
        </w:tc>
        <w:tc>
          <w:tcPr>
            <w:tcW w:w="6340"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In the EU these are predominantly replacement fans, subject to strictest possible international safety requirements and certification. Supply of identical fans is required over the full life time of the power plant (may be up to 40-50 years).</w:t>
            </w:r>
          </w:p>
        </w:tc>
      </w:tr>
      <w:tr w:rsidR="00A96CE9" w:rsidRPr="00A96CE9" w:rsidTr="00A96CE9">
        <w:trPr>
          <w:trHeight w:val="288"/>
          <w:jc w:val="center"/>
        </w:trPr>
        <w:tc>
          <w:tcPr>
            <w:tcW w:w="3320" w:type="dxa"/>
            <w:tcBorders>
              <w:top w:val="nil"/>
              <w:left w:val="nil"/>
              <w:bottom w:val="nil"/>
              <w:right w:val="nil"/>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(c) designed specifically to operate:</w:t>
            </w:r>
          </w:p>
        </w:tc>
        <w:tc>
          <w:tcPr>
            <w:tcW w:w="3440" w:type="dxa"/>
            <w:tcBorders>
              <w:top w:val="nil"/>
              <w:left w:val="nil"/>
              <w:bottom w:val="nil"/>
              <w:right w:val="nil"/>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p>
        </w:tc>
        <w:tc>
          <w:tcPr>
            <w:tcW w:w="6340" w:type="dxa"/>
            <w:tcBorders>
              <w:top w:val="nil"/>
              <w:left w:val="nil"/>
              <w:bottom w:val="nil"/>
              <w:right w:val="nil"/>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p>
        </w:tc>
      </w:tr>
      <w:tr w:rsidR="00A96CE9" w:rsidRPr="00A96CE9" w:rsidTr="00A96CE9">
        <w:trPr>
          <w:trHeight w:val="480"/>
          <w:jc w:val="center"/>
        </w:trPr>
        <w:tc>
          <w:tcPr>
            <w:tcW w:w="3320" w:type="dxa"/>
            <w:tcBorders>
              <w:top w:val="single" w:sz="4" w:space="0" w:color="auto"/>
              <w:left w:val="single" w:sz="4" w:space="0" w:color="auto"/>
              <w:bottom w:val="single" w:sz="4" w:space="0" w:color="auto"/>
              <w:right w:val="single" w:sz="4" w:space="0" w:color="auto"/>
            </w:tcBorders>
            <w:shd w:val="clear" w:color="auto" w:fill="auto"/>
            <w:hideMark/>
          </w:tcPr>
          <w:p w:rsidR="00A96CE9" w:rsidRPr="00A96CE9" w:rsidRDefault="00A96CE9" w:rsidP="00A96CE9">
            <w:pPr>
              <w:spacing w:after="0" w:line="240" w:lineRule="auto"/>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(i)  (a) where  operating  temperatures  of  the  gas  being moved exceed 100 °C;</w:t>
            </w:r>
          </w:p>
        </w:tc>
        <w:tc>
          <w:tcPr>
            <w:tcW w:w="3440" w:type="dxa"/>
            <w:tcBorders>
              <w:top w:val="single" w:sz="4" w:space="0" w:color="auto"/>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(c) where  operating  temperatures  of  the  gas  being moved exceed 100 °C;</w:t>
            </w:r>
          </w:p>
        </w:tc>
        <w:tc>
          <w:tcPr>
            <w:tcW w:w="63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96CE9" w:rsidRPr="00A96CE9" w:rsidRDefault="00A96CE9" w:rsidP="00A96CE9">
            <w:pPr>
              <w:spacing w:after="0" w:line="240" w:lineRule="auto"/>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Note: The FAQ document emphasizes that not only the design of the fan is intended but also the real-life operation, e.g. if such fans would be mounted in final products that do not have to withstand those temperatures in real-life. This is not immediately evident from the text here, but perhaps it is covered under d). [?]</w:t>
            </w:r>
            <w:r w:rsidRPr="00A96CE9">
              <w:rPr>
                <w:rFonts w:ascii="Times New Roman" w:eastAsia="Times New Roman" w:hAnsi="Times New Roman" w:cs="Times New Roman"/>
                <w:color w:val="2D2B2D"/>
                <w:sz w:val="18"/>
                <w:szCs w:val="18"/>
                <w:lang w:eastAsia="en-GB"/>
              </w:rPr>
              <w:br/>
              <w:t xml:space="preserve">VU regulation: -40/65/100 oC (as fan), </w:t>
            </w:r>
            <w:r w:rsidRPr="00A96CE9">
              <w:rPr>
                <w:rFonts w:ascii="Times New Roman" w:eastAsia="Times New Roman" w:hAnsi="Times New Roman" w:cs="Times New Roman"/>
                <w:color w:val="2D2B2D"/>
                <w:sz w:val="18"/>
                <w:szCs w:val="18"/>
                <w:lang w:eastAsia="en-GB"/>
              </w:rPr>
              <w:br/>
              <w:t>draft motor regulation: 60</w:t>
            </w:r>
            <w:r w:rsidRPr="00A96CE9">
              <w:rPr>
                <w:rFonts w:ascii="Times New Roman" w:eastAsia="Times New Roman" w:hAnsi="Times New Roman" w:cs="Times New Roman"/>
                <w:i/>
                <w:iCs/>
                <w:color w:val="2D2B2D"/>
                <w:sz w:val="18"/>
                <w:szCs w:val="18"/>
                <w:lang w:eastAsia="en-GB"/>
              </w:rPr>
              <w:t>°C</w:t>
            </w:r>
            <w:r w:rsidRPr="00A96CE9">
              <w:rPr>
                <w:rFonts w:ascii="Times New Roman" w:eastAsia="Times New Roman" w:hAnsi="Times New Roman" w:cs="Times New Roman"/>
                <w:color w:val="2D2B2D"/>
                <w:sz w:val="18"/>
                <w:szCs w:val="18"/>
                <w:lang w:eastAsia="en-GB"/>
              </w:rPr>
              <w:t xml:space="preserve"> (not 65 °C), </w:t>
            </w:r>
            <w:r w:rsidRPr="00A96CE9">
              <w:rPr>
                <w:rFonts w:ascii="Times New Roman" w:eastAsia="Times New Roman" w:hAnsi="Times New Roman" w:cs="Times New Roman"/>
                <w:i/>
                <w:iCs/>
                <w:color w:val="2D2B2D"/>
                <w:sz w:val="18"/>
                <w:szCs w:val="18"/>
                <w:lang w:eastAsia="en-GB"/>
              </w:rPr>
              <w:t>-30 °C in general or 0 °C for water cooled motors</w:t>
            </w:r>
            <w:r w:rsidRPr="00A96CE9">
              <w:rPr>
                <w:rFonts w:ascii="Times New Roman" w:eastAsia="Times New Roman" w:hAnsi="Times New Roman" w:cs="Times New Roman"/>
                <w:color w:val="2D2B2D"/>
                <w:sz w:val="18"/>
                <w:szCs w:val="18"/>
                <w:lang w:eastAsia="en-GB"/>
              </w:rPr>
              <w:t xml:space="preserve"> (not -40 °C).</w:t>
            </w:r>
            <w:r w:rsidRPr="00A96CE9">
              <w:rPr>
                <w:rFonts w:ascii="Times New Roman" w:eastAsia="Times New Roman" w:hAnsi="Times New Roman" w:cs="Times New Roman"/>
                <w:color w:val="2D2B2D"/>
                <w:sz w:val="18"/>
                <w:szCs w:val="18"/>
                <w:lang w:eastAsia="en-GB"/>
              </w:rPr>
              <w:br/>
              <w:t xml:space="preserve">pump regulation: </w:t>
            </w:r>
            <w:r w:rsidRPr="00A96CE9">
              <w:rPr>
                <w:rFonts w:ascii="Times New Roman" w:eastAsia="Times New Roman" w:hAnsi="Times New Roman" w:cs="Times New Roman"/>
                <w:i/>
                <w:iCs/>
                <w:color w:val="2D2B2D"/>
                <w:sz w:val="18"/>
                <w:szCs w:val="18"/>
                <w:lang w:eastAsia="en-GB"/>
              </w:rPr>
              <w:t>pumping clean water at temperatures below – 10 °C or above 120 °C</w:t>
            </w:r>
            <w:r w:rsidRPr="00A96CE9">
              <w:rPr>
                <w:rFonts w:ascii="Times New Roman" w:eastAsia="Times New Roman" w:hAnsi="Times New Roman" w:cs="Times New Roman"/>
                <w:i/>
                <w:iCs/>
                <w:color w:val="2D2B2D"/>
                <w:sz w:val="18"/>
                <w:szCs w:val="18"/>
                <w:lang w:eastAsia="en-GB"/>
              </w:rPr>
              <w:br/>
            </w:r>
            <w:r w:rsidRPr="00A96CE9">
              <w:rPr>
                <w:rFonts w:ascii="Times New Roman" w:eastAsia="Times New Roman" w:hAnsi="Times New Roman" w:cs="Times New Roman"/>
                <w:color w:val="2D2B2D"/>
                <w:sz w:val="18"/>
                <w:szCs w:val="18"/>
                <w:lang w:eastAsia="en-GB"/>
              </w:rPr>
              <w:t>compressor regulation</w:t>
            </w:r>
            <w:r w:rsidRPr="00A96CE9">
              <w:rPr>
                <w:rFonts w:ascii="Times New Roman" w:eastAsia="Times New Roman" w:hAnsi="Times New Roman" w:cs="Times New Roman"/>
                <w:i/>
                <w:iCs/>
                <w:color w:val="2D2B2D"/>
                <w:sz w:val="18"/>
                <w:szCs w:val="18"/>
                <w:lang w:eastAsia="en-GB"/>
              </w:rPr>
              <w:t xml:space="preserve">: </w:t>
            </w:r>
            <w:r w:rsidRPr="00A96CE9">
              <w:rPr>
                <w:rFonts w:ascii="Times New Roman" w:eastAsia="Times New Roman" w:hAnsi="Times New Roman" w:cs="Times New Roman"/>
                <w:i/>
                <w:iCs/>
                <w:color w:val="2D2B2D"/>
                <w:sz w:val="18"/>
                <w:szCs w:val="18"/>
                <w:u w:val="single"/>
                <w:lang w:eastAsia="en-GB"/>
              </w:rPr>
              <w:t xml:space="preserve">designed to function </w:t>
            </w:r>
            <w:r w:rsidRPr="00A96CE9">
              <w:rPr>
                <w:rFonts w:ascii="Times New Roman" w:eastAsia="Times New Roman" w:hAnsi="Times New Roman" w:cs="Times New Roman"/>
                <w:i/>
                <w:iCs/>
                <w:color w:val="2D2B2D"/>
                <w:sz w:val="18"/>
                <w:szCs w:val="18"/>
                <w:lang w:eastAsia="en-GB"/>
              </w:rPr>
              <w:t>where ambient temperatures exceed 40°C and/or where average inlet air temperatures are below -15°C or above 100°C;</w:t>
            </w:r>
            <w:r w:rsidRPr="00A96CE9">
              <w:rPr>
                <w:rFonts w:ascii="Times New Roman" w:eastAsia="Times New Roman" w:hAnsi="Times New Roman" w:cs="Times New Roman"/>
                <w:color w:val="2D2B2D"/>
                <w:sz w:val="18"/>
                <w:szCs w:val="18"/>
                <w:lang w:eastAsia="en-GB"/>
              </w:rPr>
              <w:t xml:space="preserve"> Circulator regulation: no temperature restrictions. </w:t>
            </w:r>
          </w:p>
        </w:tc>
      </w:tr>
      <w:tr w:rsidR="00A96CE9" w:rsidRPr="00A96CE9" w:rsidTr="00A96CE9">
        <w:trPr>
          <w:trHeight w:val="720"/>
          <w:jc w:val="center"/>
        </w:trPr>
        <w:tc>
          <w:tcPr>
            <w:tcW w:w="3320" w:type="dxa"/>
            <w:tcBorders>
              <w:top w:val="nil"/>
              <w:left w:val="single" w:sz="4" w:space="0" w:color="auto"/>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(b) where   operating   ambient   temperature   for   the motor,  if located outside the  gas stream, driving the fan exceeds 65 °C;</w:t>
            </w:r>
          </w:p>
        </w:tc>
        <w:tc>
          <w:tcPr>
            <w:tcW w:w="3440"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(d) where   operating   ambient   temperature   for   the motor,  if located outside the  gas stream, driving the fan exceeds 60 °C;</w:t>
            </w:r>
          </w:p>
        </w:tc>
        <w:tc>
          <w:tcPr>
            <w:tcW w:w="6340" w:type="dxa"/>
            <w:vMerge/>
            <w:tcBorders>
              <w:top w:val="single" w:sz="4" w:space="0" w:color="auto"/>
              <w:left w:val="single" w:sz="4" w:space="0" w:color="auto"/>
              <w:bottom w:val="single" w:sz="4" w:space="0" w:color="auto"/>
              <w:right w:val="single" w:sz="4" w:space="0" w:color="auto"/>
            </w:tcBorders>
            <w:vAlign w:val="center"/>
            <w:hideMark/>
          </w:tcPr>
          <w:p w:rsidR="00A96CE9" w:rsidRPr="00A96CE9" w:rsidRDefault="00A96CE9" w:rsidP="00A96CE9">
            <w:pPr>
              <w:spacing w:after="0" w:line="240" w:lineRule="auto"/>
              <w:rPr>
                <w:rFonts w:ascii="Times New Roman" w:eastAsia="Times New Roman" w:hAnsi="Times New Roman" w:cs="Times New Roman"/>
                <w:color w:val="2D2B2D"/>
                <w:sz w:val="18"/>
                <w:szCs w:val="18"/>
                <w:lang w:eastAsia="en-GB"/>
              </w:rPr>
            </w:pPr>
          </w:p>
        </w:tc>
      </w:tr>
      <w:tr w:rsidR="00A96CE9" w:rsidRPr="00A96CE9" w:rsidTr="00A96CE9">
        <w:trPr>
          <w:trHeight w:val="1872"/>
          <w:jc w:val="center"/>
        </w:trPr>
        <w:tc>
          <w:tcPr>
            <w:tcW w:w="3320" w:type="dxa"/>
            <w:tcBorders>
              <w:top w:val="nil"/>
              <w:left w:val="single" w:sz="4" w:space="0" w:color="auto"/>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(ii)  where the annual average temperature of the gas being moved and/or  the  operating ambient temperature for the motor, if located outside the gas stream, are lower than – 40 °C;</w:t>
            </w:r>
          </w:p>
        </w:tc>
        <w:tc>
          <w:tcPr>
            <w:tcW w:w="3440"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(e)  where the annual average temperature of the gas being moved and/or  the  operating ambient temperature for the motor, if located outside the gas stream, are lower than – 30 °C;</w:t>
            </w:r>
          </w:p>
        </w:tc>
        <w:tc>
          <w:tcPr>
            <w:tcW w:w="6340" w:type="dxa"/>
            <w:vMerge/>
            <w:tcBorders>
              <w:top w:val="single" w:sz="4" w:space="0" w:color="auto"/>
              <w:left w:val="single" w:sz="4" w:space="0" w:color="auto"/>
              <w:bottom w:val="single" w:sz="4" w:space="0" w:color="auto"/>
              <w:right w:val="single" w:sz="4" w:space="0" w:color="auto"/>
            </w:tcBorders>
            <w:vAlign w:val="center"/>
            <w:hideMark/>
          </w:tcPr>
          <w:p w:rsidR="00A96CE9" w:rsidRPr="00A96CE9" w:rsidRDefault="00A96CE9" w:rsidP="00A96CE9">
            <w:pPr>
              <w:spacing w:after="0" w:line="240" w:lineRule="auto"/>
              <w:rPr>
                <w:rFonts w:ascii="Times New Roman" w:eastAsia="Times New Roman" w:hAnsi="Times New Roman" w:cs="Times New Roman"/>
                <w:color w:val="2D2B2D"/>
                <w:sz w:val="18"/>
                <w:szCs w:val="18"/>
                <w:lang w:eastAsia="en-GB"/>
              </w:rPr>
            </w:pPr>
          </w:p>
        </w:tc>
      </w:tr>
      <w:tr w:rsidR="00A96CE9" w:rsidRPr="00A96CE9" w:rsidTr="00A96CE9">
        <w:trPr>
          <w:trHeight w:val="2160"/>
          <w:jc w:val="center"/>
        </w:trPr>
        <w:tc>
          <w:tcPr>
            <w:tcW w:w="3320" w:type="dxa"/>
            <w:tcBorders>
              <w:top w:val="nil"/>
              <w:left w:val="single" w:sz="4" w:space="0" w:color="auto"/>
              <w:bottom w:val="single" w:sz="4" w:space="0" w:color="auto"/>
              <w:right w:val="single" w:sz="4" w:space="0" w:color="auto"/>
            </w:tcBorders>
            <w:shd w:val="clear" w:color="auto" w:fill="auto"/>
            <w:hideMark/>
          </w:tcPr>
          <w:p w:rsidR="00A96CE9" w:rsidRPr="00A96CE9" w:rsidRDefault="00A96CE9" w:rsidP="00A96CE9">
            <w:pPr>
              <w:spacing w:after="0" w:line="240" w:lineRule="auto"/>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(iii) with a supply voltage &gt; 1 000 V AC or &gt; 1 500 V DC;</w:t>
            </w:r>
          </w:p>
        </w:tc>
        <w:tc>
          <w:tcPr>
            <w:tcW w:w="3440"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(f) with a supply voltage &gt; 1 000 V AC or        &gt; 1 500 V DC;</w:t>
            </w:r>
          </w:p>
        </w:tc>
        <w:tc>
          <w:tcPr>
            <w:tcW w:w="6340"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1000 V AC and 1500 V DC are the limit values between 'high voltage' and 'low voltage' according the electric safety standard IEC 60038. The same standard also distinguishes between 'low' and 'extra low' voltage (limit at 50 V AC and 120 V DC). Note that usage-driven definitions of what is high/medium/low voltage vary very much per sector. E.g. 1000 V fans are sometimes called 'medium-voltage'. Motor Regulation: applies up to 1000 V AC motors and is part of the definition in Art. 2 and not the scope Art. 1. Other regulations: VU and pumps also include 1500 V DC (according to EBM Papst 50% of their market is EC motors, including mainly BLDC), so DC should be maintained</w:t>
            </w:r>
          </w:p>
        </w:tc>
      </w:tr>
      <w:tr w:rsidR="00A96CE9" w:rsidRPr="00A96CE9" w:rsidTr="00A96CE9">
        <w:trPr>
          <w:trHeight w:val="960"/>
          <w:jc w:val="center"/>
        </w:trPr>
        <w:tc>
          <w:tcPr>
            <w:tcW w:w="3320" w:type="dxa"/>
            <w:tcBorders>
              <w:top w:val="nil"/>
              <w:left w:val="single" w:sz="4" w:space="0" w:color="auto"/>
              <w:bottom w:val="nil"/>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(iv) in toxic, highly corrosive or flammable environments or in environments with abrasive substances;</w:t>
            </w:r>
          </w:p>
        </w:tc>
        <w:tc>
          <w:tcPr>
            <w:tcW w:w="3440"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(g) handling toxic, highly corrosive or flammable gases or vapours as set out in Regulation (EC) No 1272/2008 and its adaptations;</w:t>
            </w:r>
          </w:p>
        </w:tc>
        <w:tc>
          <w:tcPr>
            <w:tcW w:w="6340" w:type="dxa"/>
            <w:vMerge w:val="restart"/>
            <w:tcBorders>
              <w:top w:val="nil"/>
              <w:left w:val="single" w:sz="4" w:space="0" w:color="auto"/>
              <w:bottom w:val="single" w:sz="4" w:space="0" w:color="auto"/>
              <w:right w:val="single" w:sz="4" w:space="0" w:color="auto"/>
            </w:tcBorders>
            <w:shd w:val="clear" w:color="auto" w:fill="auto"/>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r w:rsidRPr="00A96CE9">
              <w:rPr>
                <w:rFonts w:ascii="Times New Roman" w:eastAsia="Times New Roman" w:hAnsi="Times New Roman" w:cs="Times New Roman"/>
                <w:color w:val="000000"/>
                <w:sz w:val="18"/>
                <w:szCs w:val="18"/>
                <w:lang w:eastAsia="en-GB"/>
              </w:rPr>
              <w:t xml:space="preserve">The definition in the current Regulation is imprecise. The CLP Regulation 1272/2008 (OJ L 353, 31.12.2008, p. 1) contains precise references to substances, at indicated limit concentration levels, that are marked as toxic, highly corrosive (i.e. more corrosive than e.g. steam), flammable, etc. and constitutes thus a clear </w:t>
            </w:r>
            <w:r w:rsidRPr="00A96CE9">
              <w:rPr>
                <w:rFonts w:ascii="Times New Roman" w:eastAsia="Times New Roman" w:hAnsi="Times New Roman" w:cs="Times New Roman"/>
                <w:color w:val="000000"/>
                <w:sz w:val="18"/>
                <w:szCs w:val="18"/>
                <w:lang w:eastAsia="en-GB"/>
              </w:rPr>
              <w:lastRenderedPageBreak/>
              <w:t>reference. Also ' handling'  means that it relates to the gas/vapour being displaced by the fan, not to just anything toxic in ' the environment' of the fan. For ' abrasive substances'  there is no clear reference. We propose to follow the EC FAQ document, which specifies the hardness and concentration of the particulates in the gas/vapour handled. The reason for the exemption is that these fans would require special seals and/or lining which affect the efficiency. Also the safety may possibly be at risk if the Ecodesign regulation insists on stricter energy efficiency for these fans. Note that for ventilation units there is the same exemption. The ventilation unit mentions explicitly that it wants to exclude VUs in e.g. coal mines, bio-hazardous labs, hospitals, etc. where conditions are very harsh and/or public health might be at stake.</w:t>
            </w:r>
          </w:p>
        </w:tc>
      </w:tr>
      <w:tr w:rsidR="00A96CE9" w:rsidRPr="00A96CE9" w:rsidTr="00A96CE9">
        <w:trPr>
          <w:trHeight w:val="2400"/>
          <w:jc w:val="center"/>
        </w:trPr>
        <w:tc>
          <w:tcPr>
            <w:tcW w:w="3320" w:type="dxa"/>
            <w:tcBorders>
              <w:top w:val="nil"/>
              <w:left w:val="single" w:sz="4" w:space="0" w:color="auto"/>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lastRenderedPageBreak/>
              <w:t> </w:t>
            </w:r>
          </w:p>
        </w:tc>
        <w:tc>
          <w:tcPr>
            <w:tcW w:w="3440"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(h) handling abrasive substances with a hardness of at least 5 Mohs with a concentration of at least 100 mg/m</w:t>
            </w:r>
            <w:r w:rsidRPr="00A96CE9">
              <w:rPr>
                <w:rFonts w:ascii="Calibri" w:eastAsia="Times New Roman" w:hAnsi="Calibri" w:cs="Times New Roman"/>
                <w:color w:val="2D2B2D"/>
                <w:sz w:val="18"/>
                <w:szCs w:val="18"/>
                <w:lang w:eastAsia="en-GB"/>
              </w:rPr>
              <w:t>³</w:t>
            </w:r>
            <w:r w:rsidRPr="00A96CE9">
              <w:rPr>
                <w:rFonts w:ascii="Times New Roman" w:eastAsia="Times New Roman" w:hAnsi="Times New Roman" w:cs="Times New Roman"/>
                <w:color w:val="2D2B2D"/>
                <w:sz w:val="18"/>
                <w:szCs w:val="18"/>
                <w:lang w:eastAsia="en-GB"/>
              </w:rPr>
              <w:t xml:space="preserve">; </w:t>
            </w:r>
          </w:p>
        </w:tc>
        <w:tc>
          <w:tcPr>
            <w:tcW w:w="6340" w:type="dxa"/>
            <w:vMerge/>
            <w:tcBorders>
              <w:top w:val="nil"/>
              <w:left w:val="single" w:sz="4" w:space="0" w:color="auto"/>
              <w:bottom w:val="single" w:sz="4" w:space="0" w:color="auto"/>
              <w:right w:val="single" w:sz="4" w:space="0" w:color="auto"/>
            </w:tcBorders>
            <w:vAlign w:val="center"/>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p>
        </w:tc>
      </w:tr>
      <w:tr w:rsidR="00A96CE9" w:rsidRPr="00A96CE9" w:rsidTr="00A96CE9">
        <w:trPr>
          <w:trHeight w:val="2064"/>
          <w:jc w:val="center"/>
        </w:trPr>
        <w:tc>
          <w:tcPr>
            <w:tcW w:w="3320" w:type="dxa"/>
            <w:tcBorders>
              <w:top w:val="nil"/>
              <w:left w:val="nil"/>
              <w:bottom w:val="nil"/>
              <w:right w:val="nil"/>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p>
        </w:tc>
        <w:tc>
          <w:tcPr>
            <w:tcW w:w="3440" w:type="dxa"/>
            <w:tcBorders>
              <w:top w:val="nil"/>
              <w:left w:val="single" w:sz="4" w:space="0" w:color="auto"/>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(i) handling gases containing biohazardous substances of risk groups 2, 3 and 4 as set out in Regulation (EC) 2000/54/EC</w:t>
            </w:r>
          </w:p>
        </w:tc>
        <w:tc>
          <w:tcPr>
            <w:tcW w:w="6340"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r w:rsidRPr="00A96CE9">
              <w:rPr>
                <w:rFonts w:ascii="Times New Roman" w:eastAsia="Times New Roman" w:hAnsi="Times New Roman" w:cs="Times New Roman"/>
                <w:color w:val="000000"/>
                <w:sz w:val="18"/>
                <w:szCs w:val="18"/>
                <w:lang w:eastAsia="en-GB"/>
              </w:rPr>
              <w:t>Directive 2000/54/EC of the European Parliament and the Council of 18 September 2000 on the protection of workers from risks related to exposure to biological agents at work, (OJ L 262, 17.10.2000, p.21) lists the relevant biological agents (bacteria, virusses and funghi) and their respective risk groups. QUESTION: Directive 2004/37/EC of the European Parliament and of the Council of 29 April 2004 on the protection of workers from the risks related to exposure to carcinogens or mutagens at work, OJ L 158, 30.4.2004, p. 50. Mentions only benzene, vinyl chloride monomer and hardwood dust and limit values for exposure over prescribed periods. Should this directive also be included?</w:t>
            </w:r>
          </w:p>
        </w:tc>
      </w:tr>
      <w:tr w:rsidR="00A96CE9" w:rsidRPr="00A96CE9" w:rsidTr="00A96CE9">
        <w:trPr>
          <w:trHeight w:val="2136"/>
          <w:jc w:val="center"/>
        </w:trPr>
        <w:tc>
          <w:tcPr>
            <w:tcW w:w="3320" w:type="dxa"/>
            <w:tcBorders>
              <w:top w:val="nil"/>
              <w:left w:val="nil"/>
              <w:bottom w:val="nil"/>
              <w:right w:val="nil"/>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b/>
                <w:bCs/>
                <w:color w:val="2D2B2D"/>
                <w:sz w:val="18"/>
                <w:szCs w:val="18"/>
                <w:lang w:eastAsia="en-GB"/>
              </w:rPr>
              <w:t>Art. 3, 4, (c)</w:t>
            </w:r>
            <w:r w:rsidRPr="00A96CE9">
              <w:rPr>
                <w:rFonts w:ascii="Times New Roman" w:eastAsia="Times New Roman" w:hAnsi="Times New Roman" w:cs="Times New Roman"/>
                <w:color w:val="2D2B2D"/>
                <w:sz w:val="18"/>
                <w:szCs w:val="18"/>
                <w:lang w:eastAsia="en-GB"/>
              </w:rPr>
              <w:t xml:space="preserve"> [ ..shall not apply to…] as conveying fans used for the  transport  of non-gaseous substances in industrial process applications.</w:t>
            </w:r>
          </w:p>
        </w:tc>
        <w:tc>
          <w:tcPr>
            <w:tcW w:w="3440" w:type="dxa"/>
            <w:tcBorders>
              <w:top w:val="nil"/>
              <w:left w:val="single" w:sz="4" w:space="0" w:color="auto"/>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(i) handling gases with a solid particle concentration of more than 200 mg/m</w:t>
            </w:r>
            <w:r w:rsidRPr="00A96CE9">
              <w:rPr>
                <w:rFonts w:ascii="Calibri" w:eastAsia="Times New Roman" w:hAnsi="Calibri" w:cs="Times New Roman"/>
                <w:color w:val="2D2B2D"/>
                <w:sz w:val="18"/>
                <w:szCs w:val="18"/>
                <w:lang w:eastAsia="en-GB"/>
              </w:rPr>
              <w:t>³</w:t>
            </w:r>
            <w:r w:rsidRPr="00A96CE9">
              <w:rPr>
                <w:rFonts w:ascii="Times New Roman" w:eastAsia="Times New Roman" w:hAnsi="Times New Roman" w:cs="Times New Roman"/>
                <w:color w:val="2D2B2D"/>
                <w:sz w:val="18"/>
                <w:szCs w:val="18"/>
                <w:lang w:eastAsia="en-GB"/>
              </w:rPr>
              <w:t xml:space="preserve"> and/or particles with an average diameter of 1 mm;</w:t>
            </w:r>
          </w:p>
        </w:tc>
        <w:tc>
          <w:tcPr>
            <w:tcW w:w="6340"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r w:rsidRPr="00A96CE9">
              <w:rPr>
                <w:rFonts w:ascii="Times New Roman" w:eastAsia="Times New Roman" w:hAnsi="Times New Roman" w:cs="Times New Roman"/>
                <w:color w:val="000000"/>
                <w:sz w:val="18"/>
                <w:szCs w:val="18"/>
                <w:lang w:eastAsia="en-GB"/>
              </w:rPr>
              <w:t xml:space="preserve">Taken from the EVIA-Fan Guidance Document. Replaces Art. 3, 4 c) on </w:t>
            </w:r>
            <w:r w:rsidRPr="00A96CE9">
              <w:rPr>
                <w:rFonts w:ascii="Times New Roman" w:eastAsia="Times New Roman" w:hAnsi="Times New Roman" w:cs="Times New Roman"/>
                <w:i/>
                <w:iCs/>
                <w:color w:val="000000"/>
                <w:sz w:val="18"/>
                <w:szCs w:val="18"/>
                <w:lang w:eastAsia="en-GB"/>
              </w:rPr>
              <w:t xml:space="preserve">conveying fans.. etc.. </w:t>
            </w:r>
            <w:r w:rsidRPr="00A96CE9">
              <w:rPr>
                <w:rFonts w:ascii="Times New Roman" w:eastAsia="Times New Roman" w:hAnsi="Times New Roman" w:cs="Times New Roman"/>
                <w:color w:val="000000"/>
                <w:sz w:val="18"/>
                <w:szCs w:val="18"/>
                <w:lang w:eastAsia="en-GB"/>
              </w:rPr>
              <w:t>with a more exact definition.</w:t>
            </w:r>
            <w:r w:rsidRPr="00A96CE9">
              <w:rPr>
                <w:rFonts w:ascii="Times New Roman" w:eastAsia="Times New Roman" w:hAnsi="Times New Roman" w:cs="Times New Roman"/>
                <w:i/>
                <w:iCs/>
                <w:color w:val="000000"/>
                <w:sz w:val="18"/>
                <w:szCs w:val="18"/>
                <w:lang w:eastAsia="en-GB"/>
              </w:rPr>
              <w:t xml:space="preserve"> </w:t>
            </w:r>
            <w:r w:rsidRPr="00A96CE9">
              <w:rPr>
                <w:rFonts w:ascii="Times New Roman" w:eastAsia="Times New Roman" w:hAnsi="Times New Roman" w:cs="Times New Roman"/>
                <w:color w:val="000000"/>
                <w:sz w:val="18"/>
                <w:szCs w:val="18"/>
                <w:lang w:eastAsia="en-GB"/>
              </w:rPr>
              <w:t>At this limit, typical downstream (after filter) exhaust fans are included (cf. Industrial Emissions Directive 2010/75/EU emission limit values for particulate matter/ dust), but everything bigger --material transport fans, leaf blower fans, etc.-- will be excluded. Note that this will exempt also most radial centrifugal fans from the scope, because in practice only useful with solids in the gas stream (and in reversible, e.g. dual purpose, fans).</w:t>
            </w:r>
          </w:p>
        </w:tc>
      </w:tr>
      <w:tr w:rsidR="00A96CE9" w:rsidRPr="00A96CE9" w:rsidTr="00A96CE9">
        <w:trPr>
          <w:trHeight w:val="1800"/>
          <w:jc w:val="center"/>
        </w:trPr>
        <w:tc>
          <w:tcPr>
            <w:tcW w:w="3320" w:type="dxa"/>
            <w:tcBorders>
              <w:top w:val="single" w:sz="4" w:space="0" w:color="auto"/>
              <w:left w:val="single" w:sz="4" w:space="0" w:color="auto"/>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w:t>
            </w:r>
          </w:p>
        </w:tc>
        <w:tc>
          <w:tcPr>
            <w:tcW w:w="3440"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(i) handling gases with a compressibility factor, rounded to the nearest 2 decimal places, in the designated pressure and temperature range of the scope that is not equal to 1,00;</w:t>
            </w:r>
          </w:p>
        </w:tc>
        <w:tc>
          <w:tcPr>
            <w:tcW w:w="6340"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r w:rsidRPr="00A96CE9">
              <w:rPr>
                <w:rFonts w:ascii="Times New Roman" w:eastAsia="Times New Roman" w:hAnsi="Times New Roman" w:cs="Times New Roman"/>
                <w:color w:val="000000"/>
                <w:sz w:val="18"/>
                <w:szCs w:val="18"/>
                <w:lang w:eastAsia="en-GB"/>
              </w:rPr>
              <w:t xml:space="preserve">In that case the compressibility factor does not need to be taken into account and defined in Annex 2. According to us (check!), the compressibility factor of air, even polluted exhaust gases, in the designated pressure and temperature range is 1.00 (rounded from 0.9999). As far as we know there are no gases typically displaced by fans in the same pT area that have a compressibility factor that deviates from 1.00 (rounded to 2 digits). Hence: It is proposed (as in Ventilation Unit regulation) to eliminate the factor in the definitions and in the calculation method.  </w:t>
            </w:r>
          </w:p>
        </w:tc>
      </w:tr>
      <w:tr w:rsidR="00A96CE9" w:rsidRPr="00A96CE9" w:rsidTr="00A96CE9">
        <w:trPr>
          <w:trHeight w:val="288"/>
          <w:jc w:val="center"/>
        </w:trPr>
        <w:tc>
          <w:tcPr>
            <w:tcW w:w="3320" w:type="dxa"/>
            <w:tcBorders>
              <w:top w:val="nil"/>
              <w:left w:val="single" w:sz="4" w:space="0" w:color="auto"/>
              <w:bottom w:val="single" w:sz="4" w:space="0" w:color="auto"/>
              <w:right w:val="single" w:sz="4" w:space="0" w:color="auto"/>
            </w:tcBorders>
            <w:shd w:val="clear" w:color="auto" w:fill="auto"/>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r w:rsidRPr="00A96CE9">
              <w:rPr>
                <w:rFonts w:ascii="Times New Roman" w:eastAsia="Times New Roman" w:hAnsi="Times New Roman" w:cs="Times New Roman"/>
                <w:color w:val="000000"/>
                <w:sz w:val="18"/>
                <w:szCs w:val="18"/>
                <w:lang w:eastAsia="en-GB"/>
              </w:rPr>
              <w:t> </w:t>
            </w:r>
          </w:p>
        </w:tc>
        <w:tc>
          <w:tcPr>
            <w:tcW w:w="3440" w:type="dxa"/>
            <w:tcBorders>
              <w:top w:val="nil"/>
              <w:left w:val="nil"/>
              <w:bottom w:val="single" w:sz="4" w:space="0" w:color="auto"/>
              <w:right w:val="single" w:sz="4" w:space="0" w:color="auto"/>
            </w:tcBorders>
            <w:shd w:val="clear" w:color="auto" w:fill="auto"/>
            <w:hideMark/>
          </w:tcPr>
          <w:p w:rsidR="00A96CE9" w:rsidRPr="00A96CE9" w:rsidRDefault="00A96CE9" w:rsidP="00427909">
            <w:pPr>
              <w:spacing w:after="0" w:line="240" w:lineRule="auto"/>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(j) in cordless or battery operated equipment;</w:t>
            </w:r>
          </w:p>
        </w:tc>
        <w:tc>
          <w:tcPr>
            <w:tcW w:w="6340"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formulation taken from Motors 2014</w:t>
            </w:r>
          </w:p>
        </w:tc>
      </w:tr>
      <w:tr w:rsidR="00A96CE9" w:rsidRPr="00A96CE9" w:rsidTr="00A96CE9">
        <w:trPr>
          <w:trHeight w:val="480"/>
          <w:jc w:val="center"/>
        </w:trPr>
        <w:tc>
          <w:tcPr>
            <w:tcW w:w="3320" w:type="dxa"/>
            <w:tcBorders>
              <w:top w:val="nil"/>
              <w:left w:val="single" w:sz="4" w:space="0" w:color="auto"/>
              <w:bottom w:val="single" w:sz="4" w:space="0" w:color="auto"/>
              <w:right w:val="single" w:sz="4" w:space="0" w:color="auto"/>
            </w:tcBorders>
            <w:shd w:val="clear" w:color="auto" w:fill="auto"/>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r w:rsidRPr="00A96CE9">
              <w:rPr>
                <w:rFonts w:ascii="Times New Roman" w:eastAsia="Times New Roman" w:hAnsi="Times New Roman" w:cs="Times New Roman"/>
                <w:color w:val="000000"/>
                <w:sz w:val="18"/>
                <w:szCs w:val="18"/>
                <w:lang w:eastAsia="en-GB"/>
              </w:rPr>
              <w:t> </w:t>
            </w:r>
          </w:p>
        </w:tc>
        <w:tc>
          <w:tcPr>
            <w:tcW w:w="3440"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(k) in hand-held equipment whose weight is supported by hand during operation;</w:t>
            </w:r>
          </w:p>
        </w:tc>
        <w:tc>
          <w:tcPr>
            <w:tcW w:w="6340"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formulation taken from Motors 2014</w:t>
            </w:r>
          </w:p>
        </w:tc>
      </w:tr>
      <w:tr w:rsidR="00A96CE9" w:rsidRPr="00A96CE9" w:rsidTr="00A96CE9">
        <w:trPr>
          <w:trHeight w:val="1440"/>
          <w:jc w:val="center"/>
        </w:trPr>
        <w:tc>
          <w:tcPr>
            <w:tcW w:w="3320" w:type="dxa"/>
            <w:vMerge w:val="restart"/>
            <w:tcBorders>
              <w:top w:val="nil"/>
              <w:left w:val="single" w:sz="4" w:space="0" w:color="auto"/>
              <w:bottom w:val="single" w:sz="4" w:space="0" w:color="000000"/>
              <w:right w:val="single" w:sz="4" w:space="0" w:color="auto"/>
            </w:tcBorders>
            <w:shd w:val="clear" w:color="auto" w:fill="auto"/>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r>
              <w:rPr>
                <w:rFonts w:ascii="Times New Roman" w:eastAsia="Times New Roman" w:hAnsi="Times New Roman" w:cs="Times New Roman"/>
                <w:noProof/>
                <w:color w:val="000000"/>
                <w:sz w:val="18"/>
                <w:szCs w:val="18"/>
                <w:lang w:val="nl-NL" w:eastAsia="nl-NL"/>
              </w:rPr>
              <w:lastRenderedPageBreak/>
              <mc:AlternateContent>
                <mc:Choice Requires="wps">
                  <w:drawing>
                    <wp:anchor distT="0" distB="0" distL="114300" distR="114300" simplePos="0" relativeHeight="251658240" behindDoc="0" locked="0" layoutInCell="1" allowOverlap="1" wp14:anchorId="6DC34D37" wp14:editId="78762B7E">
                      <wp:simplePos x="0" y="0"/>
                      <wp:positionH relativeFrom="column">
                        <wp:posOffset>579120</wp:posOffset>
                      </wp:positionH>
                      <wp:positionV relativeFrom="paragraph">
                        <wp:posOffset>800100</wp:posOffset>
                      </wp:positionV>
                      <wp:extent cx="0" cy="0"/>
                      <wp:effectExtent l="0" t="0" r="0" b="0"/>
                      <wp:wrapNone/>
                      <wp:docPr id="1025" name="Freeform 10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0"/>
                              </a:xfrm>
                              <a:custGeom>
                                <a:avLst/>
                                <a:gdLst/>
                                <a:ahLst/>
                                <a:cxnLst>
                                  <a:cxn ang="0">
                                    <a:pos x="0" y="0"/>
                                  </a:cxn>
                                  <a:cxn ang="0">
                                    <a:pos x="0" y="0"/>
                                  </a:cxn>
                                </a:cxnLst>
                                <a:rect l="0" t="0" r="r" b="b"/>
                                <a:pathLst>
                                  <a:path>
                                    <a:moveTo>
                                      <a:pt x="0" y="0"/>
                                    </a:moveTo>
                                    <a:lnTo>
                                      <a:pt x="0" y="0"/>
                                    </a:lnTo>
                                  </a:path>
                                </a:pathLst>
                              </a:custGeom>
                              <a:noFill/>
                              <a:ln w="1270">
                                <a:solidFill>
                                  <a:srgbClr val="2D2B2D"/>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polyline id="Freeform 102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5.6pt,63pt,45.6pt,63pt"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" filled="f" strokecolor="#2d2b2d" strokeweight=".1pt">
                      <v:path arrowok="t" o:connecttype="custom" o:connectlocs="0,0;0,0" o:connectangles="0,0"/>
                    </v:polyline>
                  </w:pict>
                </mc:Fallback>
              </mc:AlternateContent>
            </w:r>
            <w:r w:rsidRPr="00A96CE9">
              <w:rPr>
                <w:rFonts w:ascii="Times New Roman" w:eastAsia="Times New Roman" w:hAnsi="Times New Roman" w:cs="Times New Roman"/>
                <w:color w:val="000000"/>
                <w:sz w:val="18"/>
                <w:szCs w:val="18"/>
                <w:lang w:eastAsia="en-GB"/>
              </w:rPr>
              <w:t>(d) placed on the market before 1 January 2015 as replacement for identical fans integrated in products which were placed on  the  market  before  1  January 2013;  except that  the packaging, the product information and the technical docu</w:t>
            </w:r>
            <w:r w:rsidRPr="00A96CE9">
              <w:rPr>
                <w:rFonts w:ascii="Times New Roman" w:eastAsia="Times New Roman" w:hAnsi="Times New Roman" w:cs="Times New Roman"/>
                <w:color w:val="000000"/>
                <w:sz w:val="18"/>
                <w:szCs w:val="18"/>
                <w:lang w:eastAsia="en-GB"/>
              </w:rPr>
              <w:softHyphen/>
              <w:t xml:space="preserve"> mentation  must  clearly indicate regarding (a), (b) and  (c) that the fan shall only be used for the purpose for which it is designed and regarding (d) the product(s) for which it is intended.</w:t>
            </w:r>
          </w:p>
        </w:tc>
        <w:tc>
          <w:tcPr>
            <w:tcW w:w="3440"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(l) as a replacement for identical fans that are no longer compliant with the minimum requirements in this regulation, for a period of 5 years after the implementation date of the tier whose requirements could not be met by the identical fan to be replaced;</w:t>
            </w:r>
          </w:p>
        </w:tc>
        <w:tc>
          <w:tcPr>
            <w:tcW w:w="6340"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This is a proposal of 5 years, as is customary in some other Ecodesign-regulated products (e.g. circulators, external power supplies) and follows discussion at the 1st SHM.  The current period of 2 years was deemed too short in the 1st SHM.</w:t>
            </w:r>
          </w:p>
        </w:tc>
      </w:tr>
      <w:tr w:rsidR="00A96CE9" w:rsidRPr="00A96CE9" w:rsidTr="00A96CE9">
        <w:trPr>
          <w:trHeight w:val="1776"/>
          <w:jc w:val="center"/>
        </w:trPr>
        <w:tc>
          <w:tcPr>
            <w:tcW w:w="3320" w:type="dxa"/>
            <w:vMerge/>
            <w:tcBorders>
              <w:top w:val="nil"/>
              <w:left w:val="single" w:sz="4" w:space="0" w:color="auto"/>
              <w:bottom w:val="single" w:sz="4" w:space="0" w:color="000000"/>
              <w:right w:val="single" w:sz="4" w:space="0" w:color="auto"/>
            </w:tcBorders>
            <w:vAlign w:val="center"/>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p>
        </w:tc>
        <w:tc>
          <w:tcPr>
            <w:tcW w:w="3440" w:type="dxa"/>
            <w:tcBorders>
              <w:top w:val="nil"/>
              <w:left w:val="nil"/>
              <w:bottom w:val="single" w:sz="4" w:space="0" w:color="auto"/>
              <w:right w:val="single" w:sz="4" w:space="0" w:color="auto"/>
            </w:tcBorders>
            <w:shd w:val="clear" w:color="auto" w:fill="auto"/>
            <w:vAlign w:val="bottom"/>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whereby the packaging, the product information and the technical docu</w:t>
            </w:r>
            <w:r w:rsidRPr="00A96CE9">
              <w:rPr>
                <w:rFonts w:ascii="Times New Roman" w:eastAsia="Times New Roman" w:hAnsi="Times New Roman" w:cs="Times New Roman"/>
                <w:color w:val="2D2B2D"/>
                <w:sz w:val="18"/>
                <w:szCs w:val="18"/>
                <w:lang w:eastAsia="en-GB"/>
              </w:rPr>
              <w:softHyphen/>
              <w:t xml:space="preserve"> mentation  must  clearly indicate regarding (a) to (k) that the fan shall only be used for the purpose for which it is specified and regarding (l) the product(s) for which it is intended.</w:t>
            </w:r>
          </w:p>
        </w:tc>
        <w:tc>
          <w:tcPr>
            <w:tcW w:w="6340" w:type="dxa"/>
            <w:tcBorders>
              <w:top w:val="nil"/>
              <w:left w:val="nil"/>
              <w:bottom w:val="single" w:sz="4" w:space="0" w:color="auto"/>
              <w:right w:val="single" w:sz="4" w:space="0" w:color="auto"/>
            </w:tcBorders>
            <w:shd w:val="clear" w:color="auto" w:fill="auto"/>
            <w:vAlign w:val="center"/>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The lay-out in 327/2011 suggests that this is part of d) but actually (indicated by the ' ;' mark) it is an obligation for all exemptions in Art. 1, sub 2. Hence the lay-out should be adjusted.</w:t>
            </w:r>
          </w:p>
        </w:tc>
      </w:tr>
      <w:tr w:rsidR="00A96CE9" w:rsidRPr="00A96CE9" w:rsidTr="00A96CE9">
        <w:trPr>
          <w:trHeight w:val="480"/>
          <w:jc w:val="center"/>
        </w:trPr>
        <w:tc>
          <w:tcPr>
            <w:tcW w:w="3320" w:type="dxa"/>
            <w:tcBorders>
              <w:top w:val="nil"/>
              <w:left w:val="nil"/>
              <w:bottom w:val="nil"/>
              <w:right w:val="nil"/>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p>
        </w:tc>
        <w:tc>
          <w:tcPr>
            <w:tcW w:w="3440" w:type="dxa"/>
            <w:tcBorders>
              <w:top w:val="nil"/>
              <w:left w:val="nil"/>
              <w:bottom w:val="nil"/>
              <w:right w:val="nil"/>
            </w:tcBorders>
            <w:shd w:val="clear" w:color="auto" w:fill="auto"/>
            <w:hideMark/>
          </w:tcPr>
          <w:p w:rsidR="00A96CE9" w:rsidRPr="00A96CE9" w:rsidRDefault="00A96CE9" w:rsidP="00A96CE9">
            <w:pPr>
              <w:spacing w:after="0" w:line="240" w:lineRule="auto"/>
              <w:rPr>
                <w:rFonts w:ascii="Times New Roman" w:eastAsia="Times New Roman" w:hAnsi="Times New Roman" w:cs="Times New Roman"/>
                <w:i/>
                <w:iCs/>
                <w:color w:val="2D2B2D"/>
                <w:sz w:val="18"/>
                <w:szCs w:val="18"/>
                <w:lang w:eastAsia="en-GB"/>
              </w:rPr>
            </w:pPr>
            <w:r w:rsidRPr="00A96CE9">
              <w:rPr>
                <w:rFonts w:ascii="Times New Roman" w:eastAsia="Times New Roman" w:hAnsi="Times New Roman" w:cs="Times New Roman"/>
                <w:i/>
                <w:iCs/>
                <w:color w:val="2D2B2D"/>
                <w:sz w:val="18"/>
                <w:szCs w:val="18"/>
                <w:lang w:eastAsia="en-GB"/>
              </w:rPr>
              <w:t>Note: Numbering and lay-out may be optimised</w:t>
            </w:r>
          </w:p>
        </w:tc>
        <w:tc>
          <w:tcPr>
            <w:tcW w:w="6340" w:type="dxa"/>
            <w:tcBorders>
              <w:top w:val="nil"/>
              <w:left w:val="nil"/>
              <w:bottom w:val="nil"/>
              <w:right w:val="nil"/>
            </w:tcBorders>
            <w:shd w:val="clear" w:color="auto" w:fill="auto"/>
            <w:noWrap/>
            <w:hideMark/>
          </w:tcPr>
          <w:p w:rsidR="00A96CE9" w:rsidRPr="00A96CE9" w:rsidRDefault="00A96CE9" w:rsidP="00A96CE9">
            <w:pPr>
              <w:spacing w:after="0" w:line="240" w:lineRule="auto"/>
              <w:rPr>
                <w:rFonts w:ascii="Calibri" w:eastAsia="Times New Roman" w:hAnsi="Calibri" w:cs="Times New Roman"/>
                <w:color w:val="000000"/>
                <w:lang w:eastAsia="en-GB"/>
              </w:rPr>
            </w:pPr>
          </w:p>
        </w:tc>
      </w:tr>
    </w:tbl>
    <w:p w:rsidR="00B75601" w:rsidRDefault="00B75601" w:rsidP="00B75601">
      <w:pPr>
        <w:spacing w:after="0"/>
        <w:rPr>
          <w:rFonts w:ascii="Times New Roman" w:hAnsi="Times New Roman" w:cs="Times New Roman"/>
        </w:rPr>
      </w:pPr>
    </w:p>
    <w:p w:rsidR="00A96CE9" w:rsidRDefault="00A96CE9" w:rsidP="00B75601">
      <w:pPr>
        <w:spacing w:after="0"/>
        <w:rPr>
          <w:rFonts w:ascii="Times New Roman" w:hAnsi="Times New Roman" w:cs="Times New Roman"/>
        </w:rPr>
      </w:pPr>
    </w:p>
    <w:p w:rsidR="00A96CE9" w:rsidRDefault="00A96CE9" w:rsidP="00B75601">
      <w:pPr>
        <w:spacing w:after="0"/>
        <w:rPr>
          <w:rFonts w:ascii="Times New Roman" w:hAnsi="Times New Roman" w:cs="Times New Roman"/>
        </w:rPr>
      </w:pPr>
    </w:p>
    <w:p w:rsidR="00A96CE9" w:rsidRDefault="00A96CE9" w:rsidP="00B75601">
      <w:pPr>
        <w:spacing w:after="0"/>
        <w:rPr>
          <w:rFonts w:ascii="Times New Roman" w:hAnsi="Times New Roman" w:cs="Times New Roman"/>
        </w:rPr>
      </w:pPr>
    </w:p>
    <w:p w:rsidR="00A96CE9" w:rsidRDefault="00A96CE9" w:rsidP="00B75601">
      <w:pPr>
        <w:spacing w:after="0"/>
        <w:rPr>
          <w:rFonts w:ascii="Times New Roman" w:hAnsi="Times New Roman" w:cs="Times New Roman"/>
        </w:rPr>
      </w:pPr>
    </w:p>
    <w:p w:rsidR="00A96CE9" w:rsidRDefault="00A96CE9" w:rsidP="00B75601">
      <w:pPr>
        <w:spacing w:after="0"/>
        <w:rPr>
          <w:rFonts w:ascii="Times New Roman" w:hAnsi="Times New Roman" w:cs="Times New Roman"/>
        </w:rPr>
      </w:pPr>
    </w:p>
    <w:p w:rsidR="00A96CE9" w:rsidRDefault="00A96CE9" w:rsidP="00B75601">
      <w:pPr>
        <w:spacing w:after="0"/>
        <w:rPr>
          <w:rFonts w:ascii="Times New Roman" w:hAnsi="Times New Roman" w:cs="Times New Roman"/>
        </w:rPr>
      </w:pPr>
    </w:p>
    <w:p w:rsidR="00A96CE9" w:rsidRDefault="00A96CE9" w:rsidP="00B75601">
      <w:pPr>
        <w:spacing w:after="0"/>
        <w:rPr>
          <w:rFonts w:ascii="Times New Roman" w:hAnsi="Times New Roman" w:cs="Times New Roman"/>
        </w:rPr>
      </w:pPr>
    </w:p>
    <w:p w:rsidR="00A96CE9" w:rsidRDefault="00A96CE9" w:rsidP="00B75601">
      <w:pPr>
        <w:spacing w:after="0"/>
        <w:rPr>
          <w:rFonts w:ascii="Times New Roman" w:hAnsi="Times New Roman" w:cs="Times New Roman"/>
        </w:rPr>
      </w:pPr>
    </w:p>
    <w:p w:rsidR="00A96CE9" w:rsidRDefault="00A96CE9" w:rsidP="00B75601">
      <w:pPr>
        <w:spacing w:after="0"/>
        <w:rPr>
          <w:rFonts w:ascii="Times New Roman" w:hAnsi="Times New Roman" w:cs="Times New Roman"/>
        </w:rPr>
      </w:pPr>
    </w:p>
    <w:p w:rsidR="00A96CE9" w:rsidRDefault="00A96CE9" w:rsidP="00B75601">
      <w:pPr>
        <w:spacing w:after="0"/>
        <w:rPr>
          <w:rFonts w:ascii="Times New Roman" w:hAnsi="Times New Roman" w:cs="Times New Roman"/>
        </w:rPr>
      </w:pPr>
    </w:p>
    <w:p w:rsidR="00A96CE9" w:rsidRDefault="00A96CE9" w:rsidP="00B75601">
      <w:pPr>
        <w:spacing w:after="0"/>
        <w:rPr>
          <w:rFonts w:ascii="Times New Roman" w:hAnsi="Times New Roman" w:cs="Times New Roman"/>
        </w:rPr>
      </w:pPr>
    </w:p>
    <w:p w:rsidR="00A96CE9" w:rsidRDefault="00A96CE9" w:rsidP="00B75601">
      <w:pPr>
        <w:spacing w:after="0"/>
        <w:rPr>
          <w:rFonts w:ascii="Times New Roman" w:hAnsi="Times New Roman" w:cs="Times New Roman"/>
        </w:rPr>
      </w:pPr>
    </w:p>
    <w:p w:rsidR="00A96CE9" w:rsidRDefault="00A96CE9" w:rsidP="00B75601">
      <w:pPr>
        <w:spacing w:after="0"/>
        <w:rPr>
          <w:rFonts w:ascii="Times New Roman" w:hAnsi="Times New Roman" w:cs="Times New Roman"/>
        </w:rPr>
      </w:pPr>
    </w:p>
    <w:p w:rsidR="00A96CE9" w:rsidRDefault="00A96CE9" w:rsidP="00B75601">
      <w:pPr>
        <w:spacing w:after="0"/>
        <w:rPr>
          <w:rFonts w:ascii="Times New Roman" w:hAnsi="Times New Roman" w:cs="Times New Roman"/>
        </w:rPr>
      </w:pPr>
    </w:p>
    <w:p w:rsidR="00A96CE9" w:rsidRDefault="00A96CE9" w:rsidP="00B75601">
      <w:pPr>
        <w:spacing w:after="0"/>
        <w:rPr>
          <w:rFonts w:ascii="Times New Roman" w:hAnsi="Times New Roman" w:cs="Times New Roman"/>
        </w:rPr>
      </w:pPr>
    </w:p>
    <w:p w:rsidR="00A96CE9" w:rsidRDefault="00A96CE9" w:rsidP="00B75601">
      <w:pPr>
        <w:spacing w:after="0"/>
        <w:rPr>
          <w:rFonts w:ascii="Times New Roman" w:hAnsi="Times New Roman" w:cs="Times New Roman"/>
        </w:rPr>
      </w:pPr>
    </w:p>
    <w:p w:rsidR="00A96CE9" w:rsidRDefault="00A96CE9" w:rsidP="00B75601">
      <w:pPr>
        <w:spacing w:after="0"/>
        <w:rPr>
          <w:rFonts w:ascii="Times New Roman" w:hAnsi="Times New Roman" w:cs="Times New Roman"/>
        </w:rPr>
      </w:pPr>
    </w:p>
    <w:p w:rsidR="00A96CE9" w:rsidRDefault="00A96CE9" w:rsidP="00B75601">
      <w:pPr>
        <w:spacing w:after="0"/>
        <w:rPr>
          <w:rFonts w:ascii="Times New Roman" w:hAnsi="Times New Roman" w:cs="Times New Roman"/>
        </w:rPr>
      </w:pPr>
    </w:p>
    <w:p w:rsidR="00A96CE9" w:rsidRDefault="00A96CE9" w:rsidP="00B75601">
      <w:pPr>
        <w:spacing w:after="0"/>
        <w:rPr>
          <w:rFonts w:ascii="Times New Roman" w:hAnsi="Times New Roman" w:cs="Times New Roman"/>
        </w:rPr>
      </w:pPr>
    </w:p>
    <w:p w:rsidR="00A96CE9" w:rsidRDefault="00A96CE9" w:rsidP="00B75601">
      <w:pPr>
        <w:spacing w:after="0"/>
        <w:rPr>
          <w:rFonts w:ascii="Times New Roman" w:hAnsi="Times New Roman" w:cs="Times New Roman"/>
        </w:rPr>
      </w:pPr>
    </w:p>
    <w:p w:rsidR="00A96CE9" w:rsidRDefault="00A96CE9" w:rsidP="00B75601">
      <w:pPr>
        <w:spacing w:after="0"/>
        <w:rPr>
          <w:rFonts w:ascii="Times New Roman" w:hAnsi="Times New Roman" w:cs="Times New Roman"/>
        </w:rPr>
      </w:pPr>
    </w:p>
    <w:p w:rsidR="00A96CE9" w:rsidRDefault="00A96CE9" w:rsidP="00B75601">
      <w:pPr>
        <w:spacing w:after="0"/>
        <w:rPr>
          <w:rFonts w:ascii="Times New Roman" w:hAnsi="Times New Roman" w:cs="Times New Roman"/>
        </w:rPr>
      </w:pPr>
    </w:p>
    <w:tbl>
      <w:tblPr>
        <w:tblW w:w="15309" w:type="dxa"/>
        <w:tblInd w:w="108" w:type="dxa"/>
        <w:tblLook w:val="04A0" w:firstRow="1" w:lastRow="0" w:firstColumn="1" w:lastColumn="0" w:noHBand="0" w:noVBand="1"/>
      </w:tblPr>
      <w:tblGrid>
        <w:gridCol w:w="3969"/>
        <w:gridCol w:w="3969"/>
        <w:gridCol w:w="7371"/>
      </w:tblGrid>
      <w:tr w:rsidR="00A96CE9" w:rsidRPr="00A96CE9" w:rsidTr="00A96CE9">
        <w:trPr>
          <w:trHeight w:val="240"/>
        </w:trPr>
        <w:tc>
          <w:tcPr>
            <w:tcW w:w="3969" w:type="dxa"/>
            <w:tcBorders>
              <w:top w:val="nil"/>
              <w:left w:val="nil"/>
              <w:bottom w:val="single" w:sz="4" w:space="0" w:color="auto"/>
              <w:right w:val="nil"/>
            </w:tcBorders>
            <w:shd w:val="clear" w:color="auto" w:fill="auto"/>
            <w:hideMark/>
          </w:tcPr>
          <w:p w:rsidR="00A96CE9" w:rsidRPr="00A96CE9" w:rsidRDefault="00A96CE9" w:rsidP="00A96CE9">
            <w:pPr>
              <w:spacing w:after="0" w:line="240" w:lineRule="auto"/>
              <w:jc w:val="center"/>
              <w:rPr>
                <w:rFonts w:ascii="Times New Roman" w:eastAsia="Times New Roman" w:hAnsi="Times New Roman" w:cs="Times New Roman"/>
                <w:b/>
                <w:bCs/>
                <w:color w:val="000000"/>
                <w:sz w:val="18"/>
                <w:szCs w:val="18"/>
                <w:lang w:eastAsia="en-GB"/>
              </w:rPr>
            </w:pPr>
            <w:r w:rsidRPr="00A96CE9">
              <w:rPr>
                <w:rFonts w:ascii="Times New Roman" w:eastAsia="Times New Roman" w:hAnsi="Times New Roman" w:cs="Times New Roman"/>
                <w:b/>
                <w:bCs/>
                <w:color w:val="000000"/>
                <w:sz w:val="18"/>
                <w:szCs w:val="18"/>
                <w:lang w:eastAsia="en-GB"/>
              </w:rPr>
              <w:t>Commission Regulation 327/2011</w:t>
            </w:r>
          </w:p>
        </w:tc>
        <w:tc>
          <w:tcPr>
            <w:tcW w:w="3969" w:type="dxa"/>
            <w:tcBorders>
              <w:top w:val="nil"/>
              <w:left w:val="nil"/>
              <w:bottom w:val="single" w:sz="4" w:space="0" w:color="auto"/>
              <w:right w:val="nil"/>
            </w:tcBorders>
            <w:shd w:val="clear" w:color="auto" w:fill="auto"/>
            <w:hideMark/>
          </w:tcPr>
          <w:p w:rsidR="00A96CE9" w:rsidRPr="00A96CE9" w:rsidRDefault="00A96CE9" w:rsidP="00A96CE9">
            <w:pPr>
              <w:spacing w:after="0" w:line="240" w:lineRule="auto"/>
              <w:jc w:val="center"/>
              <w:rPr>
                <w:rFonts w:ascii="Times New Roman" w:eastAsia="Times New Roman" w:hAnsi="Times New Roman" w:cs="Times New Roman"/>
                <w:b/>
                <w:bCs/>
                <w:color w:val="000000"/>
                <w:sz w:val="18"/>
                <w:szCs w:val="18"/>
                <w:lang w:eastAsia="en-GB"/>
              </w:rPr>
            </w:pPr>
            <w:r w:rsidRPr="00A96CE9">
              <w:rPr>
                <w:rFonts w:ascii="Times New Roman" w:eastAsia="Times New Roman" w:hAnsi="Times New Roman" w:cs="Times New Roman"/>
                <w:b/>
                <w:bCs/>
                <w:color w:val="000000"/>
                <w:sz w:val="18"/>
                <w:szCs w:val="18"/>
                <w:lang w:eastAsia="en-GB"/>
              </w:rPr>
              <w:t>Proposed change</w:t>
            </w:r>
          </w:p>
        </w:tc>
        <w:tc>
          <w:tcPr>
            <w:tcW w:w="7371" w:type="dxa"/>
            <w:tcBorders>
              <w:top w:val="nil"/>
              <w:left w:val="nil"/>
              <w:bottom w:val="single" w:sz="4" w:space="0" w:color="auto"/>
              <w:right w:val="nil"/>
            </w:tcBorders>
            <w:shd w:val="clear" w:color="auto" w:fill="auto"/>
            <w:hideMark/>
          </w:tcPr>
          <w:p w:rsidR="00A96CE9" w:rsidRPr="00A96CE9" w:rsidRDefault="00A96CE9" w:rsidP="00A96CE9">
            <w:pPr>
              <w:spacing w:after="0" w:line="240" w:lineRule="auto"/>
              <w:jc w:val="center"/>
              <w:rPr>
                <w:rFonts w:ascii="Times New Roman" w:eastAsia="Times New Roman" w:hAnsi="Times New Roman" w:cs="Times New Roman"/>
                <w:b/>
                <w:bCs/>
                <w:color w:val="000000"/>
                <w:sz w:val="18"/>
                <w:szCs w:val="18"/>
                <w:lang w:eastAsia="en-GB"/>
              </w:rPr>
            </w:pPr>
            <w:r w:rsidRPr="00A96CE9">
              <w:rPr>
                <w:rFonts w:ascii="Times New Roman" w:eastAsia="Times New Roman" w:hAnsi="Times New Roman" w:cs="Times New Roman"/>
                <w:b/>
                <w:bCs/>
                <w:color w:val="000000"/>
                <w:sz w:val="18"/>
                <w:szCs w:val="18"/>
                <w:lang w:eastAsia="en-GB"/>
              </w:rPr>
              <w:t>Explanatory notes</w:t>
            </w:r>
          </w:p>
        </w:tc>
      </w:tr>
      <w:tr w:rsidR="00A96CE9" w:rsidRPr="00A96CE9" w:rsidTr="00A96CE9">
        <w:trPr>
          <w:trHeight w:val="317"/>
        </w:trPr>
        <w:tc>
          <w:tcPr>
            <w:tcW w:w="3969" w:type="dxa"/>
            <w:tcBorders>
              <w:top w:val="nil"/>
              <w:left w:val="nil"/>
              <w:bottom w:val="nil"/>
              <w:right w:val="nil"/>
            </w:tcBorders>
            <w:shd w:val="clear" w:color="auto" w:fill="auto"/>
            <w:noWrap/>
            <w:vAlign w:val="bottom"/>
            <w:hideMark/>
          </w:tcPr>
          <w:p w:rsidR="00A96CE9" w:rsidRPr="00A96CE9" w:rsidRDefault="00A96CE9" w:rsidP="00A96CE9">
            <w:pPr>
              <w:spacing w:after="0" w:line="240" w:lineRule="auto"/>
              <w:jc w:val="center"/>
              <w:rPr>
                <w:rFonts w:ascii="Times New Roman" w:eastAsia="Times New Roman" w:hAnsi="Times New Roman" w:cs="Times New Roman"/>
                <w:i/>
                <w:iCs/>
                <w:color w:val="2D2B2D"/>
                <w:sz w:val="18"/>
                <w:szCs w:val="18"/>
                <w:lang w:eastAsia="en-GB"/>
              </w:rPr>
            </w:pPr>
            <w:r w:rsidRPr="00A96CE9">
              <w:rPr>
                <w:rFonts w:ascii="Times New Roman" w:eastAsia="Times New Roman" w:hAnsi="Times New Roman" w:cs="Times New Roman"/>
                <w:i/>
                <w:iCs/>
                <w:color w:val="2D2B2D"/>
                <w:sz w:val="18"/>
                <w:szCs w:val="18"/>
                <w:lang w:eastAsia="en-GB"/>
              </w:rPr>
              <w:t>Article 2</w:t>
            </w:r>
          </w:p>
        </w:tc>
        <w:tc>
          <w:tcPr>
            <w:tcW w:w="3969" w:type="dxa"/>
            <w:tcBorders>
              <w:top w:val="nil"/>
              <w:left w:val="nil"/>
              <w:bottom w:val="nil"/>
              <w:right w:val="nil"/>
            </w:tcBorders>
            <w:shd w:val="clear" w:color="auto" w:fill="auto"/>
            <w:noWrap/>
            <w:vAlign w:val="bottom"/>
            <w:hideMark/>
          </w:tcPr>
          <w:p w:rsidR="00A96CE9" w:rsidRPr="00A96CE9" w:rsidRDefault="00A96CE9" w:rsidP="00A96CE9">
            <w:pPr>
              <w:spacing w:after="0" w:line="240" w:lineRule="auto"/>
              <w:jc w:val="center"/>
              <w:rPr>
                <w:rFonts w:ascii="Times New Roman" w:eastAsia="Times New Roman" w:hAnsi="Times New Roman" w:cs="Times New Roman"/>
                <w:i/>
                <w:iCs/>
                <w:color w:val="2D2B2D"/>
                <w:sz w:val="18"/>
                <w:szCs w:val="18"/>
                <w:lang w:eastAsia="en-GB"/>
              </w:rPr>
            </w:pPr>
            <w:r w:rsidRPr="00A96CE9">
              <w:rPr>
                <w:rFonts w:ascii="Times New Roman" w:eastAsia="Times New Roman" w:hAnsi="Times New Roman" w:cs="Times New Roman"/>
                <w:i/>
                <w:iCs/>
                <w:color w:val="2D2B2D"/>
                <w:sz w:val="18"/>
                <w:szCs w:val="18"/>
                <w:lang w:eastAsia="en-GB"/>
              </w:rPr>
              <w:t>Article 2</w:t>
            </w:r>
          </w:p>
        </w:tc>
        <w:tc>
          <w:tcPr>
            <w:tcW w:w="7371" w:type="dxa"/>
            <w:tcBorders>
              <w:top w:val="nil"/>
              <w:left w:val="nil"/>
              <w:bottom w:val="nil"/>
              <w:right w:val="nil"/>
            </w:tcBorders>
            <w:shd w:val="clear" w:color="auto" w:fill="auto"/>
            <w:noWrap/>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p>
        </w:tc>
      </w:tr>
      <w:tr w:rsidR="00A96CE9" w:rsidRPr="00A96CE9" w:rsidTr="00A96CE9">
        <w:trPr>
          <w:trHeight w:val="240"/>
        </w:trPr>
        <w:tc>
          <w:tcPr>
            <w:tcW w:w="3969" w:type="dxa"/>
            <w:tcBorders>
              <w:top w:val="nil"/>
              <w:left w:val="nil"/>
              <w:bottom w:val="nil"/>
              <w:right w:val="nil"/>
            </w:tcBorders>
            <w:shd w:val="clear" w:color="auto" w:fill="auto"/>
            <w:noWrap/>
            <w:hideMark/>
          </w:tcPr>
          <w:p w:rsidR="00A96CE9" w:rsidRPr="00A96CE9" w:rsidRDefault="00A96CE9" w:rsidP="00A96CE9">
            <w:pPr>
              <w:spacing w:after="0" w:line="240" w:lineRule="auto"/>
              <w:jc w:val="center"/>
              <w:rPr>
                <w:rFonts w:ascii="Times New Roman" w:eastAsia="Times New Roman" w:hAnsi="Times New Roman" w:cs="Times New Roman"/>
                <w:b/>
                <w:bCs/>
                <w:color w:val="2D2B2D"/>
                <w:sz w:val="18"/>
                <w:szCs w:val="18"/>
                <w:lang w:eastAsia="en-GB"/>
              </w:rPr>
            </w:pPr>
            <w:r w:rsidRPr="00A96CE9">
              <w:rPr>
                <w:rFonts w:ascii="Times New Roman" w:eastAsia="Times New Roman" w:hAnsi="Times New Roman" w:cs="Times New Roman"/>
                <w:b/>
                <w:bCs/>
                <w:color w:val="2D2B2D"/>
                <w:sz w:val="18"/>
                <w:szCs w:val="18"/>
                <w:lang w:eastAsia="en-GB"/>
              </w:rPr>
              <w:t>Definitions</w:t>
            </w:r>
          </w:p>
        </w:tc>
        <w:tc>
          <w:tcPr>
            <w:tcW w:w="3969" w:type="dxa"/>
            <w:tcBorders>
              <w:top w:val="nil"/>
              <w:left w:val="nil"/>
              <w:bottom w:val="nil"/>
              <w:right w:val="nil"/>
            </w:tcBorders>
            <w:shd w:val="clear" w:color="auto" w:fill="auto"/>
            <w:noWrap/>
            <w:hideMark/>
          </w:tcPr>
          <w:p w:rsidR="00A96CE9" w:rsidRPr="00A96CE9" w:rsidRDefault="00A96CE9" w:rsidP="00A96CE9">
            <w:pPr>
              <w:spacing w:after="0" w:line="240" w:lineRule="auto"/>
              <w:jc w:val="center"/>
              <w:rPr>
                <w:rFonts w:ascii="Times New Roman" w:eastAsia="Times New Roman" w:hAnsi="Times New Roman" w:cs="Times New Roman"/>
                <w:b/>
                <w:bCs/>
                <w:color w:val="2D2B2D"/>
                <w:sz w:val="18"/>
                <w:szCs w:val="18"/>
                <w:lang w:eastAsia="en-GB"/>
              </w:rPr>
            </w:pPr>
            <w:r w:rsidRPr="00A96CE9">
              <w:rPr>
                <w:rFonts w:ascii="Times New Roman" w:eastAsia="Times New Roman" w:hAnsi="Times New Roman" w:cs="Times New Roman"/>
                <w:b/>
                <w:bCs/>
                <w:color w:val="2D2B2D"/>
                <w:sz w:val="18"/>
                <w:szCs w:val="18"/>
                <w:lang w:eastAsia="en-GB"/>
              </w:rPr>
              <w:t>Definitions</w:t>
            </w:r>
          </w:p>
        </w:tc>
        <w:tc>
          <w:tcPr>
            <w:tcW w:w="7371" w:type="dxa"/>
            <w:tcBorders>
              <w:top w:val="nil"/>
              <w:left w:val="nil"/>
              <w:bottom w:val="nil"/>
              <w:right w:val="nil"/>
            </w:tcBorders>
            <w:shd w:val="clear" w:color="auto" w:fill="auto"/>
            <w:noWrap/>
            <w:hideMark/>
          </w:tcPr>
          <w:p w:rsidR="00A96CE9" w:rsidRPr="00A96CE9" w:rsidRDefault="00A96CE9" w:rsidP="00A96CE9">
            <w:pPr>
              <w:spacing w:after="0" w:line="240" w:lineRule="auto"/>
              <w:jc w:val="center"/>
              <w:rPr>
                <w:rFonts w:ascii="Times New Roman" w:eastAsia="Times New Roman" w:hAnsi="Times New Roman" w:cs="Times New Roman"/>
                <w:b/>
                <w:bCs/>
                <w:color w:val="2D2B2D"/>
                <w:sz w:val="18"/>
                <w:szCs w:val="18"/>
                <w:lang w:eastAsia="en-GB"/>
              </w:rPr>
            </w:pPr>
          </w:p>
        </w:tc>
      </w:tr>
      <w:tr w:rsidR="00A96CE9" w:rsidRPr="00A96CE9" w:rsidTr="00057A47">
        <w:trPr>
          <w:trHeight w:val="178"/>
        </w:trPr>
        <w:tc>
          <w:tcPr>
            <w:tcW w:w="3969" w:type="dxa"/>
            <w:tcBorders>
              <w:top w:val="nil"/>
              <w:left w:val="nil"/>
              <w:bottom w:val="nil"/>
              <w:right w:val="nil"/>
            </w:tcBorders>
            <w:shd w:val="clear" w:color="auto" w:fill="auto"/>
            <w:noWrap/>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p>
        </w:tc>
        <w:tc>
          <w:tcPr>
            <w:tcW w:w="3969" w:type="dxa"/>
            <w:tcBorders>
              <w:top w:val="nil"/>
              <w:left w:val="nil"/>
              <w:bottom w:val="nil"/>
              <w:right w:val="nil"/>
            </w:tcBorders>
            <w:shd w:val="clear" w:color="auto" w:fill="auto"/>
            <w:noWrap/>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p>
        </w:tc>
        <w:tc>
          <w:tcPr>
            <w:tcW w:w="7371" w:type="dxa"/>
            <w:tcBorders>
              <w:top w:val="nil"/>
              <w:left w:val="nil"/>
              <w:bottom w:val="nil"/>
              <w:right w:val="nil"/>
            </w:tcBorders>
            <w:shd w:val="clear" w:color="auto" w:fill="auto"/>
            <w:noWrap/>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p>
        </w:tc>
      </w:tr>
      <w:tr w:rsidR="00A96CE9" w:rsidRPr="00A96CE9" w:rsidTr="00057A47">
        <w:trPr>
          <w:trHeight w:val="356"/>
        </w:trPr>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A96CE9" w:rsidRPr="00A96CE9" w:rsidRDefault="00A96CE9" w:rsidP="00A96CE9">
            <w:pPr>
              <w:spacing w:after="0" w:line="240" w:lineRule="auto"/>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In addition to the definitions set out in Directive 2009/125/EC, the following definitions shall apply:</w:t>
            </w:r>
          </w:p>
        </w:tc>
        <w:tc>
          <w:tcPr>
            <w:tcW w:w="3969" w:type="dxa"/>
            <w:tcBorders>
              <w:top w:val="single" w:sz="4" w:space="0" w:color="auto"/>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In addition to the definitions set out in Directive 2009/125/EC, the following definitions shall apply:</w:t>
            </w:r>
          </w:p>
        </w:tc>
        <w:tc>
          <w:tcPr>
            <w:tcW w:w="7371" w:type="dxa"/>
            <w:tcBorders>
              <w:top w:val="single" w:sz="4" w:space="0" w:color="auto"/>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w:t>
            </w:r>
          </w:p>
        </w:tc>
      </w:tr>
      <w:tr w:rsidR="00A96CE9" w:rsidRPr="00A96CE9" w:rsidTr="00A96CE9">
        <w:trPr>
          <w:trHeight w:val="240"/>
        </w:trPr>
        <w:tc>
          <w:tcPr>
            <w:tcW w:w="3969" w:type="dxa"/>
            <w:tcBorders>
              <w:top w:val="nil"/>
              <w:left w:val="nil"/>
              <w:bottom w:val="nil"/>
              <w:right w:val="nil"/>
            </w:tcBorders>
            <w:shd w:val="clear" w:color="auto" w:fill="auto"/>
            <w:noWrap/>
            <w:hideMark/>
          </w:tcPr>
          <w:p w:rsidR="00A96CE9" w:rsidRPr="00A96CE9" w:rsidRDefault="00A96CE9" w:rsidP="00A96CE9">
            <w:pPr>
              <w:spacing w:after="0" w:line="240" w:lineRule="auto"/>
              <w:rPr>
                <w:rFonts w:ascii="Times New Roman" w:eastAsia="Times New Roman" w:hAnsi="Times New Roman" w:cs="Times New Roman"/>
                <w:color w:val="2D2B2D"/>
                <w:sz w:val="18"/>
                <w:szCs w:val="18"/>
                <w:lang w:eastAsia="en-GB"/>
              </w:rPr>
            </w:pPr>
          </w:p>
        </w:tc>
        <w:tc>
          <w:tcPr>
            <w:tcW w:w="3969" w:type="dxa"/>
            <w:tcBorders>
              <w:top w:val="nil"/>
              <w:left w:val="nil"/>
              <w:bottom w:val="nil"/>
              <w:right w:val="nil"/>
            </w:tcBorders>
            <w:shd w:val="clear" w:color="auto" w:fill="auto"/>
            <w:noWrap/>
            <w:hideMark/>
          </w:tcPr>
          <w:p w:rsidR="00A96CE9" w:rsidRPr="00A96CE9" w:rsidRDefault="00A96CE9" w:rsidP="00A96CE9">
            <w:pPr>
              <w:spacing w:after="0" w:line="240" w:lineRule="auto"/>
              <w:rPr>
                <w:rFonts w:ascii="Times New Roman" w:eastAsia="Times New Roman" w:hAnsi="Times New Roman" w:cs="Times New Roman"/>
                <w:color w:val="2D2B2D"/>
                <w:sz w:val="18"/>
                <w:szCs w:val="18"/>
                <w:lang w:eastAsia="en-GB"/>
              </w:rPr>
            </w:pPr>
          </w:p>
        </w:tc>
        <w:tc>
          <w:tcPr>
            <w:tcW w:w="7371" w:type="dxa"/>
            <w:tcBorders>
              <w:top w:val="nil"/>
              <w:left w:val="nil"/>
              <w:bottom w:val="nil"/>
              <w:right w:val="nil"/>
            </w:tcBorders>
            <w:shd w:val="clear" w:color="auto" w:fill="auto"/>
            <w:noWrap/>
            <w:hideMark/>
          </w:tcPr>
          <w:p w:rsidR="00A96CE9" w:rsidRPr="00A96CE9" w:rsidRDefault="00A96CE9" w:rsidP="00A96CE9">
            <w:pPr>
              <w:spacing w:after="0" w:line="240" w:lineRule="auto"/>
              <w:rPr>
                <w:rFonts w:ascii="Times New Roman" w:eastAsia="Times New Roman" w:hAnsi="Times New Roman" w:cs="Times New Roman"/>
                <w:color w:val="2D2B2D"/>
                <w:sz w:val="18"/>
                <w:szCs w:val="18"/>
                <w:lang w:eastAsia="en-GB"/>
              </w:rPr>
            </w:pPr>
          </w:p>
        </w:tc>
      </w:tr>
      <w:tr w:rsidR="00057A47" w:rsidRPr="00A96CE9" w:rsidTr="009050AD">
        <w:trPr>
          <w:trHeight w:val="4098"/>
        </w:trPr>
        <w:tc>
          <w:tcPr>
            <w:tcW w:w="3969" w:type="dxa"/>
            <w:vMerge w:val="restart"/>
            <w:tcBorders>
              <w:top w:val="nil"/>
              <w:left w:val="nil"/>
              <w:right w:val="nil"/>
            </w:tcBorders>
            <w:shd w:val="clear" w:color="auto" w:fill="auto"/>
            <w:noWrap/>
            <w:hideMark/>
          </w:tcPr>
          <w:p w:rsidR="00057A47" w:rsidRPr="00A96CE9" w:rsidRDefault="00057A47" w:rsidP="00A96CE9">
            <w:pPr>
              <w:spacing w:after="0" w:line="240" w:lineRule="auto"/>
              <w:rPr>
                <w:rFonts w:ascii="Calibri" w:eastAsia="Times New Roman" w:hAnsi="Calibri" w:cs="Times New Roman"/>
                <w:color w:val="000000"/>
                <w:lang w:eastAsia="en-GB"/>
              </w:rPr>
            </w:pPr>
            <w:r>
              <w:rPr>
                <w:rFonts w:ascii="Calibri" w:eastAsia="Times New Roman" w:hAnsi="Calibri" w:cs="Times New Roman"/>
                <w:noProof/>
                <w:color w:val="000000"/>
                <w:lang w:val="nl-NL" w:eastAsia="nl-NL"/>
              </w:rPr>
              <mc:AlternateContent>
                <mc:Choice Requires="wps">
                  <w:drawing>
                    <wp:anchor distT="0" distB="0" distL="114300" distR="114300" simplePos="0" relativeHeight="251665408" behindDoc="0" locked="0" layoutInCell="1" allowOverlap="1" wp14:anchorId="5AF0D936" wp14:editId="64C9D2AB">
                      <wp:simplePos x="0" y="0"/>
                      <wp:positionH relativeFrom="column">
                        <wp:posOffset>1729740</wp:posOffset>
                      </wp:positionH>
                      <wp:positionV relativeFrom="paragraph">
                        <wp:posOffset>1287780</wp:posOffset>
                      </wp:positionV>
                      <wp:extent cx="0" cy="0"/>
                      <wp:effectExtent l="0" t="0" r="0" b="0"/>
                      <wp:wrapNone/>
                      <wp:docPr id="23"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0"/>
                              </a:xfrm>
                              <a:custGeom>
                                <a:avLst/>
                                <a:gdLst/>
                                <a:ahLst/>
                                <a:cxnLst>
                                  <a:cxn ang="0">
                                    <a:pos x="0" y="0"/>
                                  </a:cxn>
                                  <a:cxn ang="0">
                                    <a:pos x="0" y="0"/>
                                  </a:cxn>
                                </a:cxnLst>
                                <a:rect l="0" t="0" r="r" b="b"/>
                                <a:pathLst>
                                  <a:path>
                                    <a:moveTo>
                                      <a:pt x="0" y="0"/>
                                    </a:moveTo>
                                    <a:lnTo>
                                      <a:pt x="0" y="0"/>
                                    </a:lnTo>
                                  </a:path>
                                </a:pathLst>
                              </a:custGeom>
                              <a:noFill/>
                              <a:ln w="1270">
                                <a:solidFill>
                                  <a:srgbClr val="2D2B2D"/>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polyline id="Freeform 2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6.2pt,101.4pt,136.2pt,101.4pt"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" filled="f" strokecolor="#2d2b2d" strokeweight=".1pt">
                      <v:path arrowok="t" o:connecttype="custom" o:connectlocs="0,0;0,0" o:connectangles="0,0"/>
                    </v:polyline>
                  </w:pict>
                </mc:Fallback>
              </mc:AlternateContent>
            </w:r>
            <w:r w:rsidRPr="00A96CE9">
              <w:rPr>
                <w:rFonts w:ascii="Times New Roman" w:eastAsia="Times New Roman" w:hAnsi="Times New Roman" w:cs="Times New Roman"/>
                <w:color w:val="2D2B2D"/>
                <w:sz w:val="18"/>
                <w:szCs w:val="18"/>
                <w:lang w:eastAsia="en-GB"/>
              </w:rPr>
              <w:t>1.  ‘Fan’  means  a  rotary  bladed  machine  that  is  used  to maintain a continuous  flow of gas, typically air, passing through  it  and  whose  work  per  unit  mass  does  not exceed 25 kJ/kg, and which:</w:t>
            </w:r>
          </w:p>
        </w:tc>
        <w:tc>
          <w:tcPr>
            <w:tcW w:w="3969" w:type="dxa"/>
            <w:vMerge w:val="restart"/>
            <w:tcBorders>
              <w:top w:val="single" w:sz="4" w:space="0" w:color="auto"/>
              <w:left w:val="nil"/>
              <w:right w:val="single" w:sz="4" w:space="0" w:color="auto"/>
            </w:tcBorders>
            <w:shd w:val="clear" w:color="auto" w:fill="auto"/>
            <w:noWrap/>
            <w:hideMark/>
          </w:tcPr>
          <w:p w:rsidR="00057A47" w:rsidRPr="00A96CE9" w:rsidRDefault="00057A47"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1.  ‘Fan’  means  a configuration of impeller, stator, electric motor, transmission or direct drive and possibly a variable speed drive, intended for the continuous displacement of gas with  at its bep an electric input  power between 125 W and  500 kW  (≥ 125 W  and  ≤ 500 kW), a pressure-increase ratio lower than 1.1 and an output air velocity lower than 51,5 m/s, and which is an axial fan, centrifugal fan, cross flow fan, mixed flow fan or jet fan</w:t>
            </w:r>
            <w:r w:rsidRPr="00A96CE9">
              <w:rPr>
                <w:rFonts w:ascii="Times New Roman" w:eastAsia="Times New Roman" w:hAnsi="Times New Roman" w:cs="Times New Roman"/>
                <w:color w:val="FF0000"/>
                <w:sz w:val="18"/>
                <w:szCs w:val="18"/>
                <w:lang w:eastAsia="en-GB"/>
              </w:rPr>
              <w:t>.</w:t>
            </w:r>
          </w:p>
        </w:tc>
        <w:tc>
          <w:tcPr>
            <w:tcW w:w="7371" w:type="dxa"/>
            <w:tcBorders>
              <w:top w:val="single" w:sz="4" w:space="0" w:color="auto"/>
              <w:left w:val="nil"/>
              <w:bottom w:val="single" w:sz="4" w:space="0" w:color="auto"/>
              <w:right w:val="single" w:sz="4" w:space="0" w:color="auto"/>
            </w:tcBorders>
            <w:shd w:val="clear" w:color="auto" w:fill="auto"/>
            <w:hideMark/>
          </w:tcPr>
          <w:p w:rsidR="00057A47" w:rsidRPr="00A96CE9" w:rsidRDefault="00057A47" w:rsidP="00057A47">
            <w:pPr>
              <w:spacing w:after="0" w:line="240" w:lineRule="auto"/>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The separate components constituting a fan are added, following proposals in draft standards and 1stSHM that try to define a 'fan', also when it is not a self-standing product but a set of components in another product. 'continuous' sets the 'fan' apart from e.g. devices that create a single burst of gas displacement.  'displacement' of gas is also the functionality of ventilation units (see below), but here the goal is not further specified and thus can include also convection fans, combustion fans, etc..  'bep' (best efficiency point), defined hereafter, is used throughout the regulation. The 'pressure-increase ratio' and 'electric input power' range define the scope in terms of performance, and sets fans apart from compressors (pressure-increase &gt; 1.1), motors &lt;125W (typical for residential ventilation units and other household appliance fans) and excludes bespoke large heavy duty fans for the process- and power industry, where market forces probably don't need EU regulation to achieve highest energy efficiency.</w:t>
            </w:r>
            <w:r w:rsidRPr="00A96CE9">
              <w:rPr>
                <w:rFonts w:ascii="Times New Roman" w:eastAsia="Times New Roman" w:hAnsi="Times New Roman" w:cs="Times New Roman"/>
                <w:color w:val="2D2B2D"/>
                <w:sz w:val="18"/>
                <w:szCs w:val="18"/>
                <w:lang w:eastAsia="en-GB"/>
              </w:rPr>
              <w:br/>
              <w:t>The addition of the air velocity of 51,5 m/s means that --according to ISO 5801-- the Mach factor is lower than 0,15 and can thus be neglected. Fans above 51,5 m/s are extremely rare (e.g. high-pressure combustion/pre-mix centrifugal fans with a very small outlet) and are mostly already excluded on the basis of their pressure ratio above 1,1 (&gt;10 kPa). The inclusion of several types (axial, centrifugal, etc.)  already in Art. 1 (or 2) is common in several Ecodesign regulations.</w:t>
            </w:r>
            <w:r w:rsidRPr="00A96CE9">
              <w:rPr>
                <w:rFonts w:ascii="Times New Roman" w:eastAsia="Times New Roman" w:hAnsi="Times New Roman" w:cs="Times New Roman"/>
                <w:color w:val="2D2B2D"/>
                <w:sz w:val="18"/>
                <w:szCs w:val="18"/>
                <w:lang w:eastAsia="en-GB"/>
              </w:rPr>
              <w:br/>
            </w:r>
            <w:r w:rsidRPr="00A96CE9">
              <w:rPr>
                <w:rFonts w:ascii="Times New Roman" w:eastAsia="Times New Roman" w:hAnsi="Times New Roman" w:cs="Times New Roman"/>
                <w:color w:val="2D2B2D"/>
                <w:sz w:val="18"/>
                <w:szCs w:val="18"/>
                <w:lang w:eastAsia="en-GB"/>
              </w:rPr>
              <w:br/>
              <w:t xml:space="preserve">'Rotary bladed' is not needed and unnecessarily restrictive (why exclude future reciprocating solutions, acoustics?). The specification of 'not exceed 25 kJ/kg' is deleted, because it is redundant and </w:t>
            </w:r>
            <w:r w:rsidR="000E52AA" w:rsidRPr="00A96CE9">
              <w:rPr>
                <w:rFonts w:ascii="Times New Roman" w:eastAsia="Times New Roman" w:hAnsi="Times New Roman" w:cs="Times New Roman"/>
                <w:color w:val="2D2B2D"/>
                <w:sz w:val="18"/>
                <w:szCs w:val="18"/>
                <w:lang w:eastAsia="en-GB"/>
              </w:rPr>
              <w:t>unnecessary</w:t>
            </w:r>
            <w:r w:rsidRPr="00A96CE9">
              <w:rPr>
                <w:rFonts w:ascii="Times New Roman" w:eastAsia="Times New Roman" w:hAnsi="Times New Roman" w:cs="Times New Roman"/>
                <w:color w:val="2D2B2D"/>
                <w:sz w:val="18"/>
                <w:szCs w:val="18"/>
                <w:lang w:eastAsia="en-GB"/>
              </w:rPr>
              <w:t xml:space="preserve"> restrictive when already using a specific pressure ratio of 1.1 and electric power input 0.125-500 kW. It would be more consistent with other regulations to replace the electric power input with e.g. aerodynamic power, e.g. between 50W and 450 kW power output, but the change could be difficult (see also later). The addition of 'electric' excludes e.g. fossil fuel driven engines (e.g. motor cooling fan for vehicles), steam (engine) driven and compressed air driven (pneumatic) fans.</w:t>
            </w:r>
            <w:r w:rsidR="000E52AA">
              <w:rPr>
                <w:rFonts w:ascii="Times New Roman" w:eastAsia="Times New Roman" w:hAnsi="Times New Roman" w:cs="Times New Roman"/>
                <w:color w:val="2D2B2D"/>
                <w:sz w:val="18"/>
                <w:szCs w:val="18"/>
                <w:lang w:eastAsia="en-GB"/>
              </w:rPr>
              <w:t xml:space="preserve"> </w:t>
            </w:r>
            <w:r w:rsidRPr="00A96CE9">
              <w:rPr>
                <w:rFonts w:ascii="Times New Roman" w:eastAsia="Times New Roman" w:hAnsi="Times New Roman" w:cs="Times New Roman"/>
                <w:color w:val="2D2B2D"/>
                <w:sz w:val="18"/>
                <w:szCs w:val="18"/>
                <w:lang w:eastAsia="en-GB"/>
              </w:rPr>
              <w:t>We do not propose the expression '</w:t>
            </w:r>
            <w:r w:rsidRPr="00A96CE9">
              <w:rPr>
                <w:rFonts w:ascii="Times New Roman" w:eastAsia="Times New Roman" w:hAnsi="Times New Roman" w:cs="Times New Roman"/>
                <w:color w:val="2D2B2D"/>
                <w:sz w:val="18"/>
                <w:szCs w:val="18"/>
                <w:u w:val="single"/>
                <w:lang w:eastAsia="en-GB"/>
              </w:rPr>
              <w:t>mains</w:t>
            </w:r>
            <w:r w:rsidRPr="00A96CE9">
              <w:rPr>
                <w:rFonts w:ascii="Times New Roman" w:eastAsia="Times New Roman" w:hAnsi="Times New Roman" w:cs="Times New Roman"/>
                <w:color w:val="2D2B2D"/>
                <w:sz w:val="18"/>
                <w:szCs w:val="18"/>
                <w:lang w:eastAsia="en-GB"/>
              </w:rPr>
              <w:t>-electric' as in other regulations because many fans do not use 230 V 'mains' but 12, 24, etc.</w:t>
            </w:r>
            <w:r w:rsidR="000E52AA">
              <w:rPr>
                <w:rFonts w:ascii="Times New Roman" w:eastAsia="Times New Roman" w:hAnsi="Times New Roman" w:cs="Times New Roman"/>
                <w:color w:val="2D2B2D"/>
                <w:sz w:val="18"/>
                <w:szCs w:val="18"/>
                <w:lang w:eastAsia="en-GB"/>
              </w:rPr>
              <w:t xml:space="preserve"> </w:t>
            </w:r>
            <w:r w:rsidRPr="00A96CE9">
              <w:rPr>
                <w:rFonts w:ascii="Times New Roman" w:eastAsia="Times New Roman" w:hAnsi="Times New Roman" w:cs="Times New Roman"/>
                <w:color w:val="2D2B2D"/>
                <w:sz w:val="18"/>
                <w:szCs w:val="18"/>
                <w:lang w:eastAsia="en-GB"/>
              </w:rPr>
              <w:t xml:space="preserve">V DC as a power source or medium-voltage (1000 V). </w:t>
            </w:r>
            <w:r w:rsidRPr="00A96CE9">
              <w:rPr>
                <w:rFonts w:ascii="Times New Roman" w:eastAsia="Times New Roman" w:hAnsi="Times New Roman" w:cs="Times New Roman"/>
                <w:color w:val="2D2B2D"/>
                <w:sz w:val="18"/>
                <w:szCs w:val="18"/>
                <w:lang w:eastAsia="en-GB"/>
              </w:rPr>
              <w:br/>
            </w:r>
            <w:r w:rsidRPr="00A96CE9">
              <w:rPr>
                <w:rFonts w:ascii="Times New Roman" w:eastAsia="Times New Roman" w:hAnsi="Times New Roman" w:cs="Times New Roman"/>
                <w:color w:val="2D2B2D"/>
                <w:sz w:val="18"/>
                <w:szCs w:val="18"/>
                <w:lang w:eastAsia="en-GB"/>
              </w:rPr>
              <w:br/>
              <w:t>By definition, given that battery powered fans are excluded, this DC power comes from a transformer (or in rare cases that will be neglected: a fossil fuel fired generator, solar PV or thermo</w:t>
            </w:r>
            <w:r w:rsidR="000E52AA">
              <w:rPr>
                <w:rFonts w:ascii="Times New Roman" w:eastAsia="Times New Roman" w:hAnsi="Times New Roman" w:cs="Times New Roman"/>
                <w:color w:val="2D2B2D"/>
                <w:sz w:val="18"/>
                <w:szCs w:val="18"/>
                <w:lang w:eastAsia="en-GB"/>
              </w:rPr>
              <w:t>-</w:t>
            </w:r>
            <w:r w:rsidRPr="00A96CE9">
              <w:rPr>
                <w:rFonts w:ascii="Times New Roman" w:eastAsia="Times New Roman" w:hAnsi="Times New Roman" w:cs="Times New Roman"/>
                <w:color w:val="2D2B2D"/>
                <w:sz w:val="18"/>
                <w:szCs w:val="18"/>
                <w:lang w:eastAsia="en-GB"/>
              </w:rPr>
              <w:t xml:space="preserve">acoustics with DC output) and it would be fair (versus 230V AC fans) to include a correction for the transformer energy losses (e.g. following Ecodesign regulation 278/2009 for external power supplies with active efficiency 0,87 for &gt;51W; Proposal 0,9 for power conversion, see Annex I, Cp). Where medium-voltage of e.g. 1000 V AC is used (e.g. jet fans for large tunnels, large industrial), there may be some small savings (1%?) because the final step of transforming to 230/400 V is excluded, but it is proposed not to correct for such a small effect. </w:t>
            </w:r>
          </w:p>
        </w:tc>
      </w:tr>
      <w:tr w:rsidR="00057A47" w:rsidRPr="00A96CE9" w:rsidTr="00057A47">
        <w:trPr>
          <w:trHeight w:val="423"/>
        </w:trPr>
        <w:tc>
          <w:tcPr>
            <w:tcW w:w="3969" w:type="dxa"/>
            <w:vMerge/>
            <w:tcBorders>
              <w:left w:val="nil"/>
              <w:bottom w:val="single" w:sz="4" w:space="0" w:color="auto"/>
              <w:right w:val="nil"/>
            </w:tcBorders>
            <w:shd w:val="clear" w:color="auto" w:fill="auto"/>
            <w:noWrap/>
          </w:tcPr>
          <w:p w:rsidR="00057A47" w:rsidRDefault="00057A47" w:rsidP="00A96CE9">
            <w:pPr>
              <w:spacing w:after="0" w:line="240" w:lineRule="auto"/>
              <w:rPr>
                <w:rFonts w:ascii="Calibri" w:eastAsia="Times New Roman" w:hAnsi="Calibri" w:cs="Times New Roman"/>
                <w:noProof/>
                <w:color w:val="000000"/>
                <w:lang w:eastAsia="en-GB"/>
              </w:rPr>
            </w:pPr>
          </w:p>
        </w:tc>
        <w:tc>
          <w:tcPr>
            <w:tcW w:w="3969" w:type="dxa"/>
            <w:vMerge/>
            <w:tcBorders>
              <w:left w:val="nil"/>
              <w:bottom w:val="single" w:sz="4" w:space="0" w:color="auto"/>
              <w:right w:val="single" w:sz="4" w:space="0" w:color="auto"/>
            </w:tcBorders>
            <w:shd w:val="clear" w:color="auto" w:fill="auto"/>
            <w:noWrap/>
          </w:tcPr>
          <w:p w:rsidR="00057A47" w:rsidRPr="00A96CE9" w:rsidRDefault="00057A47" w:rsidP="00A96CE9">
            <w:pPr>
              <w:spacing w:after="0" w:line="240" w:lineRule="auto"/>
              <w:jc w:val="both"/>
              <w:rPr>
                <w:rFonts w:ascii="Times New Roman" w:eastAsia="Times New Roman" w:hAnsi="Times New Roman" w:cs="Times New Roman"/>
                <w:color w:val="2D2B2D"/>
                <w:sz w:val="18"/>
                <w:szCs w:val="18"/>
                <w:lang w:eastAsia="en-GB"/>
              </w:rPr>
            </w:pPr>
          </w:p>
        </w:tc>
        <w:tc>
          <w:tcPr>
            <w:tcW w:w="7371" w:type="dxa"/>
            <w:tcBorders>
              <w:top w:val="single" w:sz="4" w:space="0" w:color="auto"/>
              <w:left w:val="nil"/>
              <w:bottom w:val="single" w:sz="4" w:space="0" w:color="auto"/>
              <w:right w:val="single" w:sz="4" w:space="0" w:color="auto"/>
            </w:tcBorders>
            <w:shd w:val="clear" w:color="auto" w:fill="auto"/>
          </w:tcPr>
          <w:p w:rsidR="00057A47" w:rsidRPr="00A96CE9" w:rsidRDefault="00057A47" w:rsidP="00057A47">
            <w:pPr>
              <w:spacing w:after="0" w:line="240" w:lineRule="auto"/>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Question: We could use 'motor package' instead of 'electric motor, transmission or direct drive and possibly variable speed drive' and then define that elsewhere. Opinions?</w:t>
            </w:r>
          </w:p>
        </w:tc>
      </w:tr>
      <w:tr w:rsidR="00A96CE9" w:rsidRPr="00A96CE9" w:rsidTr="00057A47">
        <w:trPr>
          <w:trHeight w:val="5040"/>
        </w:trPr>
        <w:tc>
          <w:tcPr>
            <w:tcW w:w="3969" w:type="dxa"/>
            <w:tcBorders>
              <w:top w:val="single" w:sz="4" w:space="0" w:color="auto"/>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w:t>
            </w:r>
          </w:p>
        </w:tc>
        <w:tc>
          <w:tcPr>
            <w:tcW w:w="3969" w:type="dxa"/>
            <w:tcBorders>
              <w:top w:val="single" w:sz="4" w:space="0" w:color="auto"/>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w:t>
            </w:r>
          </w:p>
        </w:tc>
        <w:tc>
          <w:tcPr>
            <w:tcW w:w="7371" w:type="dxa"/>
            <w:tcBorders>
              <w:top w:val="single" w:sz="4" w:space="0" w:color="auto"/>
              <w:left w:val="nil"/>
              <w:bottom w:val="single" w:sz="4" w:space="0" w:color="auto"/>
              <w:right w:val="single" w:sz="4" w:space="0" w:color="auto"/>
            </w:tcBorders>
            <w:shd w:val="clear" w:color="auto" w:fill="auto"/>
            <w:hideMark/>
          </w:tcPr>
          <w:p w:rsidR="00A96CE9" w:rsidRPr="00A96CE9" w:rsidRDefault="00A96CE9" w:rsidP="00057A47">
            <w:pPr>
              <w:spacing w:after="0" w:line="240" w:lineRule="auto"/>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Definitions in related regulations:</w:t>
            </w:r>
            <w:r w:rsidRPr="00A96CE9">
              <w:rPr>
                <w:rFonts w:ascii="Times New Roman" w:eastAsia="Times New Roman" w:hAnsi="Times New Roman" w:cs="Times New Roman"/>
                <w:color w:val="2D2B2D"/>
                <w:sz w:val="18"/>
                <w:szCs w:val="18"/>
                <w:lang w:eastAsia="en-GB"/>
              </w:rPr>
              <w:br/>
              <w:t>Motor 2014: ‘Motor’ means an electric single speed, 50 Hz or 50/60 Hz motor rated for operation on a sinusoidal voltage and has 2,4, 6 or 8 poles, as a rated voltage UN up to 1 000 V; has a rated output PN from 0.12 kW to 1 000 kW and is rated on the basis of continuous duty operation.</w:t>
            </w:r>
            <w:r w:rsidRPr="00A96CE9">
              <w:rPr>
                <w:rFonts w:ascii="Times New Roman" w:eastAsia="Times New Roman" w:hAnsi="Times New Roman" w:cs="Times New Roman"/>
                <w:color w:val="2D2B2D"/>
                <w:sz w:val="18"/>
                <w:szCs w:val="18"/>
                <w:lang w:eastAsia="en-GB"/>
              </w:rPr>
              <w:br/>
              <w:t>Ventilation 2013: ‘ventilation unit (VU)’ means an electric mains-operated appliance equipped with an impeller, a motor and a casing and intended to replace utilised air by outdoor air in a building or a part of a building;  (250 m3 is limit to non-residential VU and roughly comparable to 125 W input)</w:t>
            </w:r>
            <w:r w:rsidRPr="00A96CE9">
              <w:rPr>
                <w:rFonts w:ascii="Times New Roman" w:eastAsia="Times New Roman" w:hAnsi="Times New Roman" w:cs="Times New Roman"/>
                <w:color w:val="2D2B2D"/>
                <w:sz w:val="18"/>
                <w:szCs w:val="18"/>
                <w:lang w:eastAsia="en-GB"/>
              </w:rPr>
              <w:br/>
              <w:t xml:space="preserve">Compressors 2014: Standard air compressor means a basic package compressor designed to supply air, sucked in from the surrounding environment, at outlet pressure levels between 7 to 14 bar(g) and...  </w:t>
            </w:r>
            <w:r w:rsidRPr="00A96CE9">
              <w:rPr>
                <w:rFonts w:ascii="Times New Roman" w:eastAsia="Times New Roman" w:hAnsi="Times New Roman" w:cs="Times New Roman"/>
                <w:color w:val="2D2B2D"/>
                <w:sz w:val="18"/>
                <w:szCs w:val="18"/>
                <w:lang w:eastAsia="en-GB"/>
              </w:rPr>
              <w:br/>
              <w:t xml:space="preserve">Basic package compressor means a compressor made up of compression element ('air end'), electric motor(s) and transmission or coupling to drive the compression element, and which is fully piped...etc. </w:t>
            </w:r>
            <w:r w:rsidRPr="00A96CE9">
              <w:rPr>
                <w:rFonts w:ascii="Times New Roman" w:eastAsia="Times New Roman" w:hAnsi="Times New Roman" w:cs="Times New Roman"/>
                <w:color w:val="2D2B2D"/>
                <w:sz w:val="18"/>
                <w:szCs w:val="18"/>
                <w:lang w:eastAsia="en-GB"/>
              </w:rPr>
              <w:br/>
              <w:t xml:space="preserve">Compressor means a machine or apparatus converting different types of energy into the potential energy of gas pressure for displacement and compression of gaseous media to any higher pressure values above atmospheric pressure with pressure-increase ratios exceeding 1.1; [VHK: this means higher than approximately 10 000 Pa=10 kPa]. Note that Art. 3, 4 b uses 1.11 kPa </w:t>
            </w:r>
            <w:r w:rsidRPr="00A96CE9">
              <w:rPr>
                <w:rFonts w:ascii="Times New Roman" w:eastAsia="Times New Roman" w:hAnsi="Times New Roman" w:cs="Times New Roman"/>
                <w:color w:val="2D2B2D"/>
                <w:sz w:val="18"/>
                <w:szCs w:val="18"/>
                <w:lang w:eastAsia="en-GB"/>
              </w:rPr>
              <w:br/>
              <w:t>Water pumps 2012: ‘water pump’ is the hydraulic part of a device that moves clean water by physical or mechanical action and is of one of the following designs:</w:t>
            </w:r>
            <w:r w:rsidRPr="00A96CE9">
              <w:rPr>
                <w:rFonts w:ascii="Times New Roman" w:eastAsia="Times New Roman" w:hAnsi="Times New Roman" w:cs="Times New Roman"/>
                <w:color w:val="2D2B2D"/>
                <w:sz w:val="18"/>
                <w:szCs w:val="18"/>
                <w:lang w:eastAsia="en-GB"/>
              </w:rPr>
              <w:br/>
              <w:t xml:space="preserve">Circulators 2009: ‘circulator’ means an impeller pump which has the rated hydraulic output power of between 1 W and 2 500 W and is designed for use in heating systems or in secondary circuits of cooling distribution systems;  </w:t>
            </w:r>
          </w:p>
        </w:tc>
      </w:tr>
      <w:tr w:rsidR="00A96CE9" w:rsidRPr="00A96CE9" w:rsidTr="00057A47">
        <w:trPr>
          <w:trHeight w:val="2880"/>
        </w:trPr>
        <w:tc>
          <w:tcPr>
            <w:tcW w:w="3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CE9" w:rsidRPr="00A96CE9" w:rsidRDefault="00A96CE9" w:rsidP="00A96CE9">
            <w:pPr>
              <w:spacing w:after="0" w:line="240" w:lineRule="auto"/>
              <w:rPr>
                <w:rFonts w:ascii="Calibri" w:eastAsia="Times New Roman" w:hAnsi="Calibri" w:cs="Times New Roman"/>
                <w:color w:val="000000"/>
                <w:lang w:eastAsia="en-GB"/>
              </w:rPr>
            </w:pPr>
            <w:r>
              <w:rPr>
                <w:rFonts w:ascii="Calibri" w:eastAsia="Times New Roman" w:hAnsi="Calibri" w:cs="Times New Roman"/>
                <w:noProof/>
                <w:color w:val="000000"/>
                <w:lang w:val="nl-NL" w:eastAsia="nl-NL"/>
              </w:rPr>
              <mc:AlternateContent>
                <mc:Choice Requires="wps">
                  <w:drawing>
                    <wp:anchor distT="0" distB="0" distL="114300" distR="114300" simplePos="0" relativeHeight="251661312" behindDoc="0" locked="0" layoutInCell="1" allowOverlap="1" wp14:anchorId="54E089EF" wp14:editId="45188AA3">
                      <wp:simplePos x="0" y="0"/>
                      <wp:positionH relativeFrom="column">
                        <wp:posOffset>1729740</wp:posOffset>
                      </wp:positionH>
                      <wp:positionV relativeFrom="paragraph">
                        <wp:posOffset>1234440</wp:posOffset>
                      </wp:positionV>
                      <wp:extent cx="0" cy="0"/>
                      <wp:effectExtent l="0" t="0" r="0" b="0"/>
                      <wp:wrapNone/>
                      <wp:docPr id="22"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0"/>
                              </a:xfrm>
                              <a:custGeom>
                                <a:avLst/>
                                <a:gdLst/>
                                <a:ahLst/>
                                <a:cxnLst>
                                  <a:cxn ang="0">
                                    <a:pos x="0" y="0"/>
                                  </a:cxn>
                                  <a:cxn ang="0">
                                    <a:pos x="0" y="0"/>
                                  </a:cxn>
                                </a:cxnLst>
                                <a:rect l="0" t="0" r="r" b="b"/>
                                <a:pathLst>
                                  <a:path>
                                    <a:moveTo>
                                      <a:pt x="0" y="0"/>
                                    </a:moveTo>
                                    <a:lnTo>
                                      <a:pt x="0" y="0"/>
                                    </a:lnTo>
                                  </a:path>
                                </a:pathLst>
                              </a:custGeom>
                              <a:noFill/>
                              <a:ln w="1270">
                                <a:solidFill>
                                  <a:srgbClr val="2D2B2D"/>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polyline id="Freeform 2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6.2pt,97.2pt,136.2pt,97.2pt"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" filled="f" strokecolor="#2d2b2d" strokeweight=".1pt">
                      <v:path arrowok="t" o:connecttype="custom" o:connectlocs="0,0;0,0" o:connectangles="0,0"/>
                    </v:polyline>
                  </w:pict>
                </mc:Fallback>
              </mc:AlternateContent>
            </w:r>
          </w:p>
          <w:p w:rsidR="00A96CE9" w:rsidRPr="00A96CE9" w:rsidRDefault="00A96CE9" w:rsidP="00A96CE9">
            <w:pPr>
              <w:spacing w:after="0" w:line="240" w:lineRule="auto"/>
              <w:rPr>
                <w:rFonts w:ascii="Calibri" w:eastAsia="Times New Roman" w:hAnsi="Calibri" w:cs="Times New Roman"/>
                <w:color w:val="000000"/>
                <w:lang w:eastAsia="en-GB"/>
              </w:rPr>
            </w:pPr>
          </w:p>
        </w:tc>
        <w:tc>
          <w:tcPr>
            <w:tcW w:w="3969" w:type="dxa"/>
            <w:tcBorders>
              <w:top w:val="single" w:sz="4" w:space="0" w:color="auto"/>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xml:space="preserve">2. ' bep' is the best energy efficiency point for fan operation, as declared by the manufacturer and specified by the applicable fan speed, expressed in rounds per minute (rpm);   </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A96CE9" w:rsidRPr="00A96CE9" w:rsidRDefault="00A96CE9" w:rsidP="00057A47">
            <w:pPr>
              <w:spacing w:after="0" w:line="240" w:lineRule="auto"/>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This definition is used in Article 1 and above, plus a few more times later. We use ' bep' because it is a more common and shorter denominator than ' optimum energy efficiency point' . Furthermore, it now clearly states that bep is purely based on a declaration (question Halifax at 1stSHM) and specified for a fan speed solely determined by the manufacturer. In other words, the bep can be set at any operating point on the qv-</w:t>
            </w:r>
            <w:r w:rsidRPr="00A96CE9">
              <w:rPr>
                <w:rFonts w:ascii="Calibri" w:eastAsia="Times New Roman" w:hAnsi="Calibri" w:cs="Times New Roman"/>
                <w:color w:val="2D2B2D"/>
                <w:sz w:val="18"/>
                <w:szCs w:val="18"/>
                <w:lang w:eastAsia="en-GB"/>
              </w:rPr>
              <w:t>Δ</w:t>
            </w:r>
            <w:r w:rsidRPr="00A96CE9">
              <w:rPr>
                <w:rFonts w:ascii="Times New Roman" w:eastAsia="Times New Roman" w:hAnsi="Times New Roman" w:cs="Times New Roman"/>
                <w:color w:val="2D2B2D"/>
                <w:sz w:val="18"/>
                <w:szCs w:val="18"/>
                <w:lang w:eastAsia="en-GB"/>
              </w:rPr>
              <w:t>p curve, independently whether this really represents the 'best' efficiency point ('best' is relative, e.g. a manufacturer may well choose a lower-speed, larger diameter fan to replace a high-speed smaller diameter if so desired).</w:t>
            </w:r>
            <w:r w:rsidRPr="00A96CE9">
              <w:rPr>
                <w:rFonts w:ascii="Times New Roman" w:eastAsia="Times New Roman" w:hAnsi="Times New Roman" w:cs="Times New Roman"/>
                <w:color w:val="2D2B2D"/>
                <w:sz w:val="18"/>
                <w:szCs w:val="18"/>
                <w:lang w:eastAsia="en-GB"/>
              </w:rPr>
              <w:br/>
              <w:t>Please note that Motor Regulation and Ventilation Units also use a single point for efficiency with sometimes special provisions for vsd, but  circulators, water pumps, variable speed compressors (average of efficiency at 100, 70, 40% of max. flow rate, weighted at respectively 25, 50, 25%), room air conditioners, etc. use weighted average of multiple (3,4,5) efficiency points, which avoids explicit credits for the variable speed drive. To be considered</w:t>
            </w:r>
            <w:r w:rsidR="00427909">
              <w:rPr>
                <w:rFonts w:ascii="Times New Roman" w:eastAsia="Times New Roman" w:hAnsi="Times New Roman" w:cs="Times New Roman"/>
                <w:color w:val="2D2B2D"/>
                <w:sz w:val="18"/>
                <w:szCs w:val="18"/>
                <w:lang w:eastAsia="en-GB"/>
              </w:rPr>
              <w:t xml:space="preserve"> for fans</w:t>
            </w:r>
            <w:r w:rsidRPr="00A96CE9">
              <w:rPr>
                <w:rFonts w:ascii="Times New Roman" w:eastAsia="Times New Roman" w:hAnsi="Times New Roman" w:cs="Times New Roman"/>
                <w:color w:val="2D2B2D"/>
                <w:sz w:val="18"/>
                <w:szCs w:val="18"/>
                <w:lang w:eastAsia="en-GB"/>
              </w:rPr>
              <w:t>??</w:t>
            </w:r>
          </w:p>
        </w:tc>
      </w:tr>
      <w:tr w:rsidR="00A96CE9" w:rsidRPr="00A96CE9" w:rsidTr="00057A47">
        <w:trPr>
          <w:trHeight w:val="3840"/>
        </w:trPr>
        <w:tc>
          <w:tcPr>
            <w:tcW w:w="3969" w:type="dxa"/>
            <w:tcBorders>
              <w:top w:val="single" w:sz="4" w:space="0" w:color="auto"/>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lastRenderedPageBreak/>
              <w:t>— is designed for use with or equipped with an electrical motor  with  an  electric input  power  between 125 W and  500 kW  (≥ 125 W  and  ≤ 500 kW) to  drive the impeller at its optimum energy efficiency point,</w:t>
            </w:r>
          </w:p>
        </w:tc>
        <w:tc>
          <w:tcPr>
            <w:tcW w:w="3969" w:type="dxa"/>
            <w:tcBorders>
              <w:top w:val="single" w:sz="4" w:space="0" w:color="auto"/>
              <w:left w:val="nil"/>
              <w:bottom w:val="nil"/>
              <w:right w:val="nil"/>
            </w:tcBorders>
            <w:shd w:val="clear" w:color="auto" w:fill="auto"/>
            <w:noWrap/>
            <w:vAlign w:val="bottom"/>
            <w:hideMark/>
          </w:tcPr>
          <w:p w:rsidR="00A96CE9" w:rsidRPr="00A96CE9" w:rsidRDefault="00A96CE9" w:rsidP="00A96CE9">
            <w:pPr>
              <w:spacing w:after="0" w:line="240" w:lineRule="auto"/>
              <w:rPr>
                <w:rFonts w:ascii="Calibri" w:eastAsia="Times New Roman" w:hAnsi="Calibri" w:cs="Times New Roman"/>
                <w:color w:val="000000"/>
                <w:sz w:val="18"/>
                <w:szCs w:val="18"/>
                <w:lang w:eastAsia="en-GB"/>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A96CE9" w:rsidRPr="00A96CE9" w:rsidRDefault="00A96CE9" w:rsidP="00057A47">
            <w:pPr>
              <w:spacing w:after="0" w:line="240" w:lineRule="auto"/>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(already included above)</w:t>
            </w:r>
            <w:r w:rsidRPr="00A96CE9">
              <w:rPr>
                <w:rFonts w:ascii="Times New Roman" w:eastAsia="Times New Roman" w:hAnsi="Times New Roman" w:cs="Times New Roman"/>
                <w:color w:val="2D2B2D"/>
                <w:sz w:val="18"/>
                <w:szCs w:val="18"/>
                <w:lang w:eastAsia="en-GB"/>
              </w:rPr>
              <w:br/>
              <w:t xml:space="preserve">Compare: Motor regulation: 0.12-1000 kW </w:t>
            </w:r>
            <w:r w:rsidRPr="00A96CE9">
              <w:rPr>
                <w:rFonts w:ascii="Times New Roman" w:eastAsia="Times New Roman" w:hAnsi="Times New Roman" w:cs="Times New Roman"/>
                <w:b/>
                <w:bCs/>
                <w:color w:val="2D2B2D"/>
                <w:sz w:val="18"/>
                <w:szCs w:val="18"/>
                <w:u w:val="single"/>
                <w:lang w:eastAsia="en-GB"/>
              </w:rPr>
              <w:t>output</w:t>
            </w:r>
            <w:r w:rsidRPr="00A96CE9">
              <w:rPr>
                <w:rFonts w:ascii="Times New Roman" w:eastAsia="Times New Roman" w:hAnsi="Times New Roman" w:cs="Times New Roman"/>
                <w:color w:val="2D2B2D"/>
                <w:sz w:val="18"/>
                <w:szCs w:val="18"/>
                <w:lang w:eastAsia="en-GB"/>
              </w:rPr>
              <w:t xml:space="preserve">. Ventilation unit regulation: 250 m3/h </w:t>
            </w:r>
            <w:r w:rsidRPr="00A96CE9">
              <w:rPr>
                <w:rFonts w:ascii="Times New Roman" w:eastAsia="Times New Roman" w:hAnsi="Times New Roman" w:cs="Times New Roman"/>
                <w:b/>
                <w:bCs/>
                <w:color w:val="2D2B2D"/>
                <w:sz w:val="18"/>
                <w:szCs w:val="18"/>
                <w:u w:val="single"/>
                <w:lang w:eastAsia="en-GB"/>
              </w:rPr>
              <w:t xml:space="preserve">output </w:t>
            </w:r>
            <w:r w:rsidRPr="00A96CE9">
              <w:rPr>
                <w:rFonts w:ascii="Times New Roman" w:eastAsia="Times New Roman" w:hAnsi="Times New Roman" w:cs="Times New Roman"/>
                <w:color w:val="2D2B2D"/>
                <w:sz w:val="18"/>
                <w:szCs w:val="18"/>
                <w:lang w:eastAsia="en-GB"/>
              </w:rPr>
              <w:t xml:space="preserve">is limit between residential and non-residential (derived from 125 W). Note that also fans that do not </w:t>
            </w:r>
            <w:r w:rsidRPr="00A96CE9">
              <w:rPr>
                <w:rFonts w:ascii="Times New Roman" w:eastAsia="Times New Roman" w:hAnsi="Times New Roman" w:cs="Times New Roman"/>
                <w:i/>
                <w:iCs/>
                <w:color w:val="2D2B2D"/>
                <w:sz w:val="18"/>
                <w:szCs w:val="18"/>
                <w:lang w:eastAsia="en-GB"/>
              </w:rPr>
              <w:t>' drive the impeller at their optimum efficiency point'</w:t>
            </w:r>
            <w:r w:rsidRPr="00A96CE9">
              <w:rPr>
                <w:rFonts w:ascii="Times New Roman" w:eastAsia="Times New Roman" w:hAnsi="Times New Roman" w:cs="Times New Roman"/>
                <w:color w:val="2D2B2D"/>
                <w:sz w:val="18"/>
                <w:szCs w:val="18"/>
                <w:lang w:eastAsia="en-GB"/>
              </w:rPr>
              <w:t xml:space="preserve"> are included and thus this part should be moved to test conditions and deleted here. </w:t>
            </w:r>
            <w:r w:rsidRPr="00A96CE9">
              <w:rPr>
                <w:rFonts w:ascii="Times New Roman" w:eastAsia="Times New Roman" w:hAnsi="Times New Roman" w:cs="Times New Roman"/>
                <w:color w:val="2D2B2D"/>
                <w:sz w:val="18"/>
                <w:szCs w:val="18"/>
                <w:lang w:eastAsia="en-GB"/>
              </w:rPr>
              <w:br/>
              <w:t xml:space="preserve">It would be consistent (with e.g. ventilation units) to set minimum and maximum in terms of m3/s and (static) Pa, but the present definition is acceptable (not worth the discussion). </w:t>
            </w:r>
            <w:r w:rsidRPr="00A96CE9">
              <w:rPr>
                <w:rFonts w:ascii="Times New Roman" w:eastAsia="Times New Roman" w:hAnsi="Times New Roman" w:cs="Times New Roman"/>
                <w:color w:val="2D2B2D"/>
                <w:sz w:val="18"/>
                <w:szCs w:val="18"/>
                <w:lang w:eastAsia="en-GB"/>
              </w:rPr>
              <w:br/>
              <w:t xml:space="preserve">Witt has asked to harmonise the scope with the motor regulation. Currently, between 125W and 210 W motor </w:t>
            </w:r>
            <w:r w:rsidRPr="00A96CE9">
              <w:rPr>
                <w:rFonts w:ascii="Times New Roman" w:eastAsia="Times New Roman" w:hAnsi="Times New Roman" w:cs="Times New Roman"/>
                <w:b/>
                <w:bCs/>
                <w:color w:val="2D2B2D"/>
                <w:sz w:val="18"/>
                <w:szCs w:val="18"/>
                <w:u w:val="single"/>
                <w:lang w:eastAsia="en-GB"/>
              </w:rPr>
              <w:t xml:space="preserve">input </w:t>
            </w:r>
            <w:r w:rsidRPr="00A96CE9">
              <w:rPr>
                <w:rFonts w:ascii="Times New Roman" w:eastAsia="Times New Roman" w:hAnsi="Times New Roman" w:cs="Times New Roman"/>
                <w:color w:val="2D2B2D"/>
                <w:sz w:val="18"/>
                <w:szCs w:val="18"/>
                <w:lang w:eastAsia="en-GB"/>
              </w:rPr>
              <w:t>power there is a gap, where the fan scope extends below the motor scope. At the high end, between 450 and 1000 kW motor</w:t>
            </w:r>
            <w:r w:rsidRPr="00A96CE9">
              <w:rPr>
                <w:rFonts w:ascii="Times New Roman" w:eastAsia="Times New Roman" w:hAnsi="Times New Roman" w:cs="Times New Roman"/>
                <w:b/>
                <w:bCs/>
                <w:color w:val="2D2B2D"/>
                <w:sz w:val="18"/>
                <w:szCs w:val="18"/>
                <w:u w:val="single"/>
                <w:lang w:eastAsia="en-GB"/>
              </w:rPr>
              <w:t xml:space="preserve"> output</w:t>
            </w:r>
            <w:r w:rsidRPr="00A96CE9">
              <w:rPr>
                <w:rFonts w:ascii="Times New Roman" w:eastAsia="Times New Roman" w:hAnsi="Times New Roman" w:cs="Times New Roman"/>
                <w:color w:val="2D2B2D"/>
                <w:sz w:val="18"/>
                <w:szCs w:val="18"/>
                <w:lang w:eastAsia="en-GB"/>
              </w:rPr>
              <w:t xml:space="preserve"> power, the motor scope goes beyond the fan scope.</w:t>
            </w:r>
            <w:r w:rsidR="000E52AA">
              <w:rPr>
                <w:rFonts w:ascii="Times New Roman" w:eastAsia="Times New Roman" w:hAnsi="Times New Roman" w:cs="Times New Roman"/>
                <w:color w:val="2D2B2D"/>
                <w:sz w:val="18"/>
                <w:szCs w:val="18"/>
                <w:lang w:eastAsia="en-GB"/>
              </w:rPr>
              <w:t xml:space="preserve"> </w:t>
            </w:r>
            <w:r w:rsidRPr="00A96CE9">
              <w:rPr>
                <w:rFonts w:ascii="Times New Roman" w:eastAsia="Times New Roman" w:hAnsi="Times New Roman" w:cs="Times New Roman"/>
                <w:color w:val="2D2B2D"/>
                <w:sz w:val="18"/>
                <w:szCs w:val="18"/>
                <w:lang w:eastAsia="en-GB"/>
              </w:rPr>
              <w:t xml:space="preserve">Given that motor input power is used to determine target efficiency, it would be a major operation to completely synchronise the two. We could miss out on fan energy savings in the 125-210W range, which would no longer be in the scope at a complete synchronisation with motor output. And there is the question of the energy consumption of the vsd, currently included in fan motor input power, which would anyway hamper a complete synchronisation between the scopes of motor- and fan regulation. For now, it is judged not practical (reactions?)  </w:t>
            </w:r>
          </w:p>
        </w:tc>
      </w:tr>
      <w:tr w:rsidR="00A96CE9" w:rsidRPr="00A96CE9" w:rsidTr="00A96CE9">
        <w:trPr>
          <w:trHeight w:val="480"/>
        </w:trPr>
        <w:tc>
          <w:tcPr>
            <w:tcW w:w="3969" w:type="dxa"/>
            <w:tcBorders>
              <w:top w:val="nil"/>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is an axial fan, centrifugal fan, cross flow fan or mixed flow fan,</w:t>
            </w:r>
          </w:p>
        </w:tc>
        <w:tc>
          <w:tcPr>
            <w:tcW w:w="3969" w:type="dxa"/>
            <w:tcBorders>
              <w:top w:val="single" w:sz="4" w:space="0" w:color="auto"/>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w:t>
            </w:r>
          </w:p>
        </w:tc>
        <w:tc>
          <w:tcPr>
            <w:tcW w:w="7371" w:type="dxa"/>
            <w:tcBorders>
              <w:top w:val="nil"/>
              <w:left w:val="nil"/>
              <w:bottom w:val="single" w:sz="4" w:space="0" w:color="auto"/>
              <w:right w:val="single" w:sz="4" w:space="0" w:color="auto"/>
            </w:tcBorders>
            <w:shd w:val="clear" w:color="auto" w:fill="auto"/>
            <w:noWrap/>
            <w:hideMark/>
          </w:tcPr>
          <w:p w:rsidR="00A96CE9" w:rsidRPr="00A96CE9" w:rsidRDefault="00A96CE9" w:rsidP="00057A47">
            <w:pPr>
              <w:spacing w:after="0" w:line="240" w:lineRule="auto"/>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included above</w:t>
            </w:r>
          </w:p>
        </w:tc>
      </w:tr>
      <w:tr w:rsidR="00A96CE9" w:rsidRPr="00A96CE9" w:rsidTr="00A96CE9">
        <w:trPr>
          <w:trHeight w:val="720"/>
        </w:trPr>
        <w:tc>
          <w:tcPr>
            <w:tcW w:w="3969" w:type="dxa"/>
            <w:tcBorders>
              <w:top w:val="nil"/>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may  or  may  not  be  equipped  with  a  motor  when placed on the market or put into service;</w:t>
            </w:r>
          </w:p>
        </w:tc>
        <w:tc>
          <w:tcPr>
            <w:tcW w:w="3969"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w:t>
            </w:r>
          </w:p>
        </w:tc>
        <w:tc>
          <w:tcPr>
            <w:tcW w:w="7371" w:type="dxa"/>
            <w:tcBorders>
              <w:top w:val="nil"/>
              <w:left w:val="nil"/>
              <w:bottom w:val="single" w:sz="4" w:space="0" w:color="auto"/>
              <w:right w:val="single" w:sz="4" w:space="0" w:color="auto"/>
            </w:tcBorders>
            <w:shd w:val="clear" w:color="auto" w:fill="auto"/>
            <w:noWrap/>
            <w:hideMark/>
          </w:tcPr>
          <w:p w:rsidR="00A96CE9" w:rsidRPr="00A96CE9" w:rsidRDefault="00A96CE9" w:rsidP="00057A47">
            <w:pPr>
              <w:spacing w:after="0" w:line="240" w:lineRule="auto"/>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Not final assembly' is excluded, so the motor is included.</w:t>
            </w:r>
          </w:p>
        </w:tc>
      </w:tr>
      <w:tr w:rsidR="00A96CE9" w:rsidRPr="00A96CE9" w:rsidTr="00A96CE9">
        <w:trPr>
          <w:trHeight w:val="960"/>
        </w:trPr>
        <w:tc>
          <w:tcPr>
            <w:tcW w:w="3969" w:type="dxa"/>
            <w:tcBorders>
              <w:top w:val="nil"/>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2.  ‘Impeller’ means the part of the fan that is imparting energy into the gas flow and is also known as the fan wheel;</w:t>
            </w:r>
          </w:p>
        </w:tc>
        <w:tc>
          <w:tcPr>
            <w:tcW w:w="3969"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2.  ‘Impeller’ means the part of the fan that is imparting energy into the gas flow and is also known as the fan wheel;</w:t>
            </w:r>
          </w:p>
        </w:tc>
        <w:tc>
          <w:tcPr>
            <w:tcW w:w="7371" w:type="dxa"/>
            <w:tcBorders>
              <w:top w:val="nil"/>
              <w:left w:val="nil"/>
              <w:bottom w:val="single" w:sz="4" w:space="0" w:color="auto"/>
              <w:right w:val="single" w:sz="4" w:space="0" w:color="auto"/>
            </w:tcBorders>
            <w:shd w:val="clear" w:color="auto" w:fill="auto"/>
            <w:noWrap/>
            <w:hideMark/>
          </w:tcPr>
          <w:p w:rsidR="00A96CE9" w:rsidRPr="00A96CE9" w:rsidRDefault="00A96CE9" w:rsidP="00057A47">
            <w:pPr>
              <w:spacing w:after="0" w:line="240" w:lineRule="auto"/>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w:t>
            </w:r>
          </w:p>
        </w:tc>
      </w:tr>
      <w:tr w:rsidR="00A96CE9" w:rsidRPr="00A96CE9" w:rsidTr="00057A47">
        <w:trPr>
          <w:trHeight w:val="6376"/>
        </w:trPr>
        <w:tc>
          <w:tcPr>
            <w:tcW w:w="3969" w:type="dxa"/>
            <w:tcBorders>
              <w:top w:val="nil"/>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lastRenderedPageBreak/>
              <w:t> </w:t>
            </w:r>
          </w:p>
        </w:tc>
        <w:tc>
          <w:tcPr>
            <w:tcW w:w="3969"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xml:space="preserve">3.  ‘Stator’ is the stationary part of the fan which interacts with the air stream passing through the impeller and, within the geometrical air-stream envelope between defined fan inlet- and outlet sections, includes any part that may increase, and excludes any non-fan component that may decrease, the fan efficiency, following manufacturer's instruction. For compliance testing the physical component that contain the stator may be  Instead of the stator-component that is part of the product placed on the market, the manufacturer may use a geometrical equivalent </w:t>
            </w:r>
          </w:p>
        </w:tc>
        <w:tc>
          <w:tcPr>
            <w:tcW w:w="7371" w:type="dxa"/>
            <w:tcBorders>
              <w:top w:val="nil"/>
              <w:left w:val="nil"/>
              <w:bottom w:val="single" w:sz="4" w:space="0" w:color="auto"/>
              <w:right w:val="single" w:sz="4" w:space="0" w:color="auto"/>
            </w:tcBorders>
            <w:shd w:val="clear" w:color="auto" w:fill="auto"/>
            <w:hideMark/>
          </w:tcPr>
          <w:p w:rsidR="00A96CE9" w:rsidRPr="00A96CE9" w:rsidRDefault="00A96CE9" w:rsidP="00057A47">
            <w:pPr>
              <w:spacing w:after="0" w:line="240" w:lineRule="auto"/>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xml:space="preserve">The definition is derived from work-in-progress (Oct. 2014) of CEN/TC 156/WG 17(Draft after Landshut), the ISO 5801 test conditions (which require a definition of inlet and outlet) and takes into account the fact that the fan may be a self-standing product or a set of components inside another product. In the latter case, the stator could be one physical part that serves also other functionality of the product and --for a level playing field with self-standing products-- the manufacturer must be given the opportunity to indicate the segment of that part which is relevant for the fan-functionality. If the fan is integrated --but also in some cases of the self-standing product-- there are non-fan components that may be close to the impeller and thus hamper the air stream (=increase the pressure drop). </w:t>
            </w:r>
            <w:r w:rsidRPr="00A96CE9">
              <w:rPr>
                <w:rFonts w:ascii="Times New Roman" w:eastAsia="Times New Roman" w:hAnsi="Times New Roman" w:cs="Times New Roman"/>
                <w:color w:val="2D2B2D"/>
                <w:sz w:val="18"/>
                <w:szCs w:val="18"/>
                <w:lang w:eastAsia="en-GB"/>
              </w:rPr>
              <w:br/>
            </w:r>
            <w:r w:rsidRPr="00A96CE9">
              <w:rPr>
                <w:rFonts w:ascii="Times New Roman" w:eastAsia="Times New Roman" w:hAnsi="Times New Roman" w:cs="Times New Roman"/>
                <w:color w:val="2D2B2D"/>
                <w:sz w:val="18"/>
                <w:szCs w:val="18"/>
                <w:lang w:eastAsia="en-GB"/>
              </w:rPr>
              <w:br/>
              <w:t xml:space="preserve">Examples of </w:t>
            </w:r>
            <w:r w:rsidRPr="00A96CE9">
              <w:rPr>
                <w:rFonts w:ascii="Times New Roman" w:eastAsia="Times New Roman" w:hAnsi="Times New Roman" w:cs="Times New Roman"/>
                <w:i/>
                <w:iCs/>
                <w:color w:val="2D2B2D"/>
                <w:sz w:val="18"/>
                <w:szCs w:val="18"/>
                <w:lang w:eastAsia="en-GB"/>
              </w:rPr>
              <w:t xml:space="preserve">'any part that may increase ...fan efficiency' </w:t>
            </w:r>
            <w:r w:rsidRPr="00A96CE9">
              <w:rPr>
                <w:rFonts w:ascii="Times New Roman" w:eastAsia="Times New Roman" w:hAnsi="Times New Roman" w:cs="Times New Roman"/>
                <w:color w:val="2D2B2D"/>
                <w:sz w:val="18"/>
                <w:szCs w:val="18"/>
                <w:lang w:eastAsia="en-GB"/>
              </w:rPr>
              <w:t>are guide vanes (adjustable or not), diffusers (static  recovery), inlet/outlet bell or inlet cone (reducing friction losses). Vanes may be adjustable, but during testing they shall be stationary in one position. If these examples are to be included in the legislation they require definitions, but it would be more compact if these examples are included in the test standards (e.g. 'diffuser' is a device that improves the fan performance through static recovery; 'inlet cone' is a device that steers the air into the housing and reduces the vena contracta and turbulence that would occur at a sharp edge of the housing; 'guide vanes' are vanes positioned before the impeller to guide the gas stream towards the impeller and which may or may not be adjustable).</w:t>
            </w:r>
            <w:r w:rsidRPr="00A96CE9">
              <w:rPr>
                <w:rFonts w:ascii="Times New Roman" w:eastAsia="Times New Roman" w:hAnsi="Times New Roman" w:cs="Times New Roman"/>
                <w:color w:val="2D2B2D"/>
                <w:sz w:val="18"/>
                <w:szCs w:val="18"/>
                <w:lang w:eastAsia="en-GB"/>
              </w:rPr>
              <w:br/>
            </w:r>
            <w:r w:rsidRPr="00A96CE9">
              <w:rPr>
                <w:rFonts w:ascii="Times New Roman" w:eastAsia="Times New Roman" w:hAnsi="Times New Roman" w:cs="Times New Roman"/>
                <w:color w:val="2D2B2D"/>
                <w:sz w:val="18"/>
                <w:szCs w:val="18"/>
                <w:lang w:eastAsia="en-GB"/>
              </w:rPr>
              <w:br/>
              <w:t>Examples of '</w:t>
            </w:r>
            <w:r w:rsidRPr="00A96CE9">
              <w:rPr>
                <w:rFonts w:ascii="Times New Roman" w:eastAsia="Times New Roman" w:hAnsi="Times New Roman" w:cs="Times New Roman"/>
                <w:i/>
                <w:iCs/>
                <w:color w:val="2D2B2D"/>
                <w:sz w:val="18"/>
                <w:szCs w:val="18"/>
                <w:lang w:eastAsia="en-GB"/>
              </w:rPr>
              <w:t xml:space="preserve">any part that may decrease ...fan efficiency' </w:t>
            </w:r>
            <w:r w:rsidRPr="00A96CE9">
              <w:rPr>
                <w:rFonts w:ascii="Times New Roman" w:eastAsia="Times New Roman" w:hAnsi="Times New Roman" w:cs="Times New Roman"/>
                <w:color w:val="2D2B2D"/>
                <w:sz w:val="18"/>
                <w:szCs w:val="18"/>
                <w:lang w:eastAsia="en-GB"/>
              </w:rPr>
              <w:t xml:space="preserve">are protective fan guards, motor grids, shutters, deflectors, rain-protection devices, integrated heating, cooling or heat recovery devices, filters and filter-casings, sensors (e.g. oxygen sensors for air-gas mix), valves, dampers, stepper motors, etc. The manufacturer decides: for instance in some cases 'silencers' may increase the fan efficiency (e.g. low-friction acoustic foam lining in inlet or outlet area of jet fans), decrease the fan efficiency (e.g. a padded labyrinth after/before the fan) or be neutral (e.g. active anti-noise/frequency-shifting measures). </w:t>
            </w:r>
            <w:r w:rsidRPr="00A96CE9">
              <w:rPr>
                <w:rFonts w:ascii="Times New Roman" w:eastAsia="Times New Roman" w:hAnsi="Times New Roman" w:cs="Times New Roman"/>
                <w:color w:val="2D2B2D"/>
                <w:sz w:val="18"/>
                <w:szCs w:val="18"/>
                <w:lang w:eastAsia="en-GB"/>
              </w:rPr>
              <w:br/>
              <w:t>Note that in the definitions of Annex 1 for compliance testing there are provisions that enable testing with the geometrical equivalent of the manufacturer-defined 'stator'. Also scaled model testing is discussed there.</w:t>
            </w:r>
          </w:p>
        </w:tc>
      </w:tr>
      <w:tr w:rsidR="00A96CE9" w:rsidRPr="00A96CE9" w:rsidTr="00A96CE9">
        <w:trPr>
          <w:trHeight w:val="1200"/>
        </w:trPr>
        <w:tc>
          <w:tcPr>
            <w:tcW w:w="3969" w:type="dxa"/>
            <w:tcBorders>
              <w:top w:val="nil"/>
              <w:left w:val="single" w:sz="4" w:space="0" w:color="auto"/>
              <w:bottom w:val="single" w:sz="4" w:space="0" w:color="auto"/>
              <w:right w:val="single" w:sz="4" w:space="0" w:color="auto"/>
            </w:tcBorders>
            <w:shd w:val="clear" w:color="auto" w:fill="auto"/>
            <w:noWrap/>
            <w:vAlign w:val="bottom"/>
            <w:hideMark/>
          </w:tcPr>
          <w:p w:rsidR="00A96CE9" w:rsidRPr="00A96CE9" w:rsidRDefault="00A96CE9" w:rsidP="00A96CE9">
            <w:pPr>
              <w:spacing w:after="0" w:line="240" w:lineRule="auto"/>
              <w:rPr>
                <w:rFonts w:ascii="Calibri" w:eastAsia="Times New Roman" w:hAnsi="Calibri" w:cs="Times New Roman"/>
                <w:color w:val="000000"/>
                <w:sz w:val="18"/>
                <w:szCs w:val="18"/>
                <w:lang w:eastAsia="en-GB"/>
              </w:rPr>
            </w:pPr>
            <w:r w:rsidRPr="00A96CE9">
              <w:rPr>
                <w:rFonts w:ascii="Calibri" w:eastAsia="Times New Roman" w:hAnsi="Calibri" w:cs="Times New Roman"/>
                <w:color w:val="000000"/>
                <w:sz w:val="18"/>
                <w:szCs w:val="18"/>
                <w:lang w:eastAsia="en-GB"/>
              </w:rPr>
              <w:t> </w:t>
            </w:r>
          </w:p>
        </w:tc>
        <w:tc>
          <w:tcPr>
            <w:tcW w:w="3969"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4. ‘Transmission’ means a driving arrangement for a fan which is not ‘direct drive’ as defined above. Such driving arrangements may include transmissions using a belt-drive, gearbox or slipping coupling.</w:t>
            </w:r>
          </w:p>
        </w:tc>
        <w:tc>
          <w:tcPr>
            <w:tcW w:w="7371"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Moved here from Annex II, section 1, definition (8). because it explains this part of the fan definition. Is this definition still adequate?</w:t>
            </w:r>
          </w:p>
        </w:tc>
      </w:tr>
      <w:tr w:rsidR="00A96CE9" w:rsidRPr="00A96CE9" w:rsidTr="00057A47">
        <w:trPr>
          <w:trHeight w:val="1200"/>
        </w:trPr>
        <w:tc>
          <w:tcPr>
            <w:tcW w:w="3969" w:type="dxa"/>
            <w:tcBorders>
              <w:top w:val="nil"/>
              <w:left w:val="single" w:sz="4" w:space="0" w:color="auto"/>
              <w:bottom w:val="single" w:sz="4" w:space="0" w:color="auto"/>
              <w:right w:val="single" w:sz="4" w:space="0" w:color="auto"/>
            </w:tcBorders>
            <w:shd w:val="clear" w:color="auto" w:fill="auto"/>
            <w:noWrap/>
            <w:vAlign w:val="bottom"/>
            <w:hideMark/>
          </w:tcPr>
          <w:p w:rsidR="00A96CE9" w:rsidRPr="00A96CE9" w:rsidRDefault="00A96CE9" w:rsidP="00A96CE9">
            <w:pPr>
              <w:spacing w:after="0" w:line="240" w:lineRule="auto"/>
              <w:rPr>
                <w:rFonts w:ascii="Calibri" w:eastAsia="Times New Roman" w:hAnsi="Calibri" w:cs="Times New Roman"/>
                <w:color w:val="000000"/>
                <w:sz w:val="18"/>
                <w:szCs w:val="18"/>
                <w:lang w:eastAsia="en-GB"/>
              </w:rPr>
            </w:pPr>
            <w:r w:rsidRPr="00A96CE9">
              <w:rPr>
                <w:rFonts w:ascii="Calibri" w:eastAsia="Times New Roman" w:hAnsi="Calibri" w:cs="Times New Roman"/>
                <w:color w:val="000000"/>
                <w:sz w:val="18"/>
                <w:szCs w:val="18"/>
                <w:lang w:eastAsia="en-GB"/>
              </w:rPr>
              <w:t> </w:t>
            </w:r>
          </w:p>
        </w:tc>
        <w:tc>
          <w:tcPr>
            <w:tcW w:w="3969"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5. ‘Direct  drive’ means a driving arrangement for a fan where the impeller is fixed to the motor  shaft, either directly or with a co-axial coupling, and where the impeller speed is identical to the motor’s rotational speed.</w:t>
            </w:r>
          </w:p>
        </w:tc>
        <w:tc>
          <w:tcPr>
            <w:tcW w:w="7371"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Moved here from Annex II, section 1, definition (7). because it explains this part of the fan definition. Is this definition still adequate?</w:t>
            </w:r>
          </w:p>
        </w:tc>
      </w:tr>
      <w:tr w:rsidR="00A96CE9" w:rsidRPr="00A96CE9" w:rsidTr="00057A47">
        <w:trPr>
          <w:trHeight w:val="3120"/>
        </w:trPr>
        <w:tc>
          <w:tcPr>
            <w:tcW w:w="3969" w:type="dxa"/>
            <w:tcBorders>
              <w:top w:val="single" w:sz="4" w:space="0" w:color="auto"/>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lastRenderedPageBreak/>
              <w:t>6. ‘Variable speed drive (VSD)’ means an electronic power converter integrated — or functioning as one system — with the motor and the fan, that continuously adapts the electrical power supplied to the electric motor in order to control the mechanical power output of the motor according to the torque-speed characteristic of the load being driven by the motor, excluding variable voltage controllers where only the supply voltage for the motor is varied.</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xml:space="preserve">6. ‘Variable speed drive (VSD)’ ‘variable speed drive (VSD)’ means an electronic power converter, integrated or functioning as one system or as a separate delivery with the motor and the fan, which continuously adapts the electrical power supplied to the motor in order to control its mechanical power output according to the torque-speed characteristic of the load it is driving, including EC (electronically commutated) motors with an internal control, excluding variable voltage controllers where only the supply voltage for the motor is varied; </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A96CE9" w:rsidRPr="00A96CE9" w:rsidRDefault="00A96CE9" w:rsidP="00057A47">
            <w:pPr>
              <w:spacing w:after="0" w:line="240" w:lineRule="auto"/>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Moved here from Annex I, section 1, definition (16). because it explains this part of the fan definition. Is this definition still adequate?</w:t>
            </w:r>
            <w:r w:rsidRPr="00A96CE9">
              <w:rPr>
                <w:rFonts w:ascii="Times New Roman" w:eastAsia="Times New Roman" w:hAnsi="Times New Roman" w:cs="Times New Roman"/>
                <w:color w:val="2D2B2D"/>
                <w:sz w:val="18"/>
                <w:szCs w:val="18"/>
                <w:lang w:eastAsia="en-GB"/>
              </w:rPr>
              <w:br/>
              <w:t xml:space="preserve">The definition is taken from draft Ventilation Units 2013, which specifically confirms that not only variable frequency drives for AC motors but also internally speed controlled EC motors (incl. DC) are included. </w:t>
            </w:r>
          </w:p>
        </w:tc>
      </w:tr>
      <w:tr w:rsidR="00A96CE9" w:rsidRPr="00A96CE9" w:rsidTr="00057A47">
        <w:trPr>
          <w:trHeight w:val="960"/>
        </w:trPr>
        <w:tc>
          <w:tcPr>
            <w:tcW w:w="3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6CE9" w:rsidRPr="00A96CE9" w:rsidRDefault="00A96CE9" w:rsidP="00A96CE9">
            <w:pPr>
              <w:spacing w:after="0" w:line="240" w:lineRule="auto"/>
              <w:rPr>
                <w:rFonts w:ascii="Calibri" w:eastAsia="Times New Roman" w:hAnsi="Calibri" w:cs="Times New Roman"/>
                <w:color w:val="000000"/>
                <w:sz w:val="18"/>
                <w:szCs w:val="18"/>
                <w:lang w:eastAsia="en-GB"/>
              </w:rPr>
            </w:pPr>
            <w:r w:rsidRPr="00A96CE9">
              <w:rPr>
                <w:rFonts w:ascii="Calibri" w:eastAsia="Times New Roman" w:hAnsi="Calibri" w:cs="Times New Roman"/>
                <w:color w:val="000000"/>
                <w:sz w:val="18"/>
                <w:szCs w:val="18"/>
                <w:lang w:eastAsia="en-GB"/>
              </w:rPr>
              <w:t> </w:t>
            </w:r>
          </w:p>
        </w:tc>
        <w:tc>
          <w:tcPr>
            <w:tcW w:w="3969" w:type="dxa"/>
            <w:tcBorders>
              <w:top w:val="single" w:sz="4" w:space="0" w:color="auto"/>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7.  The ‘specific pressure ratio’ means the stagnation pressure measured at the fan outlet divided by the stagnation pressure at the fan inlet at nominal flow rate.</w:t>
            </w:r>
          </w:p>
        </w:tc>
        <w:tc>
          <w:tcPr>
            <w:tcW w:w="7371" w:type="dxa"/>
            <w:tcBorders>
              <w:top w:val="single" w:sz="4" w:space="0" w:color="auto"/>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xml:space="preserve">We could have used the definition for </w:t>
            </w:r>
            <w:r w:rsidRPr="00A96CE9">
              <w:rPr>
                <w:rFonts w:ascii="Times New Roman" w:eastAsia="Times New Roman" w:hAnsi="Times New Roman" w:cs="Times New Roman"/>
                <w:i/>
                <w:iCs/>
                <w:color w:val="2D2B2D"/>
                <w:sz w:val="18"/>
                <w:szCs w:val="18"/>
                <w:lang w:eastAsia="en-GB"/>
              </w:rPr>
              <w:t>‘nominal external pressure (Δp</w:t>
            </w:r>
            <w:r w:rsidRPr="00A96CE9">
              <w:rPr>
                <w:rFonts w:ascii="Times New Roman" w:eastAsia="Times New Roman" w:hAnsi="Times New Roman" w:cs="Times New Roman"/>
                <w:i/>
                <w:iCs/>
                <w:color w:val="2D2B2D"/>
                <w:sz w:val="18"/>
                <w:szCs w:val="18"/>
                <w:lang w:eastAsia="en-GB"/>
              </w:rPr>
              <w:br/>
              <w:t>)'</w:t>
            </w:r>
            <w:r w:rsidRPr="00A96CE9">
              <w:rPr>
                <w:rFonts w:ascii="Times New Roman" w:eastAsia="Times New Roman" w:hAnsi="Times New Roman" w:cs="Times New Roman"/>
                <w:color w:val="2D2B2D"/>
                <w:sz w:val="18"/>
                <w:szCs w:val="18"/>
                <w:lang w:eastAsia="en-GB"/>
              </w:rPr>
              <w:t xml:space="preserve"> of the VU regulation, but the current fan regulation uses 'stagnation pressure' (assumed to mean 'total pressure' following ISO 5801) whereas the VU regulation refers to static pressure. </w:t>
            </w:r>
          </w:p>
        </w:tc>
      </w:tr>
      <w:tr w:rsidR="00A96CE9" w:rsidRPr="00A96CE9" w:rsidTr="00A96CE9">
        <w:trPr>
          <w:trHeight w:val="3120"/>
        </w:trPr>
        <w:tc>
          <w:tcPr>
            <w:tcW w:w="3969" w:type="dxa"/>
            <w:tcBorders>
              <w:top w:val="nil"/>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3.  ‘Axial fan’ means a fan that  propels gas in the direction axial to the rotational axis of one or more impeller(s) with a swirling tangential motion created by the rotating impeller(s). The axial fan  may  or  may not  be  equipped with a cylindrical housing, inlet or outlet guide vanes or an orifice panel or orifice ring;</w:t>
            </w:r>
          </w:p>
        </w:tc>
        <w:tc>
          <w:tcPr>
            <w:tcW w:w="3969"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xml:space="preserve">8.  ‘Axial fan’ means a fan that  propels gas in the direction axial to the rotational axis of one or more impeller(s) with a swirling tangential motion created by the rotating impeller(s). </w:t>
            </w:r>
          </w:p>
        </w:tc>
        <w:tc>
          <w:tcPr>
            <w:tcW w:w="7371"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xml:space="preserve">The part </w:t>
            </w:r>
            <w:r w:rsidRPr="00A96CE9">
              <w:rPr>
                <w:rFonts w:ascii="Times New Roman" w:eastAsia="Times New Roman" w:hAnsi="Times New Roman" w:cs="Times New Roman"/>
                <w:i/>
                <w:iCs/>
                <w:color w:val="2D2B2D"/>
                <w:sz w:val="18"/>
                <w:szCs w:val="18"/>
                <w:lang w:eastAsia="en-GB"/>
              </w:rPr>
              <w:t xml:space="preserve">' The axial fan  may  or  may not  be  equipped with a cylindrical housing, inlet or outlet guide vanes or an orifice panel or orifice ring;'  </w:t>
            </w:r>
            <w:r w:rsidRPr="00A96CE9">
              <w:rPr>
                <w:rFonts w:ascii="Times New Roman" w:eastAsia="Times New Roman" w:hAnsi="Times New Roman" w:cs="Times New Roman"/>
                <w:color w:val="2D2B2D"/>
                <w:sz w:val="18"/>
                <w:szCs w:val="18"/>
                <w:lang w:eastAsia="en-GB"/>
              </w:rPr>
              <w:t xml:space="preserve">adds no further precision to this particular definition. It looks like a technical description, i.e. not a 'technology-neutral' functional description as it should be, but the path of the gas is an important functional constraint. </w:t>
            </w:r>
            <w:r w:rsidRPr="00A96CE9">
              <w:rPr>
                <w:rFonts w:ascii="Times New Roman" w:eastAsia="Times New Roman" w:hAnsi="Times New Roman" w:cs="Times New Roman"/>
                <w:color w:val="2D2B2D"/>
                <w:sz w:val="18"/>
                <w:szCs w:val="18"/>
                <w:lang w:eastAsia="en-GB"/>
              </w:rPr>
              <w:br/>
              <w:t xml:space="preserve">Still, given that axial fans have to comply with lower efficiency requirements than e.g. mixed flow fans, there is a possible loophole for the latter if the definition is not more precise. Possible solution (from draft standard CEN/TC 156/WG 17): </w:t>
            </w:r>
            <w:r w:rsidRPr="00A96CE9">
              <w:rPr>
                <w:rFonts w:ascii="Times New Roman" w:eastAsia="Times New Roman" w:hAnsi="Times New Roman" w:cs="Times New Roman"/>
                <w:i/>
                <w:iCs/>
                <w:color w:val="2D2B2D"/>
                <w:sz w:val="18"/>
                <w:szCs w:val="18"/>
                <w:lang w:eastAsia="en-GB"/>
              </w:rPr>
              <w:t>The axial fan is a fan where the average of angles α1 and α2 is smaller than 20</w:t>
            </w:r>
            <w:r w:rsidRPr="00A96CE9">
              <w:rPr>
                <w:rFonts w:ascii="Tahoma" w:eastAsia="Times New Roman" w:hAnsi="Tahoma" w:cs="Tahoma"/>
                <w:i/>
                <w:iCs/>
                <w:color w:val="2D2B2D"/>
                <w:sz w:val="18"/>
                <w:szCs w:val="18"/>
                <w:lang w:eastAsia="en-GB"/>
              </w:rPr>
              <w:t>°</w:t>
            </w:r>
            <w:r w:rsidRPr="00A96CE9">
              <w:rPr>
                <w:rFonts w:ascii="Times New Roman" w:eastAsia="Times New Roman" w:hAnsi="Times New Roman" w:cs="Times New Roman"/>
                <w:i/>
                <w:iCs/>
                <w:color w:val="2D2B2D"/>
                <w:sz w:val="18"/>
                <w:szCs w:val="18"/>
                <w:lang w:eastAsia="en-GB"/>
              </w:rPr>
              <w:t>, whereby angle α1 is the angle of the tangent at the hub at the intersection of the blade trailing edge with the hub and angle α2 is the angle of the tangent at the shroud or at the outer diameter of the blade at the intersection of the blade trailing edge with the shroud or with the outer diameter of the blade (see figure).</w:t>
            </w:r>
            <w:r w:rsidRPr="00A96CE9">
              <w:rPr>
                <w:rFonts w:ascii="Times New Roman" w:eastAsia="Times New Roman" w:hAnsi="Times New Roman" w:cs="Times New Roman"/>
                <w:color w:val="2D2B2D"/>
                <w:sz w:val="18"/>
                <w:szCs w:val="18"/>
                <w:lang w:eastAsia="en-GB"/>
              </w:rPr>
              <w:t>Alternative (technology neutral):</w:t>
            </w:r>
            <w:r w:rsidRPr="00A96CE9">
              <w:rPr>
                <w:rFonts w:ascii="Times New Roman" w:eastAsia="Times New Roman" w:hAnsi="Times New Roman" w:cs="Times New Roman"/>
                <w:i/>
                <w:iCs/>
                <w:color w:val="2D2B2D"/>
                <w:sz w:val="18"/>
                <w:szCs w:val="18"/>
                <w:lang w:eastAsia="en-GB"/>
              </w:rPr>
              <w:t xml:space="preserve"> Axial fan is a fan where the angle between the average directions of  the inflowing and outflowing gas-streams is less than 20°.</w:t>
            </w:r>
          </w:p>
        </w:tc>
      </w:tr>
      <w:tr w:rsidR="00A96CE9" w:rsidRPr="00A96CE9" w:rsidTr="00A96CE9">
        <w:trPr>
          <w:trHeight w:val="1200"/>
        </w:trPr>
        <w:tc>
          <w:tcPr>
            <w:tcW w:w="3969" w:type="dxa"/>
            <w:tcBorders>
              <w:top w:val="nil"/>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4.  ‘Inlet guide vanes’ are vanes positioned before the impeller to  guide the gas stream towards the impeller and which may or may not be adjustable;</w:t>
            </w:r>
          </w:p>
        </w:tc>
        <w:tc>
          <w:tcPr>
            <w:tcW w:w="3969"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w:t>
            </w:r>
          </w:p>
        </w:tc>
        <w:tc>
          <w:tcPr>
            <w:tcW w:w="7371"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Definition not used in the regulation so can be deleted</w:t>
            </w:r>
          </w:p>
        </w:tc>
      </w:tr>
      <w:tr w:rsidR="00A96CE9" w:rsidRPr="00A96CE9" w:rsidTr="00A96CE9">
        <w:trPr>
          <w:trHeight w:val="960"/>
        </w:trPr>
        <w:tc>
          <w:tcPr>
            <w:tcW w:w="3969" w:type="dxa"/>
            <w:tcBorders>
              <w:top w:val="nil"/>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5.  ‘Outlet guide vanes’  are vanes positioned after the impeller to guide the gas stream from the impeller and which may or may not be adjustable;</w:t>
            </w:r>
          </w:p>
        </w:tc>
        <w:tc>
          <w:tcPr>
            <w:tcW w:w="3969"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w:t>
            </w:r>
          </w:p>
        </w:tc>
        <w:tc>
          <w:tcPr>
            <w:tcW w:w="7371"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Definition not used in the regulation so can be deleted</w:t>
            </w:r>
          </w:p>
        </w:tc>
      </w:tr>
      <w:tr w:rsidR="00A96CE9" w:rsidRPr="00A96CE9" w:rsidTr="00A96CE9">
        <w:trPr>
          <w:trHeight w:val="960"/>
        </w:trPr>
        <w:tc>
          <w:tcPr>
            <w:tcW w:w="3969" w:type="dxa"/>
            <w:tcBorders>
              <w:top w:val="nil"/>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lastRenderedPageBreak/>
              <w:t>6.  ‘Orifice panel’ means a panel with an opening in which the fan  sits and  which allows the  fan to  be  fixed to  other structures;</w:t>
            </w:r>
          </w:p>
        </w:tc>
        <w:tc>
          <w:tcPr>
            <w:tcW w:w="3969"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w:t>
            </w:r>
          </w:p>
        </w:tc>
        <w:tc>
          <w:tcPr>
            <w:tcW w:w="7371"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Definition not used in the regulation so can be deleted</w:t>
            </w:r>
          </w:p>
        </w:tc>
      </w:tr>
      <w:tr w:rsidR="00A96CE9" w:rsidRPr="00A96CE9" w:rsidTr="00A96CE9">
        <w:trPr>
          <w:trHeight w:val="960"/>
        </w:trPr>
        <w:tc>
          <w:tcPr>
            <w:tcW w:w="3969" w:type="dxa"/>
            <w:tcBorders>
              <w:top w:val="nil"/>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7.  ‘Orifice ring’  means a ring with an opening in which the fan  sits and  which allows the  fan to  be  fixed to  other structures;</w:t>
            </w:r>
          </w:p>
        </w:tc>
        <w:tc>
          <w:tcPr>
            <w:tcW w:w="3969" w:type="dxa"/>
            <w:tcBorders>
              <w:top w:val="nil"/>
              <w:left w:val="nil"/>
              <w:bottom w:val="single" w:sz="4" w:space="0" w:color="auto"/>
              <w:right w:val="single" w:sz="4" w:space="0" w:color="auto"/>
            </w:tcBorders>
            <w:shd w:val="clear" w:color="auto" w:fill="auto"/>
            <w:noWrap/>
            <w:vAlign w:val="bottom"/>
            <w:hideMark/>
          </w:tcPr>
          <w:p w:rsidR="00A96CE9" w:rsidRPr="00A96CE9" w:rsidRDefault="00A96CE9" w:rsidP="00A96CE9">
            <w:pPr>
              <w:spacing w:after="0" w:line="240" w:lineRule="auto"/>
              <w:rPr>
                <w:rFonts w:ascii="Calibri" w:eastAsia="Times New Roman" w:hAnsi="Calibri" w:cs="Times New Roman"/>
                <w:color w:val="000000"/>
                <w:sz w:val="18"/>
                <w:szCs w:val="18"/>
                <w:lang w:eastAsia="en-GB"/>
              </w:rPr>
            </w:pPr>
            <w:r w:rsidRPr="00A96CE9">
              <w:rPr>
                <w:rFonts w:ascii="Calibri" w:eastAsia="Times New Roman" w:hAnsi="Calibri" w:cs="Times New Roman"/>
                <w:color w:val="000000"/>
                <w:sz w:val="18"/>
                <w:szCs w:val="18"/>
                <w:lang w:eastAsia="en-GB"/>
              </w:rPr>
              <w:t> </w:t>
            </w:r>
          </w:p>
        </w:tc>
        <w:tc>
          <w:tcPr>
            <w:tcW w:w="7371"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Definition not used in the regulation so can be deleted</w:t>
            </w:r>
          </w:p>
        </w:tc>
      </w:tr>
      <w:tr w:rsidR="00A96CE9" w:rsidRPr="00A96CE9" w:rsidTr="00A96CE9">
        <w:trPr>
          <w:trHeight w:val="2160"/>
        </w:trPr>
        <w:tc>
          <w:tcPr>
            <w:tcW w:w="3969" w:type="dxa"/>
            <w:tcBorders>
              <w:top w:val="nil"/>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8.  ‘Centrifugal fan’ means a fan in which the gas enters the impeller(s) in an essentially axial direction and leaves it in a direction perpendicular to that axis. The impeller may have one or  two inlets and may or may not  have a housing;</w:t>
            </w:r>
          </w:p>
        </w:tc>
        <w:tc>
          <w:tcPr>
            <w:tcW w:w="3969"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9.  ‘Centrifugal fan’ means a fan in which the gas enters the impeller(s) in an essentially axial direction and leaves it in a direction perpendicular to that axis.</w:t>
            </w:r>
          </w:p>
        </w:tc>
        <w:tc>
          <w:tcPr>
            <w:tcW w:w="7371" w:type="dxa"/>
            <w:tcBorders>
              <w:top w:val="nil"/>
              <w:left w:val="nil"/>
              <w:bottom w:val="single" w:sz="4" w:space="0" w:color="auto"/>
              <w:right w:val="single" w:sz="4" w:space="0" w:color="auto"/>
            </w:tcBorders>
            <w:shd w:val="clear" w:color="auto" w:fill="auto"/>
            <w:hideMark/>
          </w:tcPr>
          <w:p w:rsidR="00A96CE9" w:rsidRPr="00A96CE9" w:rsidRDefault="00A96CE9" w:rsidP="00057A47">
            <w:pPr>
              <w:spacing w:after="0" w:line="240" w:lineRule="auto"/>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Again the path of the gas (axial in, perpendicular out) is functionally relevant.</w:t>
            </w:r>
            <w:r w:rsidRPr="00A96CE9">
              <w:rPr>
                <w:rFonts w:ascii="Times New Roman" w:eastAsia="Times New Roman" w:hAnsi="Times New Roman" w:cs="Times New Roman"/>
                <w:i/>
                <w:iCs/>
                <w:color w:val="2D2B2D"/>
                <w:sz w:val="18"/>
                <w:szCs w:val="18"/>
                <w:lang w:eastAsia="en-GB"/>
              </w:rPr>
              <w:t xml:space="preserve"> "and may or may not  have a housing"</w:t>
            </w:r>
            <w:r w:rsidRPr="00A96CE9">
              <w:rPr>
                <w:rFonts w:ascii="Times New Roman" w:eastAsia="Times New Roman" w:hAnsi="Times New Roman" w:cs="Times New Roman"/>
                <w:color w:val="2D2B2D"/>
                <w:sz w:val="18"/>
                <w:szCs w:val="18"/>
                <w:lang w:eastAsia="en-GB"/>
              </w:rPr>
              <w:t xml:space="preserve"> could be better explained at the 'stator' definition.</w:t>
            </w:r>
            <w:r w:rsidRPr="00A96CE9">
              <w:rPr>
                <w:rFonts w:ascii="Times New Roman" w:eastAsia="Times New Roman" w:hAnsi="Times New Roman" w:cs="Times New Roman"/>
                <w:color w:val="2D2B2D"/>
                <w:sz w:val="18"/>
                <w:szCs w:val="18"/>
                <w:lang w:eastAsia="en-GB"/>
              </w:rPr>
              <w:br/>
              <w:t xml:space="preserve">Alternative (technology neutral): </w:t>
            </w:r>
            <w:r w:rsidRPr="00A96CE9">
              <w:rPr>
                <w:rFonts w:ascii="Times New Roman" w:eastAsia="Times New Roman" w:hAnsi="Times New Roman" w:cs="Times New Roman"/>
                <w:i/>
                <w:iCs/>
                <w:color w:val="2D2B2D"/>
                <w:sz w:val="18"/>
                <w:szCs w:val="18"/>
                <w:lang w:eastAsia="en-GB"/>
              </w:rPr>
              <w:t>Centrifugal fan is a fan where the angle between the average directions of  the inflowing and outflowing gas-streams is 70° or more.</w:t>
            </w:r>
            <w:r w:rsidRPr="00A96CE9">
              <w:rPr>
                <w:rFonts w:ascii="Times New Roman" w:eastAsia="Times New Roman" w:hAnsi="Times New Roman" w:cs="Times New Roman"/>
                <w:i/>
                <w:iCs/>
                <w:color w:val="2D2B2D"/>
                <w:sz w:val="18"/>
                <w:szCs w:val="18"/>
                <w:lang w:eastAsia="en-GB"/>
              </w:rPr>
              <w:br/>
            </w:r>
            <w:r w:rsidRPr="00A96CE9">
              <w:rPr>
                <w:rFonts w:ascii="Times New Roman" w:eastAsia="Times New Roman" w:hAnsi="Times New Roman" w:cs="Times New Roman"/>
                <w:color w:val="2D2B2D"/>
                <w:sz w:val="18"/>
                <w:szCs w:val="18"/>
                <w:lang w:eastAsia="en-GB"/>
              </w:rPr>
              <w:t xml:space="preserve">The second sentence adds no precision to the definition and is deleted. </w:t>
            </w:r>
            <w:r w:rsidRPr="00A96CE9">
              <w:rPr>
                <w:rFonts w:ascii="Times New Roman" w:eastAsia="Times New Roman" w:hAnsi="Times New Roman" w:cs="Times New Roman"/>
                <w:color w:val="2D2B2D"/>
                <w:sz w:val="18"/>
                <w:szCs w:val="18"/>
                <w:lang w:eastAsia="en-GB"/>
              </w:rPr>
              <w:br/>
              <w:t xml:space="preserve">At the 1stSHM there was a question to also distinguish centrifugal backward inclined and air foil fans, but there was no follow-up written argumentation from the proposer. Instead, Eurovent clarified its position in writing, saying that they are not in favour of making that distinction. Also desk research by VHK did not reveal the need.  </w:t>
            </w:r>
          </w:p>
        </w:tc>
      </w:tr>
      <w:tr w:rsidR="00A96CE9" w:rsidRPr="00A96CE9" w:rsidTr="00A96CE9">
        <w:trPr>
          <w:trHeight w:val="1200"/>
        </w:trPr>
        <w:tc>
          <w:tcPr>
            <w:tcW w:w="3969" w:type="dxa"/>
            <w:tcBorders>
              <w:top w:val="nil"/>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9.  ‘Centrifugal radial bladed fan’ means a centrifugal fan where the outward direction of the blades of the impeller(s) at the periphery is radial relative to the axis of rotation;</w:t>
            </w:r>
          </w:p>
        </w:tc>
        <w:tc>
          <w:tcPr>
            <w:tcW w:w="3969"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FF0000"/>
                <w:sz w:val="18"/>
                <w:szCs w:val="18"/>
                <w:lang w:eastAsia="en-GB"/>
              </w:rPr>
            </w:pPr>
            <w:r w:rsidRPr="00A96CE9">
              <w:rPr>
                <w:rFonts w:ascii="Times New Roman" w:eastAsia="Times New Roman" w:hAnsi="Times New Roman" w:cs="Times New Roman"/>
                <w:color w:val="FF0000"/>
                <w:sz w:val="18"/>
                <w:szCs w:val="18"/>
                <w:lang w:eastAsia="en-GB"/>
              </w:rPr>
              <w:t> </w:t>
            </w:r>
          </w:p>
        </w:tc>
        <w:tc>
          <w:tcPr>
            <w:tcW w:w="7371"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Definition not used in the main text. Should move to Annex or include it explicitly in the definition above  (decided for the latter). Perhaps not necessary if we do not make the distinction and just regulate centrifugal as one category.</w:t>
            </w:r>
          </w:p>
        </w:tc>
      </w:tr>
      <w:tr w:rsidR="00A96CE9" w:rsidRPr="00A96CE9" w:rsidTr="00A96CE9">
        <w:trPr>
          <w:trHeight w:val="1440"/>
        </w:trPr>
        <w:tc>
          <w:tcPr>
            <w:tcW w:w="3969" w:type="dxa"/>
            <w:tcBorders>
              <w:top w:val="nil"/>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10.  ‘Centrifugal forward curved fan’ means  a  centrifugal fan where the outward direction of the blades of the impeller(s) at  the  periphery is  forward relative to  the  direction  of rotation;</w:t>
            </w:r>
          </w:p>
        </w:tc>
        <w:tc>
          <w:tcPr>
            <w:tcW w:w="3969"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FF0000"/>
                <w:sz w:val="18"/>
                <w:szCs w:val="18"/>
                <w:lang w:eastAsia="en-GB"/>
              </w:rPr>
            </w:pPr>
            <w:r w:rsidRPr="00A96CE9">
              <w:rPr>
                <w:rFonts w:ascii="Times New Roman" w:eastAsia="Times New Roman" w:hAnsi="Times New Roman" w:cs="Times New Roman"/>
                <w:color w:val="FF0000"/>
                <w:sz w:val="18"/>
                <w:szCs w:val="18"/>
                <w:lang w:eastAsia="en-GB"/>
              </w:rPr>
              <w:t> </w:t>
            </w:r>
          </w:p>
        </w:tc>
        <w:tc>
          <w:tcPr>
            <w:tcW w:w="7371"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Definition not used in the main text. Should move to Annex or include it explicitly in the definition above  (decided for the latter). Perhaps not necessary if we do not make the distinction and just regulate centrifugal as one category.</w:t>
            </w:r>
          </w:p>
        </w:tc>
      </w:tr>
      <w:tr w:rsidR="00A96CE9" w:rsidRPr="00A96CE9" w:rsidTr="00A96CE9">
        <w:trPr>
          <w:trHeight w:val="1680"/>
        </w:trPr>
        <w:tc>
          <w:tcPr>
            <w:tcW w:w="3969" w:type="dxa"/>
            <w:tcBorders>
              <w:top w:val="nil"/>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11.  ‘Centrifugal backward curved fan without housing’ means a centrifugal fan where the outward direction of the blades of the impeller(s) at the periphery is backward relative to the direction of rotation and which does not have a housing;</w:t>
            </w:r>
          </w:p>
        </w:tc>
        <w:tc>
          <w:tcPr>
            <w:tcW w:w="3969"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FF0000"/>
                <w:sz w:val="18"/>
                <w:szCs w:val="18"/>
                <w:lang w:eastAsia="en-GB"/>
              </w:rPr>
            </w:pPr>
            <w:r w:rsidRPr="00A96CE9">
              <w:rPr>
                <w:rFonts w:ascii="Times New Roman" w:eastAsia="Times New Roman" w:hAnsi="Times New Roman" w:cs="Times New Roman"/>
                <w:color w:val="FF0000"/>
                <w:sz w:val="18"/>
                <w:szCs w:val="18"/>
                <w:lang w:eastAsia="en-GB"/>
              </w:rPr>
              <w:t> </w:t>
            </w:r>
          </w:p>
        </w:tc>
        <w:tc>
          <w:tcPr>
            <w:tcW w:w="7371"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Definition not used in the main text. Should move to Annex or include it explicitly in the definition above  (decided for the latter). Perhaps not necessary if we do not make the distinction and just regulate centrifugal as one category.</w:t>
            </w:r>
          </w:p>
        </w:tc>
      </w:tr>
      <w:tr w:rsidR="00A96CE9" w:rsidRPr="00A96CE9" w:rsidTr="00057A47">
        <w:trPr>
          <w:trHeight w:val="960"/>
        </w:trPr>
        <w:tc>
          <w:tcPr>
            <w:tcW w:w="3969" w:type="dxa"/>
            <w:tcBorders>
              <w:top w:val="nil"/>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12.  ‘Housing’ means a casing around the impeller which guides the gas stream towards, through and from the impeller;</w:t>
            </w:r>
          </w:p>
        </w:tc>
        <w:tc>
          <w:tcPr>
            <w:tcW w:w="3969"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FF0000"/>
                <w:sz w:val="18"/>
                <w:szCs w:val="18"/>
                <w:lang w:eastAsia="en-GB"/>
              </w:rPr>
            </w:pPr>
            <w:r w:rsidRPr="00A96CE9">
              <w:rPr>
                <w:rFonts w:ascii="Times New Roman" w:eastAsia="Times New Roman" w:hAnsi="Times New Roman" w:cs="Times New Roman"/>
                <w:color w:val="FF0000"/>
                <w:sz w:val="18"/>
                <w:szCs w:val="18"/>
                <w:lang w:eastAsia="en-GB"/>
              </w:rPr>
              <w:t> </w:t>
            </w:r>
          </w:p>
        </w:tc>
        <w:tc>
          <w:tcPr>
            <w:tcW w:w="7371"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Moved upwards</w:t>
            </w:r>
          </w:p>
        </w:tc>
      </w:tr>
      <w:tr w:rsidR="00A96CE9" w:rsidRPr="00A96CE9" w:rsidTr="00057A47">
        <w:trPr>
          <w:trHeight w:val="1680"/>
        </w:trPr>
        <w:tc>
          <w:tcPr>
            <w:tcW w:w="3969" w:type="dxa"/>
            <w:tcBorders>
              <w:top w:val="single" w:sz="4" w:space="0" w:color="auto"/>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lastRenderedPageBreak/>
              <w:t>13.  ‘Centrifugal  backward curved fan with housing’ means a centrifugal  fan   with   an   impeller  where  the   outward direction  of  the  blades  at  the  periphery  is  backward relative to  the  direction  of  rotation  and  which  has  a housing;</w:t>
            </w:r>
          </w:p>
        </w:tc>
        <w:tc>
          <w:tcPr>
            <w:tcW w:w="3969" w:type="dxa"/>
            <w:tcBorders>
              <w:top w:val="single" w:sz="4" w:space="0" w:color="auto"/>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FF0000"/>
                <w:sz w:val="18"/>
                <w:szCs w:val="18"/>
                <w:lang w:eastAsia="en-GB"/>
              </w:rPr>
            </w:pPr>
            <w:r w:rsidRPr="00A96CE9">
              <w:rPr>
                <w:rFonts w:ascii="Times New Roman" w:eastAsia="Times New Roman" w:hAnsi="Times New Roman" w:cs="Times New Roman"/>
                <w:color w:val="FF0000"/>
                <w:sz w:val="18"/>
                <w:szCs w:val="18"/>
                <w:lang w:eastAsia="en-GB"/>
              </w:rPr>
              <w:t> </w:t>
            </w:r>
          </w:p>
        </w:tc>
        <w:tc>
          <w:tcPr>
            <w:tcW w:w="7371" w:type="dxa"/>
            <w:tcBorders>
              <w:top w:val="single" w:sz="4" w:space="0" w:color="auto"/>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Definition not used in the main text. Should move to Annex or include it explicitly in the definition above  (decided for the latter). Perhaps not necessary if we do not make the distinction and just regulate centrifugal as one category.</w:t>
            </w:r>
          </w:p>
        </w:tc>
      </w:tr>
      <w:tr w:rsidR="00A96CE9" w:rsidRPr="00A96CE9" w:rsidTr="00057A47">
        <w:trPr>
          <w:trHeight w:val="1440"/>
        </w:trPr>
        <w:tc>
          <w:tcPr>
            <w:tcW w:w="3969" w:type="dxa"/>
            <w:tcBorders>
              <w:top w:val="single" w:sz="4" w:space="0" w:color="auto"/>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14.  ‘Cross flow fan’ means a fan in which the gas path through the impeller is in a direction essentially at right angles to its axis both entering and leaving the impeller at its periphery;</w:t>
            </w:r>
          </w:p>
        </w:tc>
        <w:tc>
          <w:tcPr>
            <w:tcW w:w="3969" w:type="dxa"/>
            <w:tcBorders>
              <w:top w:val="single" w:sz="4" w:space="0" w:color="auto"/>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10.  ‘Cross flow fan’ means a fan in which the gas path through the impeller is in a direction essentially at right angles to its axis both entering and leaving the impeller at its periphery;</w:t>
            </w:r>
          </w:p>
        </w:tc>
        <w:tc>
          <w:tcPr>
            <w:tcW w:w="7371" w:type="dxa"/>
            <w:tcBorders>
              <w:top w:val="single" w:sz="4" w:space="0" w:color="auto"/>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xml:space="preserve">Cross flow fans above 125 W are extremely rare. Best efficiency values (BAT) that we found are rarely above 11% (non-compliant with 2015 tier 2). The reason to keep them in the regulation might be to avoid that in the future manufacturers will start building cross-flow fans &gt;125W, but we don't need a formula for that: a simple minimum efficiency of 18.4%  (2015 minimum for 0.125 kW) is enough. Discussion? </w:t>
            </w:r>
          </w:p>
        </w:tc>
      </w:tr>
      <w:tr w:rsidR="00A96CE9" w:rsidRPr="00A96CE9" w:rsidTr="00A96CE9">
        <w:trPr>
          <w:trHeight w:val="1200"/>
        </w:trPr>
        <w:tc>
          <w:tcPr>
            <w:tcW w:w="3969" w:type="dxa"/>
            <w:tcBorders>
              <w:top w:val="nil"/>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15.  ‘Mixed flow fan’ means a fan in which the gas path through the impeller is intermediate between the gas path in fans of centrifugal and axial types;</w:t>
            </w:r>
          </w:p>
        </w:tc>
        <w:tc>
          <w:tcPr>
            <w:tcW w:w="3969"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11.  ‘Mixed flow fan’ means a fan in which the gas path through the impeller is intermediate between the gas path in fans of centrifugal and axial types;</w:t>
            </w:r>
          </w:p>
        </w:tc>
        <w:tc>
          <w:tcPr>
            <w:tcW w:w="7371" w:type="dxa"/>
            <w:tcBorders>
              <w:top w:val="nil"/>
              <w:left w:val="nil"/>
              <w:bottom w:val="single" w:sz="4" w:space="0" w:color="auto"/>
              <w:right w:val="single" w:sz="4" w:space="0" w:color="auto"/>
            </w:tcBorders>
            <w:shd w:val="clear" w:color="auto" w:fill="auto"/>
            <w:hideMark/>
          </w:tcPr>
          <w:p w:rsidR="00A96CE9" w:rsidRPr="00A96CE9" w:rsidRDefault="00A96CE9" w:rsidP="00A96CE9">
            <w:pPr>
              <w:spacing w:after="0" w:line="240" w:lineRule="auto"/>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xml:space="preserve">Alternative (technology neutral): </w:t>
            </w:r>
            <w:r w:rsidRPr="00A96CE9">
              <w:rPr>
                <w:rFonts w:ascii="Times New Roman" w:eastAsia="Times New Roman" w:hAnsi="Times New Roman" w:cs="Times New Roman"/>
                <w:i/>
                <w:iCs/>
                <w:color w:val="2D2B2D"/>
                <w:sz w:val="18"/>
                <w:szCs w:val="18"/>
                <w:lang w:eastAsia="en-GB"/>
              </w:rPr>
              <w:t>Mixed flow fan is a fan where the angle between the average directions of  the inflowing and outflowing gas-streams is equal to or more than 20° and less than 70°.</w:t>
            </w:r>
          </w:p>
        </w:tc>
      </w:tr>
      <w:tr w:rsidR="00A96CE9" w:rsidRPr="00A96CE9" w:rsidTr="00A96CE9">
        <w:trPr>
          <w:trHeight w:val="960"/>
        </w:trPr>
        <w:tc>
          <w:tcPr>
            <w:tcW w:w="3969" w:type="dxa"/>
            <w:tcBorders>
              <w:top w:val="nil"/>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16.  ‘Short-time duty’ means working of a motor at a constant load, which is not long enough to reach temperature equilibrium;</w:t>
            </w:r>
          </w:p>
        </w:tc>
        <w:tc>
          <w:tcPr>
            <w:tcW w:w="3969"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w:t>
            </w:r>
          </w:p>
        </w:tc>
        <w:tc>
          <w:tcPr>
            <w:tcW w:w="7371"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Is now specified in Art. 1 at 1 hour (60 minutes) or more , in line with EN-standard for F300 etc.. So do we still need the definition?</w:t>
            </w:r>
          </w:p>
        </w:tc>
      </w:tr>
      <w:tr w:rsidR="00A96CE9" w:rsidRPr="00A96CE9" w:rsidTr="00A96CE9">
        <w:trPr>
          <w:trHeight w:val="720"/>
        </w:trPr>
        <w:tc>
          <w:tcPr>
            <w:tcW w:w="3969" w:type="dxa"/>
            <w:tcBorders>
              <w:top w:val="nil"/>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17.  ‘Ventilation fan’ means  a  fan  that  is  not  used  in  the following energy-related products:</w:t>
            </w:r>
          </w:p>
        </w:tc>
        <w:tc>
          <w:tcPr>
            <w:tcW w:w="3969"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r w:rsidRPr="00A96CE9">
              <w:rPr>
                <w:rFonts w:ascii="Times New Roman" w:eastAsia="Times New Roman" w:hAnsi="Times New Roman" w:cs="Times New Roman"/>
                <w:color w:val="000000"/>
                <w:sz w:val="18"/>
                <w:szCs w:val="18"/>
                <w:lang w:eastAsia="en-GB"/>
              </w:rPr>
              <w:t> </w:t>
            </w:r>
          </w:p>
        </w:tc>
        <w:tc>
          <w:tcPr>
            <w:tcW w:w="7371" w:type="dxa"/>
            <w:vMerge w:val="restart"/>
            <w:tcBorders>
              <w:top w:val="nil"/>
              <w:left w:val="single" w:sz="4" w:space="0" w:color="auto"/>
              <w:bottom w:val="single" w:sz="4" w:space="0" w:color="auto"/>
              <w:right w:val="single" w:sz="4" w:space="0" w:color="auto"/>
            </w:tcBorders>
            <w:shd w:val="clear" w:color="auto" w:fill="auto"/>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r w:rsidRPr="00A96CE9">
              <w:rPr>
                <w:rFonts w:ascii="Times New Roman" w:eastAsia="Times New Roman" w:hAnsi="Times New Roman" w:cs="Times New Roman"/>
                <w:color w:val="000000"/>
                <w:sz w:val="18"/>
                <w:szCs w:val="18"/>
                <w:lang w:eastAsia="en-GB"/>
              </w:rPr>
              <w:t>No longer applicable. ' Ventilation fan'  was used to create an exemption for the first 2013 tier in Art. 3, 2 a)</w:t>
            </w:r>
          </w:p>
        </w:tc>
      </w:tr>
      <w:tr w:rsidR="00A96CE9" w:rsidRPr="00A96CE9" w:rsidTr="00A96CE9">
        <w:trPr>
          <w:trHeight w:val="480"/>
        </w:trPr>
        <w:tc>
          <w:tcPr>
            <w:tcW w:w="3969" w:type="dxa"/>
            <w:tcBorders>
              <w:top w:val="nil"/>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laundry and washer dryers &gt; 3 kW maximum electrical input power,</w:t>
            </w:r>
          </w:p>
        </w:tc>
        <w:tc>
          <w:tcPr>
            <w:tcW w:w="3969"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r w:rsidRPr="00A96CE9">
              <w:rPr>
                <w:rFonts w:ascii="Times New Roman" w:eastAsia="Times New Roman" w:hAnsi="Times New Roman" w:cs="Times New Roman"/>
                <w:color w:val="000000"/>
                <w:sz w:val="18"/>
                <w:szCs w:val="18"/>
                <w:lang w:eastAsia="en-GB"/>
              </w:rPr>
              <w:t> </w:t>
            </w:r>
          </w:p>
        </w:tc>
        <w:tc>
          <w:tcPr>
            <w:tcW w:w="7371" w:type="dxa"/>
            <w:vMerge/>
            <w:tcBorders>
              <w:top w:val="nil"/>
              <w:left w:val="single" w:sz="4" w:space="0" w:color="auto"/>
              <w:bottom w:val="single" w:sz="4" w:space="0" w:color="auto"/>
              <w:right w:val="single" w:sz="4" w:space="0" w:color="auto"/>
            </w:tcBorders>
            <w:vAlign w:val="center"/>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p>
        </w:tc>
      </w:tr>
      <w:tr w:rsidR="00A96CE9" w:rsidRPr="00A96CE9" w:rsidTr="00A96CE9">
        <w:trPr>
          <w:trHeight w:val="960"/>
        </w:trPr>
        <w:tc>
          <w:tcPr>
            <w:tcW w:w="3969" w:type="dxa"/>
            <w:tcBorders>
              <w:top w:val="nil"/>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indoor  units  of  household  air-conditioning products and   indoor   household   air-conditioners,  ≤ 12   kW maximum airco output power,</w:t>
            </w:r>
          </w:p>
        </w:tc>
        <w:tc>
          <w:tcPr>
            <w:tcW w:w="3969"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r w:rsidRPr="00A96CE9">
              <w:rPr>
                <w:rFonts w:ascii="Times New Roman" w:eastAsia="Times New Roman" w:hAnsi="Times New Roman" w:cs="Times New Roman"/>
                <w:color w:val="000000"/>
                <w:sz w:val="18"/>
                <w:szCs w:val="18"/>
                <w:lang w:eastAsia="en-GB"/>
              </w:rPr>
              <w:t> </w:t>
            </w:r>
          </w:p>
        </w:tc>
        <w:tc>
          <w:tcPr>
            <w:tcW w:w="7371" w:type="dxa"/>
            <w:vMerge/>
            <w:tcBorders>
              <w:top w:val="nil"/>
              <w:left w:val="single" w:sz="4" w:space="0" w:color="auto"/>
              <w:bottom w:val="single" w:sz="4" w:space="0" w:color="auto"/>
              <w:right w:val="single" w:sz="4" w:space="0" w:color="auto"/>
            </w:tcBorders>
            <w:vAlign w:val="center"/>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p>
        </w:tc>
      </w:tr>
      <w:tr w:rsidR="00A96CE9" w:rsidRPr="00A96CE9" w:rsidTr="00A96CE9">
        <w:trPr>
          <w:trHeight w:val="240"/>
        </w:trPr>
        <w:tc>
          <w:tcPr>
            <w:tcW w:w="3969" w:type="dxa"/>
            <w:tcBorders>
              <w:top w:val="nil"/>
              <w:left w:val="single" w:sz="4" w:space="0" w:color="auto"/>
              <w:bottom w:val="single" w:sz="4" w:space="0" w:color="auto"/>
              <w:right w:val="single" w:sz="4" w:space="0" w:color="auto"/>
            </w:tcBorders>
            <w:shd w:val="clear" w:color="auto" w:fill="auto"/>
            <w:hideMark/>
          </w:tcPr>
          <w:p w:rsidR="00A96CE9" w:rsidRPr="00A96CE9" w:rsidRDefault="00A96CE9" w:rsidP="00A96CE9">
            <w:pPr>
              <w:spacing w:after="0" w:line="240" w:lineRule="auto"/>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 information technology products;</w:t>
            </w:r>
          </w:p>
        </w:tc>
        <w:tc>
          <w:tcPr>
            <w:tcW w:w="3969" w:type="dxa"/>
            <w:tcBorders>
              <w:top w:val="nil"/>
              <w:left w:val="nil"/>
              <w:bottom w:val="single" w:sz="4" w:space="0" w:color="auto"/>
              <w:right w:val="single" w:sz="4" w:space="0" w:color="auto"/>
            </w:tcBorders>
            <w:shd w:val="clear" w:color="auto" w:fill="auto"/>
            <w:vAlign w:val="center"/>
            <w:hideMark/>
          </w:tcPr>
          <w:p w:rsidR="00A96CE9" w:rsidRPr="00A96CE9" w:rsidRDefault="00A96CE9" w:rsidP="00A96CE9">
            <w:pPr>
              <w:spacing w:after="0" w:line="240" w:lineRule="auto"/>
              <w:ind w:firstLineChars="500" w:firstLine="900"/>
              <w:rPr>
                <w:rFonts w:ascii="Cambria" w:eastAsia="Times New Roman" w:hAnsi="Cambria" w:cs="Times New Roman"/>
                <w:color w:val="000000"/>
                <w:sz w:val="18"/>
                <w:szCs w:val="18"/>
                <w:lang w:eastAsia="en-GB"/>
              </w:rPr>
            </w:pPr>
            <w:r w:rsidRPr="00A96CE9">
              <w:rPr>
                <w:rFonts w:ascii="Cambria" w:eastAsia="Times New Roman" w:hAnsi="Cambria" w:cs="Times New Roman"/>
                <w:color w:val="000000"/>
                <w:sz w:val="18"/>
                <w:szCs w:val="18"/>
                <w:lang w:eastAsia="en-GB"/>
              </w:rPr>
              <w:t> </w:t>
            </w:r>
          </w:p>
        </w:tc>
        <w:tc>
          <w:tcPr>
            <w:tcW w:w="7371" w:type="dxa"/>
            <w:vMerge/>
            <w:tcBorders>
              <w:top w:val="nil"/>
              <w:left w:val="single" w:sz="4" w:space="0" w:color="auto"/>
              <w:bottom w:val="single" w:sz="4" w:space="0" w:color="auto"/>
              <w:right w:val="single" w:sz="4" w:space="0" w:color="auto"/>
            </w:tcBorders>
            <w:vAlign w:val="center"/>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p>
        </w:tc>
      </w:tr>
      <w:tr w:rsidR="00A96CE9" w:rsidRPr="00A96CE9" w:rsidTr="00057A47">
        <w:trPr>
          <w:trHeight w:val="1200"/>
        </w:trPr>
        <w:tc>
          <w:tcPr>
            <w:tcW w:w="3969" w:type="dxa"/>
            <w:tcBorders>
              <w:top w:val="nil"/>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jc w:val="both"/>
              <w:rPr>
                <w:rFonts w:ascii="Times New Roman" w:eastAsia="Times New Roman" w:hAnsi="Times New Roman" w:cs="Times New Roman"/>
                <w:color w:val="2D2B2D"/>
                <w:sz w:val="18"/>
                <w:szCs w:val="18"/>
                <w:lang w:eastAsia="en-GB"/>
              </w:rPr>
            </w:pPr>
            <w:r w:rsidRPr="00A96CE9">
              <w:rPr>
                <w:rFonts w:ascii="Times New Roman" w:eastAsia="Times New Roman" w:hAnsi="Times New Roman" w:cs="Times New Roman"/>
                <w:color w:val="2D2B2D"/>
                <w:sz w:val="18"/>
                <w:szCs w:val="18"/>
                <w:lang w:eastAsia="en-GB"/>
              </w:rPr>
              <w:t>18.  The ‘specific ratio’ means the stagnation pressure measured at the fan outlet divided by the stagnation pressure at the fan inlet at the optimal energy efficiency point of the fan.</w:t>
            </w:r>
          </w:p>
        </w:tc>
        <w:tc>
          <w:tcPr>
            <w:tcW w:w="3969" w:type="dxa"/>
            <w:tcBorders>
              <w:top w:val="nil"/>
              <w:left w:val="nil"/>
              <w:bottom w:val="single" w:sz="4" w:space="0" w:color="auto"/>
              <w:right w:val="single" w:sz="4" w:space="0" w:color="auto"/>
            </w:tcBorders>
            <w:shd w:val="clear" w:color="auto" w:fill="auto"/>
            <w:vAlign w:val="center"/>
            <w:hideMark/>
          </w:tcPr>
          <w:p w:rsidR="00A96CE9" w:rsidRPr="00A96CE9" w:rsidRDefault="00A96CE9" w:rsidP="00A96CE9">
            <w:pPr>
              <w:spacing w:after="0" w:line="240" w:lineRule="auto"/>
              <w:ind w:firstLineChars="500" w:firstLine="900"/>
              <w:rPr>
                <w:rFonts w:ascii="Cambria" w:eastAsia="Times New Roman" w:hAnsi="Cambria" w:cs="Times New Roman"/>
                <w:color w:val="000000"/>
                <w:sz w:val="18"/>
                <w:szCs w:val="18"/>
                <w:lang w:eastAsia="en-GB"/>
              </w:rPr>
            </w:pPr>
            <w:r w:rsidRPr="00A96CE9">
              <w:rPr>
                <w:rFonts w:ascii="Cambria" w:eastAsia="Times New Roman" w:hAnsi="Cambria" w:cs="Times New Roman"/>
                <w:color w:val="000000"/>
                <w:sz w:val="18"/>
                <w:szCs w:val="18"/>
                <w:lang w:eastAsia="en-GB"/>
              </w:rPr>
              <w:t> </w:t>
            </w:r>
          </w:p>
        </w:tc>
        <w:tc>
          <w:tcPr>
            <w:tcW w:w="7371" w:type="dxa"/>
            <w:tcBorders>
              <w:top w:val="nil"/>
              <w:left w:val="nil"/>
              <w:bottom w:val="single" w:sz="4" w:space="0" w:color="auto"/>
              <w:right w:val="single" w:sz="4" w:space="0" w:color="auto"/>
            </w:tcBorders>
            <w:shd w:val="clear" w:color="auto" w:fill="auto"/>
            <w:noWrap/>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r w:rsidRPr="00A96CE9">
              <w:rPr>
                <w:rFonts w:ascii="Times New Roman" w:eastAsia="Times New Roman" w:hAnsi="Times New Roman" w:cs="Times New Roman"/>
                <w:color w:val="000000"/>
                <w:sz w:val="18"/>
                <w:szCs w:val="18"/>
                <w:lang w:eastAsia="en-GB"/>
              </w:rPr>
              <w:t>moved upwards</w:t>
            </w:r>
          </w:p>
        </w:tc>
      </w:tr>
      <w:tr w:rsidR="00A96CE9" w:rsidRPr="00A96CE9" w:rsidTr="00057A47">
        <w:trPr>
          <w:trHeight w:val="1440"/>
        </w:trPr>
        <w:tc>
          <w:tcPr>
            <w:tcW w:w="3969" w:type="dxa"/>
            <w:tcBorders>
              <w:top w:val="single" w:sz="4" w:space="0" w:color="auto"/>
              <w:left w:val="single" w:sz="4" w:space="0" w:color="auto"/>
              <w:bottom w:val="single" w:sz="4" w:space="0" w:color="auto"/>
              <w:right w:val="single" w:sz="4" w:space="0" w:color="auto"/>
            </w:tcBorders>
            <w:shd w:val="clear" w:color="auto" w:fill="auto"/>
            <w:noWrap/>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r w:rsidRPr="00A96CE9">
              <w:rPr>
                <w:rFonts w:ascii="Times New Roman" w:eastAsia="Times New Roman" w:hAnsi="Times New Roman" w:cs="Times New Roman"/>
                <w:color w:val="000000"/>
                <w:sz w:val="18"/>
                <w:szCs w:val="18"/>
                <w:lang w:eastAsia="en-GB"/>
              </w:rPr>
              <w:lastRenderedPageBreak/>
              <w:t> </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A96CE9" w:rsidRPr="00A96CE9" w:rsidRDefault="00A96CE9" w:rsidP="00057A47">
            <w:pPr>
              <w:spacing w:after="0" w:line="240" w:lineRule="auto"/>
              <w:rPr>
                <w:rFonts w:ascii="Times New Roman" w:eastAsia="Times New Roman" w:hAnsi="Times New Roman" w:cs="Times New Roman"/>
                <w:color w:val="000000"/>
                <w:sz w:val="18"/>
                <w:szCs w:val="18"/>
                <w:lang w:eastAsia="en-GB"/>
              </w:rPr>
            </w:pPr>
            <w:r w:rsidRPr="00A96CE9">
              <w:rPr>
                <w:rFonts w:ascii="Times New Roman" w:eastAsia="Times New Roman" w:hAnsi="Times New Roman" w:cs="Times New Roman"/>
                <w:color w:val="000000"/>
                <w:sz w:val="18"/>
                <w:szCs w:val="18"/>
                <w:lang w:eastAsia="en-GB"/>
              </w:rPr>
              <w:t>12. ' Jet fan' means a</w:t>
            </w:r>
            <w:r w:rsidR="00057A47">
              <w:rPr>
                <w:rFonts w:ascii="Times New Roman" w:eastAsia="Times New Roman" w:hAnsi="Times New Roman" w:cs="Times New Roman"/>
                <w:color w:val="000000"/>
                <w:sz w:val="18"/>
                <w:szCs w:val="18"/>
                <w:lang w:eastAsia="en-GB"/>
              </w:rPr>
              <w:t>n axial</w:t>
            </w:r>
            <w:r w:rsidRPr="00A96CE9">
              <w:rPr>
                <w:rFonts w:ascii="Times New Roman" w:eastAsia="Times New Roman" w:hAnsi="Times New Roman" w:cs="Times New Roman"/>
                <w:color w:val="000000"/>
                <w:sz w:val="18"/>
                <w:szCs w:val="18"/>
                <w:lang w:eastAsia="en-GB"/>
              </w:rPr>
              <w:t xml:space="preserve"> fan used for producing a jet of air in a space and unconnected to any ducting</w:t>
            </w:r>
            <w:r w:rsidR="00057A47">
              <w:rPr>
                <w:rFonts w:ascii="Times New Roman" w:eastAsia="Times New Roman" w:hAnsi="Times New Roman" w:cs="Times New Roman"/>
                <w:color w:val="000000"/>
                <w:sz w:val="18"/>
                <w:szCs w:val="18"/>
                <w:lang w:eastAsia="en-GB"/>
              </w:rPr>
              <w:t>, for which an alternative test and calculation method applies based on the measured thrust.</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A96CE9" w:rsidRPr="00A96CE9" w:rsidRDefault="00A96CE9" w:rsidP="00A96CE9">
            <w:pPr>
              <w:spacing w:after="0" w:line="240" w:lineRule="auto"/>
              <w:rPr>
                <w:rFonts w:ascii="Times New Roman" w:eastAsia="Times New Roman" w:hAnsi="Times New Roman" w:cs="Times New Roman"/>
                <w:color w:val="000000"/>
                <w:sz w:val="18"/>
                <w:szCs w:val="18"/>
                <w:lang w:eastAsia="en-GB"/>
              </w:rPr>
            </w:pPr>
            <w:r w:rsidRPr="00A96CE9">
              <w:rPr>
                <w:rFonts w:ascii="Times New Roman" w:eastAsia="Times New Roman" w:hAnsi="Times New Roman" w:cs="Times New Roman"/>
                <w:color w:val="000000"/>
                <w:sz w:val="18"/>
                <w:szCs w:val="18"/>
                <w:lang w:eastAsia="en-GB"/>
              </w:rPr>
              <w:t xml:space="preserve">New. Test method is ready: ISO/DIS 13350:2014 </w:t>
            </w:r>
            <w:r w:rsidRPr="00A96CE9">
              <w:rPr>
                <w:rFonts w:ascii="Times New Roman" w:eastAsia="Times New Roman" w:hAnsi="Times New Roman" w:cs="Times New Roman"/>
                <w:i/>
                <w:iCs/>
                <w:color w:val="000000"/>
                <w:sz w:val="18"/>
                <w:szCs w:val="18"/>
                <w:lang w:eastAsia="en-GB"/>
              </w:rPr>
              <w:t>'Fans — Performance testing of jet fans'</w:t>
            </w:r>
            <w:r w:rsidRPr="00A96CE9">
              <w:rPr>
                <w:rFonts w:ascii="Times New Roman" w:eastAsia="Times New Roman" w:hAnsi="Times New Roman" w:cs="Times New Roman"/>
                <w:color w:val="000000"/>
                <w:sz w:val="18"/>
                <w:szCs w:val="18"/>
                <w:lang w:eastAsia="en-GB"/>
              </w:rPr>
              <w:t xml:space="preserve"> (first voting is approved, final voting and procedural steps to follow). There are also test data that would allow setting requirements. Note that (almost?) all jet fans are 'dual purpose', i.e. reversible in case of emergency (variable pitch). Typically they are used in tunnel ventilation and car parks. Large, bespoke types (usually out of scope of the regulation because &gt;500 kW) are also used in combustion air- and exhaust gas applications in power plants. </w:t>
            </w:r>
          </w:p>
        </w:tc>
      </w:tr>
    </w:tbl>
    <w:p w:rsidR="00057A47" w:rsidRDefault="00057A47" w:rsidP="00B75601">
      <w:pPr>
        <w:spacing w:after="0"/>
        <w:rPr>
          <w:rFonts w:ascii="Times New Roman" w:hAnsi="Times New Roman" w:cs="Times New Roman"/>
        </w:rPr>
      </w:pPr>
    </w:p>
    <w:p w:rsidR="00057A47" w:rsidRDefault="00057A47">
      <w:pPr>
        <w:rPr>
          <w:rFonts w:ascii="Times New Roman" w:hAnsi="Times New Roman" w:cs="Times New Roman"/>
        </w:rPr>
      </w:pPr>
      <w:r>
        <w:rPr>
          <w:rFonts w:ascii="Times New Roman" w:hAnsi="Times New Roman" w:cs="Times New Roman"/>
        </w:rPr>
        <w:br w:type="page"/>
      </w:r>
    </w:p>
    <w:tbl>
      <w:tblPr>
        <w:tblW w:w="15183" w:type="dxa"/>
        <w:tblInd w:w="93" w:type="dxa"/>
        <w:tblLook w:val="04A0" w:firstRow="1" w:lastRow="0" w:firstColumn="1" w:lastColumn="0" w:noHBand="0" w:noVBand="1"/>
      </w:tblPr>
      <w:tblGrid>
        <w:gridCol w:w="4268"/>
        <w:gridCol w:w="4536"/>
        <w:gridCol w:w="6379"/>
      </w:tblGrid>
      <w:tr w:rsidR="00057A47" w:rsidRPr="00057A47" w:rsidTr="00057A47">
        <w:trPr>
          <w:trHeight w:val="288"/>
        </w:trPr>
        <w:tc>
          <w:tcPr>
            <w:tcW w:w="4268" w:type="dxa"/>
            <w:tcBorders>
              <w:top w:val="nil"/>
              <w:left w:val="nil"/>
              <w:bottom w:val="single" w:sz="4" w:space="0" w:color="auto"/>
              <w:right w:val="nil"/>
            </w:tcBorders>
            <w:shd w:val="clear" w:color="auto" w:fill="auto"/>
            <w:vAlign w:val="bottom"/>
            <w:hideMark/>
          </w:tcPr>
          <w:p w:rsidR="00057A47" w:rsidRPr="00057A47" w:rsidRDefault="00057A47" w:rsidP="00057A47">
            <w:pPr>
              <w:spacing w:after="0" w:line="240" w:lineRule="auto"/>
              <w:jc w:val="center"/>
              <w:rPr>
                <w:rFonts w:ascii="Times New Roman" w:eastAsia="Times New Roman" w:hAnsi="Times New Roman" w:cs="Times New Roman"/>
                <w:b/>
                <w:bCs/>
                <w:color w:val="000000"/>
                <w:sz w:val="18"/>
                <w:szCs w:val="18"/>
                <w:lang w:eastAsia="en-GB"/>
              </w:rPr>
            </w:pPr>
            <w:r w:rsidRPr="00057A47">
              <w:rPr>
                <w:rFonts w:ascii="Times New Roman" w:eastAsia="Times New Roman" w:hAnsi="Times New Roman" w:cs="Times New Roman"/>
                <w:b/>
                <w:bCs/>
                <w:color w:val="000000"/>
                <w:sz w:val="18"/>
                <w:szCs w:val="18"/>
                <w:lang w:eastAsia="en-GB"/>
              </w:rPr>
              <w:lastRenderedPageBreak/>
              <w:t>Commission Regulation 327/2011</w:t>
            </w:r>
          </w:p>
        </w:tc>
        <w:tc>
          <w:tcPr>
            <w:tcW w:w="4536" w:type="dxa"/>
            <w:tcBorders>
              <w:top w:val="nil"/>
              <w:left w:val="nil"/>
              <w:bottom w:val="single" w:sz="4" w:space="0" w:color="auto"/>
              <w:right w:val="nil"/>
            </w:tcBorders>
            <w:shd w:val="clear" w:color="auto" w:fill="auto"/>
            <w:vAlign w:val="bottom"/>
            <w:hideMark/>
          </w:tcPr>
          <w:p w:rsidR="00057A47" w:rsidRPr="00057A47" w:rsidRDefault="00057A47" w:rsidP="00057A47">
            <w:pPr>
              <w:spacing w:after="0" w:line="240" w:lineRule="auto"/>
              <w:jc w:val="center"/>
              <w:rPr>
                <w:rFonts w:ascii="Times New Roman" w:eastAsia="Times New Roman" w:hAnsi="Times New Roman" w:cs="Times New Roman"/>
                <w:b/>
                <w:bCs/>
                <w:color w:val="000000"/>
                <w:sz w:val="18"/>
                <w:szCs w:val="18"/>
                <w:lang w:eastAsia="en-GB"/>
              </w:rPr>
            </w:pPr>
            <w:r w:rsidRPr="00057A47">
              <w:rPr>
                <w:rFonts w:ascii="Times New Roman" w:eastAsia="Times New Roman" w:hAnsi="Times New Roman" w:cs="Times New Roman"/>
                <w:b/>
                <w:bCs/>
                <w:color w:val="000000"/>
                <w:sz w:val="18"/>
                <w:szCs w:val="18"/>
                <w:lang w:eastAsia="en-GB"/>
              </w:rPr>
              <w:t>Proposed change</w:t>
            </w:r>
          </w:p>
        </w:tc>
        <w:tc>
          <w:tcPr>
            <w:tcW w:w="6379" w:type="dxa"/>
            <w:tcBorders>
              <w:top w:val="nil"/>
              <w:left w:val="nil"/>
              <w:bottom w:val="single" w:sz="4" w:space="0" w:color="auto"/>
              <w:right w:val="nil"/>
            </w:tcBorders>
            <w:shd w:val="clear" w:color="auto" w:fill="auto"/>
            <w:vAlign w:val="bottom"/>
            <w:hideMark/>
          </w:tcPr>
          <w:p w:rsidR="00057A47" w:rsidRPr="00057A47" w:rsidRDefault="00057A47" w:rsidP="00057A47">
            <w:pPr>
              <w:spacing w:after="0" w:line="240" w:lineRule="auto"/>
              <w:jc w:val="center"/>
              <w:rPr>
                <w:rFonts w:ascii="Times New Roman" w:eastAsia="Times New Roman" w:hAnsi="Times New Roman" w:cs="Times New Roman"/>
                <w:b/>
                <w:bCs/>
                <w:color w:val="000000"/>
                <w:sz w:val="18"/>
                <w:szCs w:val="18"/>
                <w:lang w:eastAsia="en-GB"/>
              </w:rPr>
            </w:pPr>
            <w:r w:rsidRPr="00057A47">
              <w:rPr>
                <w:rFonts w:ascii="Times New Roman" w:eastAsia="Times New Roman" w:hAnsi="Times New Roman" w:cs="Times New Roman"/>
                <w:b/>
                <w:bCs/>
                <w:color w:val="000000"/>
                <w:sz w:val="18"/>
                <w:szCs w:val="18"/>
                <w:lang w:eastAsia="en-GB"/>
              </w:rPr>
              <w:t>Explanatory notes</w:t>
            </w:r>
          </w:p>
        </w:tc>
      </w:tr>
      <w:tr w:rsidR="00057A47" w:rsidRPr="00057A47" w:rsidTr="00057A47">
        <w:trPr>
          <w:trHeight w:val="288"/>
        </w:trPr>
        <w:tc>
          <w:tcPr>
            <w:tcW w:w="4268"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jc w:val="center"/>
              <w:rPr>
                <w:rFonts w:ascii="Times New Roman" w:eastAsia="Times New Roman" w:hAnsi="Times New Roman" w:cs="Times New Roman"/>
                <w:i/>
                <w:iCs/>
                <w:color w:val="2D2B2D"/>
                <w:sz w:val="18"/>
                <w:szCs w:val="18"/>
                <w:lang w:eastAsia="en-GB"/>
              </w:rPr>
            </w:pPr>
            <w:r w:rsidRPr="00057A47">
              <w:rPr>
                <w:rFonts w:ascii="Times New Roman" w:eastAsia="Times New Roman" w:hAnsi="Times New Roman" w:cs="Times New Roman"/>
                <w:i/>
                <w:iCs/>
                <w:color w:val="2D2B2D"/>
                <w:sz w:val="18"/>
                <w:szCs w:val="18"/>
                <w:lang w:eastAsia="en-GB"/>
              </w:rPr>
              <w:t>Article 3</w:t>
            </w:r>
          </w:p>
        </w:tc>
        <w:tc>
          <w:tcPr>
            <w:tcW w:w="4536"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jc w:val="center"/>
              <w:rPr>
                <w:rFonts w:ascii="Times New Roman" w:eastAsia="Times New Roman" w:hAnsi="Times New Roman" w:cs="Times New Roman"/>
                <w:i/>
                <w:iCs/>
                <w:color w:val="2D2B2D"/>
                <w:sz w:val="18"/>
                <w:szCs w:val="18"/>
                <w:lang w:eastAsia="en-GB"/>
              </w:rPr>
            </w:pPr>
            <w:r w:rsidRPr="00057A47">
              <w:rPr>
                <w:rFonts w:ascii="Times New Roman" w:eastAsia="Times New Roman" w:hAnsi="Times New Roman" w:cs="Times New Roman"/>
                <w:i/>
                <w:iCs/>
                <w:color w:val="2D2B2D"/>
                <w:sz w:val="18"/>
                <w:szCs w:val="18"/>
                <w:lang w:eastAsia="en-GB"/>
              </w:rPr>
              <w:t>Article 3</w:t>
            </w:r>
          </w:p>
        </w:tc>
        <w:tc>
          <w:tcPr>
            <w:tcW w:w="6379"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p>
        </w:tc>
      </w:tr>
      <w:tr w:rsidR="00057A47" w:rsidRPr="00057A47" w:rsidTr="00057A47">
        <w:trPr>
          <w:trHeight w:val="288"/>
        </w:trPr>
        <w:tc>
          <w:tcPr>
            <w:tcW w:w="4268"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jc w:val="center"/>
              <w:rPr>
                <w:rFonts w:ascii="Times New Roman" w:eastAsia="Times New Roman" w:hAnsi="Times New Roman" w:cs="Times New Roman"/>
                <w:b/>
                <w:bCs/>
                <w:color w:val="2D2B2D"/>
                <w:sz w:val="18"/>
                <w:szCs w:val="18"/>
                <w:lang w:eastAsia="en-GB"/>
              </w:rPr>
            </w:pPr>
            <w:r w:rsidRPr="00057A47">
              <w:rPr>
                <w:rFonts w:ascii="Times New Roman" w:eastAsia="Times New Roman" w:hAnsi="Times New Roman" w:cs="Times New Roman"/>
                <w:b/>
                <w:bCs/>
                <w:color w:val="2D2B2D"/>
                <w:sz w:val="18"/>
                <w:szCs w:val="18"/>
                <w:lang w:eastAsia="en-GB"/>
              </w:rPr>
              <w:t>Ecodesign requirements</w:t>
            </w:r>
          </w:p>
        </w:tc>
        <w:tc>
          <w:tcPr>
            <w:tcW w:w="4536"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jc w:val="center"/>
              <w:rPr>
                <w:rFonts w:ascii="Times New Roman" w:eastAsia="Times New Roman" w:hAnsi="Times New Roman" w:cs="Times New Roman"/>
                <w:b/>
                <w:bCs/>
                <w:color w:val="2D2B2D"/>
                <w:sz w:val="18"/>
                <w:szCs w:val="18"/>
                <w:lang w:eastAsia="en-GB"/>
              </w:rPr>
            </w:pPr>
            <w:r w:rsidRPr="00057A47">
              <w:rPr>
                <w:rFonts w:ascii="Times New Roman" w:eastAsia="Times New Roman" w:hAnsi="Times New Roman" w:cs="Times New Roman"/>
                <w:b/>
                <w:bCs/>
                <w:color w:val="2D2B2D"/>
                <w:sz w:val="18"/>
                <w:szCs w:val="18"/>
                <w:lang w:eastAsia="en-GB"/>
              </w:rPr>
              <w:t>Ecodesign requirements</w:t>
            </w:r>
          </w:p>
        </w:tc>
        <w:tc>
          <w:tcPr>
            <w:tcW w:w="6379"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p>
        </w:tc>
      </w:tr>
      <w:tr w:rsidR="00057A47" w:rsidRPr="00057A47" w:rsidTr="00057A47">
        <w:trPr>
          <w:trHeight w:val="288"/>
        </w:trPr>
        <w:tc>
          <w:tcPr>
            <w:tcW w:w="4268"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p>
        </w:tc>
        <w:tc>
          <w:tcPr>
            <w:tcW w:w="4536"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p>
        </w:tc>
        <w:tc>
          <w:tcPr>
            <w:tcW w:w="6379"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p>
        </w:tc>
      </w:tr>
      <w:tr w:rsidR="00057A47" w:rsidRPr="00057A47" w:rsidTr="00057A47">
        <w:trPr>
          <w:trHeight w:val="480"/>
        </w:trPr>
        <w:tc>
          <w:tcPr>
            <w:tcW w:w="4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1.      The  ecodesign  requirements  for  fans  are  set  out   in Annex I.</w:t>
            </w:r>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1.      The  ecodesign  requirements  for  fans  are  set  out   in Annex I.</w:t>
            </w:r>
          </w:p>
        </w:tc>
        <w:tc>
          <w:tcPr>
            <w:tcW w:w="6379" w:type="dxa"/>
            <w:tcBorders>
              <w:top w:val="single" w:sz="4" w:space="0" w:color="auto"/>
              <w:left w:val="nil"/>
              <w:bottom w:val="single" w:sz="4" w:space="0" w:color="auto"/>
              <w:right w:val="single" w:sz="4" w:space="0" w:color="auto"/>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r w:rsidRPr="00057A47">
              <w:rPr>
                <w:rFonts w:ascii="Calibri" w:eastAsia="Times New Roman" w:hAnsi="Calibri" w:cs="Times New Roman"/>
                <w:color w:val="000000"/>
                <w:lang w:eastAsia="en-GB"/>
              </w:rPr>
              <w:t> </w:t>
            </w:r>
          </w:p>
        </w:tc>
      </w:tr>
      <w:tr w:rsidR="00057A47" w:rsidRPr="00057A47" w:rsidTr="00057A47">
        <w:trPr>
          <w:trHeight w:val="72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2.      Each fan energy efficiency requirement of Annex I Section 2 shall apply in accordance with the following timetable:</w:t>
            </w:r>
          </w:p>
        </w:tc>
        <w:tc>
          <w:tcPr>
            <w:tcW w:w="4536" w:type="dxa"/>
            <w:tcBorders>
              <w:top w:val="nil"/>
              <w:left w:val="nil"/>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2.      Each fan energy efficiency requirement of Annex I Section 2 shall apply in accordance with the following timetable:</w:t>
            </w:r>
          </w:p>
        </w:tc>
        <w:tc>
          <w:tcPr>
            <w:tcW w:w="6379" w:type="dxa"/>
            <w:tcBorders>
              <w:top w:val="nil"/>
              <w:left w:val="nil"/>
              <w:bottom w:val="single" w:sz="4" w:space="0" w:color="auto"/>
              <w:right w:val="single" w:sz="4" w:space="0" w:color="auto"/>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r w:rsidRPr="00057A47">
              <w:rPr>
                <w:rFonts w:ascii="Calibri" w:eastAsia="Times New Roman" w:hAnsi="Calibri" w:cs="Times New Roman"/>
                <w:color w:val="000000"/>
                <w:lang w:eastAsia="en-GB"/>
              </w:rPr>
              <w:t> </w:t>
            </w:r>
          </w:p>
        </w:tc>
      </w:tr>
      <w:tr w:rsidR="00057A47" w:rsidRPr="00057A47" w:rsidTr="00057A47">
        <w:trPr>
          <w:trHeight w:val="96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(a)  first tier: from 1  January 2013,  ventilation fans shall not have a  lower target energy efficiency than  as defined in Annex I, Section 2, Table 1;</w:t>
            </w:r>
          </w:p>
        </w:tc>
        <w:tc>
          <w:tcPr>
            <w:tcW w:w="4536" w:type="dxa"/>
            <w:tcBorders>
              <w:top w:val="nil"/>
              <w:left w:val="nil"/>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(a)  first tier: from 1  January 2018,  all fans shall not have a  lower target energy efficiency than  as defined in Annex I, Section 2, Table 1;</w:t>
            </w:r>
          </w:p>
        </w:tc>
        <w:tc>
          <w:tcPr>
            <w:tcW w:w="6379" w:type="dxa"/>
            <w:tcBorders>
              <w:top w:val="nil"/>
              <w:left w:val="nil"/>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xml:space="preserve"> It assumes that new minimum requirements will take effect on 1 Jan 2017, 1 Jan. 2018 and 1 Jan. 2020 (=synchronised with motor regulation). To synchronize with ventilation units it should be 1 Jan 2016 and 1 jan 2018.</w:t>
            </w:r>
          </w:p>
        </w:tc>
      </w:tr>
      <w:tr w:rsidR="00057A47" w:rsidRPr="00057A47" w:rsidTr="00057A47">
        <w:trPr>
          <w:trHeight w:val="72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(b) second tier: from 1 January 2015, all fans shall not have a lower target energy efficiency than as defined in Annex I, Section 2, Table 2.</w:t>
            </w:r>
          </w:p>
        </w:tc>
        <w:tc>
          <w:tcPr>
            <w:tcW w:w="4536" w:type="dxa"/>
            <w:tcBorders>
              <w:top w:val="nil"/>
              <w:left w:val="nil"/>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(b) second tier: from 1 January 2020, all fans shall not have a lower target energy efficiency than as defined in Annex I, Section 2, Table 1.</w:t>
            </w:r>
          </w:p>
        </w:tc>
        <w:tc>
          <w:tcPr>
            <w:tcW w:w="6379" w:type="dxa"/>
            <w:tcBorders>
              <w:top w:val="nil"/>
              <w:left w:val="nil"/>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Using the same table but a different/extra column</w:t>
            </w:r>
          </w:p>
        </w:tc>
      </w:tr>
      <w:tr w:rsidR="00057A47" w:rsidRPr="00057A47" w:rsidTr="00057A47">
        <w:trPr>
          <w:trHeight w:val="96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3.      The product information requirements on fans and how they must be displayed are as set out  in Annex I, Section 3. These requirements shall apply from 1 January 2013.</w:t>
            </w:r>
          </w:p>
        </w:tc>
        <w:tc>
          <w:tcPr>
            <w:tcW w:w="4536" w:type="dxa"/>
            <w:tcBorders>
              <w:top w:val="nil"/>
              <w:left w:val="nil"/>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3.      The product information requirements on fans and how they must be displayed are as set out  in Annex I, Section 3. These requirements shall apply from 1 January 2017.</w:t>
            </w:r>
          </w:p>
        </w:tc>
        <w:tc>
          <w:tcPr>
            <w:tcW w:w="6379" w:type="dxa"/>
            <w:tcBorders>
              <w:top w:val="nil"/>
              <w:left w:val="nil"/>
              <w:bottom w:val="single" w:sz="4" w:space="0" w:color="auto"/>
              <w:right w:val="single" w:sz="4" w:space="0" w:color="auto"/>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r w:rsidRPr="00057A47">
              <w:rPr>
                <w:rFonts w:ascii="Calibri" w:eastAsia="Times New Roman" w:hAnsi="Calibri" w:cs="Times New Roman"/>
                <w:color w:val="000000"/>
                <w:lang w:eastAsia="en-GB"/>
              </w:rPr>
              <w:t> </w:t>
            </w:r>
          </w:p>
        </w:tc>
      </w:tr>
      <w:tr w:rsidR="00057A47" w:rsidRPr="00057A47" w:rsidTr="00057A47">
        <w:trPr>
          <w:trHeight w:val="72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4.      The fan energy efficiency requirements of Annex I Section 2 shall not apply to fans which are designed to operate:</w:t>
            </w:r>
          </w:p>
        </w:tc>
        <w:tc>
          <w:tcPr>
            <w:tcW w:w="4536" w:type="dxa"/>
            <w:tcBorders>
              <w:top w:val="nil"/>
              <w:left w:val="nil"/>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4.      The fan energy efficiency requirements of Annex I Section 2 shall not apply to fans which are designed to operate:</w:t>
            </w:r>
          </w:p>
        </w:tc>
        <w:tc>
          <w:tcPr>
            <w:tcW w:w="6379" w:type="dxa"/>
            <w:tcBorders>
              <w:top w:val="nil"/>
              <w:left w:val="nil"/>
              <w:bottom w:val="single" w:sz="4" w:space="0" w:color="auto"/>
              <w:right w:val="single" w:sz="4" w:space="0" w:color="auto"/>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r w:rsidRPr="00057A47">
              <w:rPr>
                <w:rFonts w:ascii="Calibri" w:eastAsia="Times New Roman" w:hAnsi="Calibri" w:cs="Times New Roman"/>
                <w:color w:val="000000"/>
                <w:lang w:eastAsia="en-GB"/>
              </w:rPr>
              <w:t> </w:t>
            </w:r>
          </w:p>
        </w:tc>
      </w:tr>
      <w:tr w:rsidR="00057A47" w:rsidRPr="00057A47" w:rsidTr="00057A47">
        <w:trPr>
          <w:trHeight w:val="48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(a) with an optimum energy efficiency at 8 000  rotations per minute or more;</w:t>
            </w:r>
          </w:p>
        </w:tc>
        <w:tc>
          <w:tcPr>
            <w:tcW w:w="4536" w:type="dxa"/>
            <w:tcBorders>
              <w:top w:val="nil"/>
              <w:left w:val="nil"/>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w:t>
            </w:r>
          </w:p>
        </w:tc>
        <w:tc>
          <w:tcPr>
            <w:tcW w:w="6379" w:type="dxa"/>
            <w:tcBorders>
              <w:top w:val="nil"/>
              <w:left w:val="nil"/>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Moved to Art. 1 (information requirements are now in vacuum cleaner regulation, so exemption is complete)</w:t>
            </w:r>
          </w:p>
        </w:tc>
      </w:tr>
      <w:tr w:rsidR="00057A47" w:rsidRPr="00057A47" w:rsidTr="00057A47">
        <w:trPr>
          <w:trHeight w:val="48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(b) in applications in which the ‘specific ratio’  is over 1,11;</w:t>
            </w:r>
          </w:p>
        </w:tc>
        <w:tc>
          <w:tcPr>
            <w:tcW w:w="4536" w:type="dxa"/>
            <w:tcBorders>
              <w:top w:val="nil"/>
              <w:left w:val="nil"/>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w:t>
            </w:r>
          </w:p>
        </w:tc>
        <w:tc>
          <w:tcPr>
            <w:tcW w:w="6379" w:type="dxa"/>
            <w:tcBorders>
              <w:top w:val="nil"/>
              <w:left w:val="nil"/>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xml:space="preserve">Already in the fan definition. By the way, the relevant ISO standard mentions ' 1.1' and not ' 1.11' , so this is corrected. </w:t>
            </w:r>
          </w:p>
        </w:tc>
      </w:tr>
      <w:tr w:rsidR="00057A47" w:rsidRPr="00057A47" w:rsidTr="00057A47">
        <w:trPr>
          <w:trHeight w:val="72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(c) as conveying fans used for the  transport  of non-gaseous substances in industrial process applications.</w:t>
            </w:r>
          </w:p>
        </w:tc>
        <w:tc>
          <w:tcPr>
            <w:tcW w:w="4536" w:type="dxa"/>
            <w:tcBorders>
              <w:top w:val="nil"/>
              <w:left w:val="nil"/>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w:t>
            </w:r>
          </w:p>
        </w:tc>
        <w:tc>
          <w:tcPr>
            <w:tcW w:w="6379" w:type="dxa"/>
            <w:tcBorders>
              <w:top w:val="nil"/>
              <w:left w:val="nil"/>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xml:space="preserve">Moved to Art. 1 </w:t>
            </w:r>
          </w:p>
        </w:tc>
      </w:tr>
      <w:tr w:rsidR="00057A47" w:rsidRPr="00057A47" w:rsidTr="00057A47">
        <w:trPr>
          <w:trHeight w:val="168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5.      For dual  use  fans  designed for  both  ventilation under normal  conditions  and  emergency use,  at  short-time  duty, with regard to fire safety requirements as set out in Directive 89/106/EC, the values of the applicable efficiency grades set out in Annex I Section 2 will be reduced by 10 % for Table 1 and by 5 %  for Table 2.</w:t>
            </w:r>
          </w:p>
        </w:tc>
        <w:tc>
          <w:tcPr>
            <w:tcW w:w="4536" w:type="dxa"/>
            <w:tcBorders>
              <w:top w:val="nil"/>
              <w:left w:val="nil"/>
              <w:bottom w:val="single" w:sz="4" w:space="0" w:color="auto"/>
              <w:right w:val="single" w:sz="4" w:space="0" w:color="auto"/>
            </w:tcBorders>
            <w:shd w:val="clear" w:color="auto" w:fill="auto"/>
            <w:noWrap/>
            <w:vAlign w:val="center"/>
            <w:hideMark/>
          </w:tcPr>
          <w:p w:rsidR="00057A47" w:rsidRPr="00057A47" w:rsidRDefault="00057A47" w:rsidP="000E52AA">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xml:space="preserve">5.      For dual  use  fans  designed for  both  ventilation under normal  conditions  and  emergency use as set out in Art. 1, 3 (a), the values of the applicable efficiency grades set out in Annex I Section 2 will be reduced </w:t>
            </w:r>
            <w:r w:rsidR="000E52AA">
              <w:rPr>
                <w:rFonts w:ascii="Times New Roman" w:eastAsia="Times New Roman" w:hAnsi="Times New Roman" w:cs="Times New Roman"/>
                <w:color w:val="2D2B2D"/>
                <w:sz w:val="18"/>
                <w:szCs w:val="18"/>
                <w:lang w:eastAsia="en-GB"/>
              </w:rPr>
              <w:t>by</w:t>
            </w:r>
            <w:r w:rsidRPr="00057A47">
              <w:rPr>
                <w:rFonts w:ascii="Times New Roman" w:eastAsia="Times New Roman" w:hAnsi="Times New Roman" w:cs="Times New Roman"/>
                <w:color w:val="2D2B2D"/>
                <w:sz w:val="18"/>
                <w:szCs w:val="18"/>
                <w:lang w:eastAsia="en-GB"/>
              </w:rPr>
              <w:t xml:space="preserve"> 5 %.</w:t>
            </w:r>
          </w:p>
        </w:tc>
        <w:tc>
          <w:tcPr>
            <w:tcW w:w="6379" w:type="dxa"/>
            <w:tcBorders>
              <w:top w:val="nil"/>
              <w:left w:val="nil"/>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These fans should also be certified by EU notified bodies, following EN 12101-3 (see Art. 1). Note that the reference to Art 1, 3(a) also sets the minimum at F300 (not F200)</w:t>
            </w:r>
          </w:p>
        </w:tc>
      </w:tr>
      <w:tr w:rsidR="00057A47" w:rsidRPr="00057A47" w:rsidTr="00057A47">
        <w:trPr>
          <w:trHeight w:val="1440"/>
        </w:trPr>
        <w:tc>
          <w:tcPr>
            <w:tcW w:w="4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lastRenderedPageBreak/>
              <w:t> </w:t>
            </w: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6. For fans designed  specifically to  operate  in  potentially  explosive atmospheres as defined in Directive 94/9/EC of the European Parliament and of the Council (1), the values of the applicable efficiency grades set out in Annex I Section 2 will be reduced by  10 %.</w:t>
            </w:r>
          </w:p>
        </w:tc>
        <w:tc>
          <w:tcPr>
            <w:tcW w:w="6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Moved from Art. 1.</w:t>
            </w:r>
          </w:p>
        </w:tc>
      </w:tr>
      <w:tr w:rsidR="00057A47" w:rsidRPr="00057A47" w:rsidTr="00057A47">
        <w:trPr>
          <w:trHeight w:val="960"/>
        </w:trPr>
        <w:tc>
          <w:tcPr>
            <w:tcW w:w="4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6.      Compliance   with    ecodesign   requirements   shall   be measured and calculated in accordance with requirements set out in Annex II.</w:t>
            </w:r>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7.      Compliance   with    ecodesign   requirements   shall   be measured and calculated in accordance with requirements set out in Annex II.</w:t>
            </w:r>
          </w:p>
        </w:tc>
        <w:tc>
          <w:tcPr>
            <w:tcW w:w="6379" w:type="dxa"/>
            <w:tcBorders>
              <w:top w:val="single" w:sz="4" w:space="0" w:color="auto"/>
              <w:left w:val="nil"/>
              <w:bottom w:val="single" w:sz="4" w:space="0" w:color="auto"/>
              <w:right w:val="single" w:sz="4" w:space="0" w:color="auto"/>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r w:rsidRPr="00057A47">
              <w:rPr>
                <w:rFonts w:ascii="Calibri" w:eastAsia="Times New Roman" w:hAnsi="Calibri" w:cs="Times New Roman"/>
                <w:color w:val="000000"/>
                <w:lang w:eastAsia="en-GB"/>
              </w:rPr>
              <w:t> </w:t>
            </w:r>
          </w:p>
        </w:tc>
      </w:tr>
    </w:tbl>
    <w:p w:rsidR="00A96CE9" w:rsidRDefault="00A96CE9" w:rsidP="00B75601">
      <w:pPr>
        <w:spacing w:after="0"/>
        <w:rPr>
          <w:rFonts w:ascii="Times New Roman" w:hAnsi="Times New Roman" w:cs="Times New Roman"/>
        </w:rPr>
      </w:pPr>
    </w:p>
    <w:p w:rsidR="00057A47" w:rsidRDefault="00057A47">
      <w:pPr>
        <w:rPr>
          <w:rFonts w:ascii="Times New Roman" w:hAnsi="Times New Roman" w:cs="Times New Roman"/>
        </w:rPr>
      </w:pPr>
      <w:r>
        <w:rPr>
          <w:rFonts w:ascii="Times New Roman" w:hAnsi="Times New Roman" w:cs="Times New Roman"/>
        </w:rPr>
        <w:br w:type="page"/>
      </w:r>
    </w:p>
    <w:tbl>
      <w:tblPr>
        <w:tblW w:w="14899" w:type="dxa"/>
        <w:tblInd w:w="93" w:type="dxa"/>
        <w:tblLook w:val="04A0" w:firstRow="1" w:lastRow="0" w:firstColumn="1" w:lastColumn="0" w:noHBand="0" w:noVBand="1"/>
      </w:tblPr>
      <w:tblGrid>
        <w:gridCol w:w="4126"/>
        <w:gridCol w:w="4394"/>
        <w:gridCol w:w="6379"/>
      </w:tblGrid>
      <w:tr w:rsidR="00057A47" w:rsidRPr="00057A47" w:rsidTr="00057A47">
        <w:trPr>
          <w:trHeight w:val="288"/>
        </w:trPr>
        <w:tc>
          <w:tcPr>
            <w:tcW w:w="4126" w:type="dxa"/>
            <w:tcBorders>
              <w:top w:val="nil"/>
              <w:left w:val="nil"/>
              <w:bottom w:val="single" w:sz="4" w:space="0" w:color="auto"/>
              <w:right w:val="nil"/>
            </w:tcBorders>
            <w:shd w:val="clear" w:color="auto" w:fill="auto"/>
            <w:vAlign w:val="bottom"/>
            <w:hideMark/>
          </w:tcPr>
          <w:p w:rsidR="00057A47" w:rsidRPr="00057A47" w:rsidRDefault="00057A47" w:rsidP="00057A47">
            <w:pPr>
              <w:spacing w:after="0" w:line="240" w:lineRule="auto"/>
              <w:jc w:val="center"/>
              <w:rPr>
                <w:rFonts w:ascii="Times New Roman" w:eastAsia="Times New Roman" w:hAnsi="Times New Roman" w:cs="Times New Roman"/>
                <w:b/>
                <w:bCs/>
                <w:color w:val="000000"/>
                <w:sz w:val="18"/>
                <w:szCs w:val="18"/>
                <w:lang w:eastAsia="en-GB"/>
              </w:rPr>
            </w:pPr>
            <w:r w:rsidRPr="00057A47">
              <w:rPr>
                <w:rFonts w:ascii="Times New Roman" w:eastAsia="Times New Roman" w:hAnsi="Times New Roman" w:cs="Times New Roman"/>
                <w:b/>
                <w:bCs/>
                <w:color w:val="000000"/>
                <w:sz w:val="18"/>
                <w:szCs w:val="18"/>
                <w:lang w:eastAsia="en-GB"/>
              </w:rPr>
              <w:lastRenderedPageBreak/>
              <w:t>Commission Regulation 327/2011</w:t>
            </w:r>
          </w:p>
        </w:tc>
        <w:tc>
          <w:tcPr>
            <w:tcW w:w="4394" w:type="dxa"/>
            <w:tcBorders>
              <w:top w:val="nil"/>
              <w:left w:val="nil"/>
              <w:bottom w:val="single" w:sz="4" w:space="0" w:color="auto"/>
              <w:right w:val="nil"/>
            </w:tcBorders>
            <w:shd w:val="clear" w:color="auto" w:fill="auto"/>
            <w:vAlign w:val="bottom"/>
            <w:hideMark/>
          </w:tcPr>
          <w:p w:rsidR="00057A47" w:rsidRPr="00057A47" w:rsidRDefault="00057A47" w:rsidP="00057A47">
            <w:pPr>
              <w:spacing w:after="0" w:line="240" w:lineRule="auto"/>
              <w:jc w:val="center"/>
              <w:rPr>
                <w:rFonts w:ascii="Times New Roman" w:eastAsia="Times New Roman" w:hAnsi="Times New Roman" w:cs="Times New Roman"/>
                <w:b/>
                <w:bCs/>
                <w:color w:val="000000"/>
                <w:sz w:val="18"/>
                <w:szCs w:val="18"/>
                <w:lang w:eastAsia="en-GB"/>
              </w:rPr>
            </w:pPr>
            <w:r w:rsidRPr="00057A47">
              <w:rPr>
                <w:rFonts w:ascii="Times New Roman" w:eastAsia="Times New Roman" w:hAnsi="Times New Roman" w:cs="Times New Roman"/>
                <w:b/>
                <w:bCs/>
                <w:color w:val="000000"/>
                <w:sz w:val="18"/>
                <w:szCs w:val="18"/>
                <w:lang w:eastAsia="en-GB"/>
              </w:rPr>
              <w:t>Proposed change</w:t>
            </w:r>
          </w:p>
        </w:tc>
        <w:tc>
          <w:tcPr>
            <w:tcW w:w="6379" w:type="dxa"/>
            <w:tcBorders>
              <w:top w:val="nil"/>
              <w:left w:val="nil"/>
              <w:bottom w:val="single" w:sz="4" w:space="0" w:color="auto"/>
              <w:right w:val="nil"/>
            </w:tcBorders>
            <w:shd w:val="clear" w:color="auto" w:fill="auto"/>
            <w:vAlign w:val="bottom"/>
            <w:hideMark/>
          </w:tcPr>
          <w:p w:rsidR="00057A47" w:rsidRPr="00057A47" w:rsidRDefault="00057A47" w:rsidP="00057A47">
            <w:pPr>
              <w:spacing w:after="0" w:line="240" w:lineRule="auto"/>
              <w:jc w:val="center"/>
              <w:rPr>
                <w:rFonts w:ascii="Times New Roman" w:eastAsia="Times New Roman" w:hAnsi="Times New Roman" w:cs="Times New Roman"/>
                <w:b/>
                <w:bCs/>
                <w:color w:val="000000"/>
                <w:sz w:val="18"/>
                <w:szCs w:val="18"/>
                <w:lang w:eastAsia="en-GB"/>
              </w:rPr>
            </w:pPr>
            <w:r w:rsidRPr="00057A47">
              <w:rPr>
                <w:rFonts w:ascii="Times New Roman" w:eastAsia="Times New Roman" w:hAnsi="Times New Roman" w:cs="Times New Roman"/>
                <w:b/>
                <w:bCs/>
                <w:color w:val="000000"/>
                <w:sz w:val="18"/>
                <w:szCs w:val="18"/>
                <w:lang w:eastAsia="en-GB"/>
              </w:rPr>
              <w:t>Explanatory notes</w:t>
            </w:r>
          </w:p>
        </w:tc>
      </w:tr>
      <w:tr w:rsidR="00057A47" w:rsidRPr="00057A47" w:rsidTr="00057A47">
        <w:trPr>
          <w:trHeight w:val="288"/>
        </w:trPr>
        <w:tc>
          <w:tcPr>
            <w:tcW w:w="4126"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jc w:val="center"/>
              <w:rPr>
                <w:rFonts w:ascii="Times New Roman" w:eastAsia="Times New Roman" w:hAnsi="Times New Roman" w:cs="Times New Roman"/>
                <w:i/>
                <w:iCs/>
                <w:color w:val="2D2B2D"/>
                <w:sz w:val="18"/>
                <w:szCs w:val="18"/>
                <w:lang w:eastAsia="en-GB"/>
              </w:rPr>
            </w:pPr>
            <w:r w:rsidRPr="00057A47">
              <w:rPr>
                <w:rFonts w:ascii="Times New Roman" w:eastAsia="Times New Roman" w:hAnsi="Times New Roman" w:cs="Times New Roman"/>
                <w:i/>
                <w:iCs/>
                <w:color w:val="2D2B2D"/>
                <w:sz w:val="18"/>
                <w:szCs w:val="18"/>
                <w:lang w:eastAsia="en-GB"/>
              </w:rPr>
              <w:t>Article 4</w:t>
            </w:r>
          </w:p>
        </w:tc>
        <w:tc>
          <w:tcPr>
            <w:tcW w:w="4394"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jc w:val="center"/>
              <w:rPr>
                <w:rFonts w:ascii="Times New Roman" w:eastAsia="Times New Roman" w:hAnsi="Times New Roman" w:cs="Times New Roman"/>
                <w:i/>
                <w:iCs/>
                <w:color w:val="2D2B2D"/>
                <w:sz w:val="18"/>
                <w:szCs w:val="18"/>
                <w:lang w:eastAsia="en-GB"/>
              </w:rPr>
            </w:pPr>
            <w:r w:rsidRPr="00057A47">
              <w:rPr>
                <w:rFonts w:ascii="Times New Roman" w:eastAsia="Times New Roman" w:hAnsi="Times New Roman" w:cs="Times New Roman"/>
                <w:i/>
                <w:iCs/>
                <w:color w:val="2D2B2D"/>
                <w:sz w:val="18"/>
                <w:szCs w:val="18"/>
                <w:lang w:eastAsia="en-GB"/>
              </w:rPr>
              <w:t>Article 4</w:t>
            </w:r>
          </w:p>
        </w:tc>
        <w:tc>
          <w:tcPr>
            <w:tcW w:w="6379"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p>
        </w:tc>
      </w:tr>
      <w:tr w:rsidR="00057A47" w:rsidRPr="00057A47" w:rsidTr="00057A47">
        <w:trPr>
          <w:trHeight w:val="288"/>
        </w:trPr>
        <w:tc>
          <w:tcPr>
            <w:tcW w:w="4126"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jc w:val="center"/>
              <w:rPr>
                <w:rFonts w:ascii="Times New Roman" w:eastAsia="Times New Roman" w:hAnsi="Times New Roman" w:cs="Times New Roman"/>
                <w:b/>
                <w:bCs/>
                <w:color w:val="2D2B2D"/>
                <w:sz w:val="18"/>
                <w:szCs w:val="18"/>
                <w:lang w:eastAsia="en-GB"/>
              </w:rPr>
            </w:pPr>
            <w:r w:rsidRPr="00057A47">
              <w:rPr>
                <w:rFonts w:ascii="Times New Roman" w:eastAsia="Times New Roman" w:hAnsi="Times New Roman" w:cs="Times New Roman"/>
                <w:b/>
                <w:bCs/>
                <w:color w:val="2D2B2D"/>
                <w:sz w:val="18"/>
                <w:szCs w:val="18"/>
                <w:lang w:eastAsia="en-GB"/>
              </w:rPr>
              <w:t>Conformity assessment</w:t>
            </w:r>
          </w:p>
        </w:tc>
        <w:tc>
          <w:tcPr>
            <w:tcW w:w="4394"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jc w:val="center"/>
              <w:rPr>
                <w:rFonts w:ascii="Times New Roman" w:eastAsia="Times New Roman" w:hAnsi="Times New Roman" w:cs="Times New Roman"/>
                <w:b/>
                <w:bCs/>
                <w:color w:val="2D2B2D"/>
                <w:sz w:val="18"/>
                <w:szCs w:val="18"/>
                <w:lang w:eastAsia="en-GB"/>
              </w:rPr>
            </w:pPr>
            <w:r w:rsidRPr="00057A47">
              <w:rPr>
                <w:rFonts w:ascii="Times New Roman" w:eastAsia="Times New Roman" w:hAnsi="Times New Roman" w:cs="Times New Roman"/>
                <w:b/>
                <w:bCs/>
                <w:color w:val="2D2B2D"/>
                <w:sz w:val="18"/>
                <w:szCs w:val="18"/>
                <w:lang w:eastAsia="en-GB"/>
              </w:rPr>
              <w:t>Conformity assessment</w:t>
            </w:r>
          </w:p>
        </w:tc>
        <w:tc>
          <w:tcPr>
            <w:tcW w:w="6379"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p>
        </w:tc>
      </w:tr>
      <w:tr w:rsidR="00057A47" w:rsidRPr="00057A47" w:rsidTr="00057A47">
        <w:trPr>
          <w:trHeight w:val="288"/>
        </w:trPr>
        <w:tc>
          <w:tcPr>
            <w:tcW w:w="4126"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p>
        </w:tc>
        <w:tc>
          <w:tcPr>
            <w:tcW w:w="4394"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p>
        </w:tc>
        <w:tc>
          <w:tcPr>
            <w:tcW w:w="6379"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p>
        </w:tc>
      </w:tr>
      <w:tr w:rsidR="00057A47" w:rsidRPr="00057A47" w:rsidTr="00057A47">
        <w:trPr>
          <w:trHeight w:val="1440"/>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The conformity assessment procedure referred to in Article 8 of Directive 2009/125/EC  shall  be  the  internal  design control system set out in Annex IV to that Directive or the management system for assessing conformity set out  in  Annex V  to  that Directive.</w:t>
            </w:r>
          </w:p>
        </w:tc>
        <w:tc>
          <w:tcPr>
            <w:tcW w:w="4394" w:type="dxa"/>
            <w:tcBorders>
              <w:top w:val="single" w:sz="4" w:space="0" w:color="auto"/>
              <w:left w:val="nil"/>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The conformity assessment procedure referred to in Article 8 of Directive 2009/125/EC  shall  be  the  internal  design control system set out in Annex IV to that Directive or the management system for assessing conformity set out  in  Annex V  to  that Directive.</w:t>
            </w:r>
          </w:p>
        </w:tc>
        <w:tc>
          <w:tcPr>
            <w:tcW w:w="6379" w:type="dxa"/>
            <w:tcBorders>
              <w:top w:val="single" w:sz="4" w:space="0" w:color="auto"/>
              <w:left w:val="nil"/>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no change</w:t>
            </w:r>
          </w:p>
        </w:tc>
      </w:tr>
      <w:tr w:rsidR="00057A47" w:rsidRPr="00057A47" w:rsidTr="00057A47">
        <w:trPr>
          <w:trHeight w:val="288"/>
        </w:trPr>
        <w:tc>
          <w:tcPr>
            <w:tcW w:w="4126"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p>
        </w:tc>
        <w:tc>
          <w:tcPr>
            <w:tcW w:w="4394"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p>
        </w:tc>
        <w:tc>
          <w:tcPr>
            <w:tcW w:w="6379"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p>
        </w:tc>
      </w:tr>
      <w:tr w:rsidR="00057A47" w:rsidRPr="00057A47" w:rsidTr="00057A47">
        <w:trPr>
          <w:trHeight w:val="288"/>
        </w:trPr>
        <w:tc>
          <w:tcPr>
            <w:tcW w:w="4126"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jc w:val="center"/>
              <w:rPr>
                <w:rFonts w:ascii="Times New Roman" w:eastAsia="Times New Roman" w:hAnsi="Times New Roman" w:cs="Times New Roman"/>
                <w:i/>
                <w:iCs/>
                <w:color w:val="2D2B2D"/>
                <w:sz w:val="18"/>
                <w:szCs w:val="18"/>
                <w:lang w:eastAsia="en-GB"/>
              </w:rPr>
            </w:pPr>
            <w:r w:rsidRPr="00057A47">
              <w:rPr>
                <w:rFonts w:ascii="Times New Roman" w:eastAsia="Times New Roman" w:hAnsi="Times New Roman" w:cs="Times New Roman"/>
                <w:i/>
                <w:iCs/>
                <w:color w:val="2D2B2D"/>
                <w:sz w:val="18"/>
                <w:szCs w:val="18"/>
                <w:lang w:eastAsia="en-GB"/>
              </w:rPr>
              <w:t>Article 5</w:t>
            </w:r>
          </w:p>
        </w:tc>
        <w:tc>
          <w:tcPr>
            <w:tcW w:w="4394"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jc w:val="center"/>
              <w:rPr>
                <w:rFonts w:ascii="Times New Roman" w:eastAsia="Times New Roman" w:hAnsi="Times New Roman" w:cs="Times New Roman"/>
                <w:i/>
                <w:iCs/>
                <w:color w:val="2D2B2D"/>
                <w:sz w:val="18"/>
                <w:szCs w:val="18"/>
                <w:lang w:eastAsia="en-GB"/>
              </w:rPr>
            </w:pPr>
            <w:r w:rsidRPr="00057A47">
              <w:rPr>
                <w:rFonts w:ascii="Times New Roman" w:eastAsia="Times New Roman" w:hAnsi="Times New Roman" w:cs="Times New Roman"/>
                <w:i/>
                <w:iCs/>
                <w:color w:val="2D2B2D"/>
                <w:sz w:val="18"/>
                <w:szCs w:val="18"/>
                <w:lang w:eastAsia="en-GB"/>
              </w:rPr>
              <w:t>Article 5</w:t>
            </w:r>
          </w:p>
        </w:tc>
        <w:tc>
          <w:tcPr>
            <w:tcW w:w="6379"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p>
        </w:tc>
      </w:tr>
      <w:tr w:rsidR="00057A47" w:rsidRPr="00057A47" w:rsidTr="00057A47">
        <w:trPr>
          <w:trHeight w:val="456"/>
        </w:trPr>
        <w:tc>
          <w:tcPr>
            <w:tcW w:w="4126"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b/>
                <w:bCs/>
                <w:color w:val="2D2B2D"/>
                <w:sz w:val="18"/>
                <w:szCs w:val="18"/>
                <w:lang w:eastAsia="en-GB"/>
              </w:rPr>
            </w:pPr>
            <w:r w:rsidRPr="00057A47">
              <w:rPr>
                <w:rFonts w:ascii="Times New Roman" w:eastAsia="Times New Roman" w:hAnsi="Times New Roman" w:cs="Times New Roman"/>
                <w:b/>
                <w:bCs/>
                <w:color w:val="2D2B2D"/>
                <w:sz w:val="18"/>
                <w:szCs w:val="18"/>
                <w:lang w:eastAsia="en-GB"/>
              </w:rPr>
              <w:t>Verification procedure for market surveillance purposes</w:t>
            </w:r>
          </w:p>
        </w:tc>
        <w:tc>
          <w:tcPr>
            <w:tcW w:w="4394"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b/>
                <w:bCs/>
                <w:color w:val="2D2B2D"/>
                <w:sz w:val="18"/>
                <w:szCs w:val="18"/>
                <w:lang w:eastAsia="en-GB"/>
              </w:rPr>
            </w:pPr>
            <w:r w:rsidRPr="00057A47">
              <w:rPr>
                <w:rFonts w:ascii="Times New Roman" w:eastAsia="Times New Roman" w:hAnsi="Times New Roman" w:cs="Times New Roman"/>
                <w:b/>
                <w:bCs/>
                <w:color w:val="2D2B2D"/>
                <w:sz w:val="18"/>
                <w:szCs w:val="18"/>
                <w:lang w:eastAsia="en-GB"/>
              </w:rPr>
              <w:t>Verification procedure for market surveillance purposes</w:t>
            </w:r>
          </w:p>
        </w:tc>
        <w:tc>
          <w:tcPr>
            <w:tcW w:w="6379"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p>
        </w:tc>
      </w:tr>
      <w:tr w:rsidR="00057A47" w:rsidRPr="00057A47" w:rsidTr="00057A47">
        <w:trPr>
          <w:trHeight w:val="1200"/>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When performing the market surveillance checks referred to in Article 3(2) of Directive 2009/125/EC,  the  authorities of the Member States shall apply the  verification procedure set out in Annex III to this Regulation.</w:t>
            </w:r>
          </w:p>
        </w:tc>
        <w:tc>
          <w:tcPr>
            <w:tcW w:w="4394" w:type="dxa"/>
            <w:tcBorders>
              <w:top w:val="single" w:sz="4" w:space="0" w:color="auto"/>
              <w:left w:val="nil"/>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When performing the market surveillance checks referred to in Article 3(2) of Directive 2009/125/EC,  the  authorities of the Member States shall apply the  verification procedure set out in Annex III to this Regulation.</w:t>
            </w:r>
          </w:p>
        </w:tc>
        <w:tc>
          <w:tcPr>
            <w:tcW w:w="6379" w:type="dxa"/>
            <w:tcBorders>
              <w:top w:val="single" w:sz="4" w:space="0" w:color="auto"/>
              <w:left w:val="nil"/>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no change</w:t>
            </w:r>
          </w:p>
        </w:tc>
      </w:tr>
      <w:tr w:rsidR="00057A47" w:rsidRPr="00057A47" w:rsidTr="00057A47">
        <w:trPr>
          <w:trHeight w:val="288"/>
        </w:trPr>
        <w:tc>
          <w:tcPr>
            <w:tcW w:w="4126"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p>
        </w:tc>
        <w:tc>
          <w:tcPr>
            <w:tcW w:w="4394"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p>
        </w:tc>
        <w:tc>
          <w:tcPr>
            <w:tcW w:w="6379"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p>
        </w:tc>
      </w:tr>
      <w:tr w:rsidR="00057A47" w:rsidRPr="00057A47" w:rsidTr="00057A47">
        <w:trPr>
          <w:trHeight w:val="288"/>
        </w:trPr>
        <w:tc>
          <w:tcPr>
            <w:tcW w:w="4126"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jc w:val="center"/>
              <w:rPr>
                <w:rFonts w:ascii="Times New Roman" w:eastAsia="Times New Roman" w:hAnsi="Times New Roman" w:cs="Times New Roman"/>
                <w:i/>
                <w:iCs/>
                <w:color w:val="2D2B2D"/>
                <w:sz w:val="18"/>
                <w:szCs w:val="18"/>
                <w:lang w:eastAsia="en-GB"/>
              </w:rPr>
            </w:pPr>
            <w:r w:rsidRPr="00057A47">
              <w:rPr>
                <w:rFonts w:ascii="Times New Roman" w:eastAsia="Times New Roman" w:hAnsi="Times New Roman" w:cs="Times New Roman"/>
                <w:i/>
                <w:iCs/>
                <w:color w:val="2D2B2D"/>
                <w:sz w:val="18"/>
                <w:szCs w:val="18"/>
                <w:lang w:eastAsia="en-GB"/>
              </w:rPr>
              <w:t>Article 6</w:t>
            </w:r>
          </w:p>
        </w:tc>
        <w:tc>
          <w:tcPr>
            <w:tcW w:w="4394"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jc w:val="center"/>
              <w:rPr>
                <w:rFonts w:ascii="Times New Roman" w:eastAsia="Times New Roman" w:hAnsi="Times New Roman" w:cs="Times New Roman"/>
                <w:i/>
                <w:iCs/>
                <w:color w:val="2D2B2D"/>
                <w:sz w:val="18"/>
                <w:szCs w:val="18"/>
                <w:lang w:eastAsia="en-GB"/>
              </w:rPr>
            </w:pPr>
            <w:r w:rsidRPr="00057A47">
              <w:rPr>
                <w:rFonts w:ascii="Times New Roman" w:eastAsia="Times New Roman" w:hAnsi="Times New Roman" w:cs="Times New Roman"/>
                <w:i/>
                <w:iCs/>
                <w:color w:val="2D2B2D"/>
                <w:sz w:val="18"/>
                <w:szCs w:val="18"/>
                <w:lang w:eastAsia="en-GB"/>
              </w:rPr>
              <w:t>Article 6</w:t>
            </w:r>
          </w:p>
        </w:tc>
        <w:tc>
          <w:tcPr>
            <w:tcW w:w="6379"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p>
        </w:tc>
      </w:tr>
      <w:tr w:rsidR="00057A47" w:rsidRPr="00057A47" w:rsidTr="00057A47">
        <w:trPr>
          <w:trHeight w:val="288"/>
        </w:trPr>
        <w:tc>
          <w:tcPr>
            <w:tcW w:w="4126"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jc w:val="center"/>
              <w:rPr>
                <w:rFonts w:ascii="Times New Roman" w:eastAsia="Times New Roman" w:hAnsi="Times New Roman" w:cs="Times New Roman"/>
                <w:b/>
                <w:bCs/>
                <w:color w:val="2D2B2D"/>
                <w:sz w:val="18"/>
                <w:szCs w:val="18"/>
                <w:lang w:eastAsia="en-GB"/>
              </w:rPr>
            </w:pPr>
            <w:r w:rsidRPr="00057A47">
              <w:rPr>
                <w:rFonts w:ascii="Times New Roman" w:eastAsia="Times New Roman" w:hAnsi="Times New Roman" w:cs="Times New Roman"/>
                <w:b/>
                <w:bCs/>
                <w:color w:val="2D2B2D"/>
                <w:sz w:val="18"/>
                <w:szCs w:val="18"/>
                <w:lang w:eastAsia="en-GB"/>
              </w:rPr>
              <w:t>Indicative benchmarks</w:t>
            </w:r>
          </w:p>
        </w:tc>
        <w:tc>
          <w:tcPr>
            <w:tcW w:w="4394"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jc w:val="center"/>
              <w:rPr>
                <w:rFonts w:ascii="Times New Roman" w:eastAsia="Times New Roman" w:hAnsi="Times New Roman" w:cs="Times New Roman"/>
                <w:b/>
                <w:bCs/>
                <w:color w:val="2D2B2D"/>
                <w:sz w:val="18"/>
                <w:szCs w:val="18"/>
                <w:lang w:eastAsia="en-GB"/>
              </w:rPr>
            </w:pPr>
            <w:r w:rsidRPr="00057A47">
              <w:rPr>
                <w:rFonts w:ascii="Times New Roman" w:eastAsia="Times New Roman" w:hAnsi="Times New Roman" w:cs="Times New Roman"/>
                <w:b/>
                <w:bCs/>
                <w:color w:val="2D2B2D"/>
                <w:sz w:val="18"/>
                <w:szCs w:val="18"/>
                <w:lang w:eastAsia="en-GB"/>
              </w:rPr>
              <w:t>Indicative benchmarks</w:t>
            </w:r>
          </w:p>
        </w:tc>
        <w:tc>
          <w:tcPr>
            <w:tcW w:w="6379"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p>
        </w:tc>
      </w:tr>
      <w:tr w:rsidR="00057A47" w:rsidRPr="00057A47" w:rsidTr="00057A47">
        <w:trPr>
          <w:trHeight w:val="288"/>
        </w:trPr>
        <w:tc>
          <w:tcPr>
            <w:tcW w:w="4126"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p>
        </w:tc>
        <w:tc>
          <w:tcPr>
            <w:tcW w:w="4394"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p>
        </w:tc>
        <w:tc>
          <w:tcPr>
            <w:tcW w:w="6379"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p>
        </w:tc>
      </w:tr>
      <w:tr w:rsidR="00057A47" w:rsidRPr="00057A47" w:rsidTr="00057A47">
        <w:trPr>
          <w:trHeight w:val="960"/>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The indicative benchmarks for the best-performing fans available on the market at the time of entry into force of this Regulation are set out in Annex IV.</w:t>
            </w:r>
          </w:p>
        </w:tc>
        <w:tc>
          <w:tcPr>
            <w:tcW w:w="4394" w:type="dxa"/>
            <w:tcBorders>
              <w:top w:val="single" w:sz="4" w:space="0" w:color="auto"/>
              <w:left w:val="nil"/>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The indicative benchmarks for the best-performing fans available on the market at the time of entry into force of this Regulation are set out in Annex IV.</w:t>
            </w:r>
          </w:p>
        </w:tc>
        <w:tc>
          <w:tcPr>
            <w:tcW w:w="6379" w:type="dxa"/>
            <w:tcBorders>
              <w:top w:val="single" w:sz="4" w:space="0" w:color="auto"/>
              <w:left w:val="nil"/>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no change</w:t>
            </w:r>
          </w:p>
        </w:tc>
      </w:tr>
    </w:tbl>
    <w:p w:rsidR="00057A47" w:rsidRDefault="00057A47"/>
    <w:p w:rsidR="00057A47" w:rsidRDefault="00057A47"/>
    <w:p w:rsidR="00057A47" w:rsidRDefault="00057A47"/>
    <w:p w:rsidR="00057A47" w:rsidRDefault="00057A47"/>
    <w:p w:rsidR="00057A47" w:rsidRDefault="00057A47"/>
    <w:p w:rsidR="00057A47" w:rsidRDefault="00057A47"/>
    <w:tbl>
      <w:tblPr>
        <w:tblW w:w="14899" w:type="dxa"/>
        <w:tblInd w:w="93" w:type="dxa"/>
        <w:tblLook w:val="04A0" w:firstRow="1" w:lastRow="0" w:firstColumn="1" w:lastColumn="0" w:noHBand="0" w:noVBand="1"/>
      </w:tblPr>
      <w:tblGrid>
        <w:gridCol w:w="4126"/>
        <w:gridCol w:w="4394"/>
        <w:gridCol w:w="6379"/>
      </w:tblGrid>
      <w:tr w:rsidR="00057A47" w:rsidRPr="00057A47" w:rsidTr="00057A47">
        <w:trPr>
          <w:trHeight w:val="288"/>
        </w:trPr>
        <w:tc>
          <w:tcPr>
            <w:tcW w:w="4126"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p>
        </w:tc>
        <w:tc>
          <w:tcPr>
            <w:tcW w:w="4394"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p>
        </w:tc>
        <w:tc>
          <w:tcPr>
            <w:tcW w:w="6379"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p>
        </w:tc>
      </w:tr>
      <w:tr w:rsidR="00057A47" w:rsidRPr="00057A47" w:rsidTr="00057A47">
        <w:trPr>
          <w:trHeight w:val="288"/>
        </w:trPr>
        <w:tc>
          <w:tcPr>
            <w:tcW w:w="4126"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jc w:val="center"/>
              <w:rPr>
                <w:rFonts w:ascii="Times New Roman" w:eastAsia="Times New Roman" w:hAnsi="Times New Roman" w:cs="Times New Roman"/>
                <w:i/>
                <w:iCs/>
                <w:color w:val="2D2B2D"/>
                <w:sz w:val="18"/>
                <w:szCs w:val="18"/>
                <w:lang w:eastAsia="en-GB"/>
              </w:rPr>
            </w:pPr>
            <w:r w:rsidRPr="00057A47">
              <w:rPr>
                <w:rFonts w:ascii="Times New Roman" w:eastAsia="Times New Roman" w:hAnsi="Times New Roman" w:cs="Times New Roman"/>
                <w:i/>
                <w:iCs/>
                <w:color w:val="2D2B2D"/>
                <w:sz w:val="18"/>
                <w:szCs w:val="18"/>
                <w:lang w:eastAsia="en-GB"/>
              </w:rPr>
              <w:t>Article 7</w:t>
            </w:r>
          </w:p>
        </w:tc>
        <w:tc>
          <w:tcPr>
            <w:tcW w:w="4394"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jc w:val="center"/>
              <w:rPr>
                <w:rFonts w:ascii="Times New Roman" w:eastAsia="Times New Roman" w:hAnsi="Times New Roman" w:cs="Times New Roman"/>
                <w:i/>
                <w:iCs/>
                <w:color w:val="2D2B2D"/>
                <w:sz w:val="18"/>
                <w:szCs w:val="18"/>
                <w:lang w:eastAsia="en-GB"/>
              </w:rPr>
            </w:pPr>
            <w:r w:rsidRPr="00057A47">
              <w:rPr>
                <w:rFonts w:ascii="Times New Roman" w:eastAsia="Times New Roman" w:hAnsi="Times New Roman" w:cs="Times New Roman"/>
                <w:i/>
                <w:iCs/>
                <w:color w:val="2D2B2D"/>
                <w:sz w:val="18"/>
                <w:szCs w:val="18"/>
                <w:lang w:eastAsia="en-GB"/>
              </w:rPr>
              <w:t>Article 7</w:t>
            </w:r>
          </w:p>
        </w:tc>
        <w:tc>
          <w:tcPr>
            <w:tcW w:w="6379"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p>
        </w:tc>
      </w:tr>
      <w:tr w:rsidR="00057A47" w:rsidRPr="00057A47" w:rsidTr="00057A47">
        <w:trPr>
          <w:trHeight w:val="288"/>
        </w:trPr>
        <w:tc>
          <w:tcPr>
            <w:tcW w:w="4126"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jc w:val="center"/>
              <w:rPr>
                <w:rFonts w:ascii="Times New Roman" w:eastAsia="Times New Roman" w:hAnsi="Times New Roman" w:cs="Times New Roman"/>
                <w:b/>
                <w:bCs/>
                <w:color w:val="2D2B2D"/>
                <w:sz w:val="18"/>
                <w:szCs w:val="18"/>
                <w:lang w:eastAsia="en-GB"/>
              </w:rPr>
            </w:pPr>
            <w:r w:rsidRPr="00057A47">
              <w:rPr>
                <w:rFonts w:ascii="Times New Roman" w:eastAsia="Times New Roman" w:hAnsi="Times New Roman" w:cs="Times New Roman"/>
                <w:b/>
                <w:bCs/>
                <w:color w:val="2D2B2D"/>
                <w:sz w:val="18"/>
                <w:szCs w:val="18"/>
                <w:lang w:eastAsia="en-GB"/>
              </w:rPr>
              <w:t>Revision</w:t>
            </w:r>
          </w:p>
        </w:tc>
        <w:tc>
          <w:tcPr>
            <w:tcW w:w="4394"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jc w:val="center"/>
              <w:rPr>
                <w:rFonts w:ascii="Times New Roman" w:eastAsia="Times New Roman" w:hAnsi="Times New Roman" w:cs="Times New Roman"/>
                <w:b/>
                <w:bCs/>
                <w:color w:val="2D2B2D"/>
                <w:sz w:val="18"/>
                <w:szCs w:val="18"/>
                <w:lang w:eastAsia="en-GB"/>
              </w:rPr>
            </w:pPr>
            <w:r w:rsidRPr="00057A47">
              <w:rPr>
                <w:rFonts w:ascii="Times New Roman" w:eastAsia="Times New Roman" w:hAnsi="Times New Roman" w:cs="Times New Roman"/>
                <w:b/>
                <w:bCs/>
                <w:color w:val="2D2B2D"/>
                <w:sz w:val="18"/>
                <w:szCs w:val="18"/>
                <w:lang w:eastAsia="en-GB"/>
              </w:rPr>
              <w:t>Revision</w:t>
            </w:r>
          </w:p>
        </w:tc>
        <w:tc>
          <w:tcPr>
            <w:tcW w:w="6379"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p>
        </w:tc>
      </w:tr>
      <w:tr w:rsidR="00057A47" w:rsidRPr="00057A47" w:rsidTr="00057A47">
        <w:trPr>
          <w:trHeight w:val="288"/>
        </w:trPr>
        <w:tc>
          <w:tcPr>
            <w:tcW w:w="4126"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p>
        </w:tc>
        <w:tc>
          <w:tcPr>
            <w:tcW w:w="4394"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p>
        </w:tc>
        <w:tc>
          <w:tcPr>
            <w:tcW w:w="6379"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p>
        </w:tc>
      </w:tr>
      <w:tr w:rsidR="00057A47" w:rsidRPr="00057A47" w:rsidTr="00057A47">
        <w:trPr>
          <w:trHeight w:val="2640"/>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The Commission shall review this Regulation no later than 4 years after its entry into  force and present the  result of this review to the Ecodesign Consultation Forum. The review shall in particular assess the feasibility of reducing the number of fan types in order to reinforce competition on grounds of energy efficiency for fans which can fulfil a comparable function. The review shall also assess whether the scope of exemptions can be reduced, including allowances for dual use fans.</w:t>
            </w:r>
          </w:p>
        </w:tc>
        <w:tc>
          <w:tcPr>
            <w:tcW w:w="4394" w:type="dxa"/>
            <w:tcBorders>
              <w:top w:val="single" w:sz="4" w:space="0" w:color="auto"/>
              <w:left w:val="nil"/>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xml:space="preserve">The Commission shall review this Regulation no later than </w:t>
            </w:r>
            <w:r w:rsidRPr="00057A47">
              <w:rPr>
                <w:rFonts w:ascii="Times New Roman" w:eastAsia="Times New Roman" w:hAnsi="Times New Roman" w:cs="Times New Roman"/>
                <w:b/>
                <w:bCs/>
                <w:color w:val="FF0000"/>
                <w:sz w:val="18"/>
                <w:szCs w:val="18"/>
                <w:lang w:eastAsia="en-GB"/>
              </w:rPr>
              <w:t xml:space="preserve">5 </w:t>
            </w:r>
            <w:r w:rsidRPr="00057A47">
              <w:rPr>
                <w:rFonts w:ascii="Times New Roman" w:eastAsia="Times New Roman" w:hAnsi="Times New Roman" w:cs="Times New Roman"/>
                <w:color w:val="2D2B2D"/>
                <w:sz w:val="18"/>
                <w:szCs w:val="18"/>
                <w:lang w:eastAsia="en-GB"/>
              </w:rPr>
              <w:t xml:space="preserve">years after its entry into force in the light of technological progress. The review will include the assessment of design options that can facilitate re-use and recycling. The  results of this review shall be presented to the Ecodesign Consultation Forum. </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5 years instead of 4; otherwise there is a risk that review coincides with tier 3 (in 2020).</w:t>
            </w:r>
            <w:r w:rsidRPr="00057A47">
              <w:rPr>
                <w:rFonts w:ascii="Times New Roman" w:eastAsia="Times New Roman" w:hAnsi="Times New Roman" w:cs="Times New Roman"/>
                <w:color w:val="2D2B2D"/>
                <w:sz w:val="18"/>
                <w:szCs w:val="18"/>
                <w:lang w:eastAsia="en-GB"/>
              </w:rPr>
              <w:br/>
              <w:t xml:space="preserve">For recycling, special design options for the recuperation of rare earth materials from permanent magnet (EC) motors may have become </w:t>
            </w:r>
            <w:r w:rsidR="000E52AA" w:rsidRPr="00057A47">
              <w:rPr>
                <w:rFonts w:ascii="Times New Roman" w:eastAsia="Times New Roman" w:hAnsi="Times New Roman" w:cs="Times New Roman"/>
                <w:color w:val="2D2B2D"/>
                <w:sz w:val="18"/>
                <w:szCs w:val="18"/>
                <w:lang w:eastAsia="en-GB"/>
              </w:rPr>
              <w:t>worthwhile</w:t>
            </w:r>
            <w:r w:rsidRPr="00057A47">
              <w:rPr>
                <w:rFonts w:ascii="Times New Roman" w:eastAsia="Times New Roman" w:hAnsi="Times New Roman" w:cs="Times New Roman"/>
                <w:color w:val="2D2B2D"/>
                <w:sz w:val="18"/>
                <w:szCs w:val="18"/>
                <w:lang w:eastAsia="en-GB"/>
              </w:rPr>
              <w:t xml:space="preserve">. At the moment, following consultations with recyclers, the interest is still low. </w:t>
            </w:r>
            <w:r w:rsidRPr="00057A47">
              <w:rPr>
                <w:rFonts w:ascii="Times New Roman" w:eastAsia="Times New Roman" w:hAnsi="Times New Roman" w:cs="Times New Roman"/>
                <w:color w:val="2D2B2D"/>
                <w:sz w:val="18"/>
                <w:szCs w:val="18"/>
                <w:lang w:eastAsia="en-GB"/>
              </w:rPr>
              <w:br/>
              <w:t xml:space="preserve">Recovery of power electronics (variable speed drives) could be regulated in a future WEEE in the new category ' other' (to be defined in 2019). If that does not happen (currently researched by BIOIS for DG ENV) or stipulations are not stringent enough then there could be a role for Ecodesign. </w:t>
            </w:r>
          </w:p>
        </w:tc>
      </w:tr>
      <w:tr w:rsidR="00057A47" w:rsidRPr="00057A47" w:rsidTr="00057A47">
        <w:trPr>
          <w:trHeight w:val="288"/>
        </w:trPr>
        <w:tc>
          <w:tcPr>
            <w:tcW w:w="4126"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p>
        </w:tc>
        <w:tc>
          <w:tcPr>
            <w:tcW w:w="4394"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p>
        </w:tc>
        <w:tc>
          <w:tcPr>
            <w:tcW w:w="6379"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p>
        </w:tc>
      </w:tr>
      <w:tr w:rsidR="00057A47" w:rsidRPr="00057A47" w:rsidTr="00057A47">
        <w:trPr>
          <w:trHeight w:val="288"/>
        </w:trPr>
        <w:tc>
          <w:tcPr>
            <w:tcW w:w="4126"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jc w:val="center"/>
              <w:rPr>
                <w:rFonts w:ascii="Times New Roman" w:eastAsia="Times New Roman" w:hAnsi="Times New Roman" w:cs="Times New Roman"/>
                <w:i/>
                <w:iCs/>
                <w:color w:val="2D2B2D"/>
                <w:sz w:val="18"/>
                <w:szCs w:val="18"/>
                <w:lang w:eastAsia="en-GB"/>
              </w:rPr>
            </w:pPr>
            <w:r w:rsidRPr="00057A47">
              <w:rPr>
                <w:rFonts w:ascii="Times New Roman" w:eastAsia="Times New Roman" w:hAnsi="Times New Roman" w:cs="Times New Roman"/>
                <w:i/>
                <w:iCs/>
                <w:color w:val="2D2B2D"/>
                <w:sz w:val="18"/>
                <w:szCs w:val="18"/>
                <w:lang w:eastAsia="en-GB"/>
              </w:rPr>
              <w:t>Article 8</w:t>
            </w:r>
          </w:p>
        </w:tc>
        <w:tc>
          <w:tcPr>
            <w:tcW w:w="4394"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jc w:val="center"/>
              <w:rPr>
                <w:rFonts w:ascii="Times New Roman" w:eastAsia="Times New Roman" w:hAnsi="Times New Roman" w:cs="Times New Roman"/>
                <w:i/>
                <w:iCs/>
                <w:color w:val="2D2B2D"/>
                <w:sz w:val="18"/>
                <w:szCs w:val="18"/>
                <w:lang w:eastAsia="en-GB"/>
              </w:rPr>
            </w:pPr>
            <w:r w:rsidRPr="00057A47">
              <w:rPr>
                <w:rFonts w:ascii="Times New Roman" w:eastAsia="Times New Roman" w:hAnsi="Times New Roman" w:cs="Times New Roman"/>
                <w:i/>
                <w:iCs/>
                <w:color w:val="2D2B2D"/>
                <w:sz w:val="18"/>
                <w:szCs w:val="18"/>
                <w:lang w:eastAsia="en-GB"/>
              </w:rPr>
              <w:t>Article 8</w:t>
            </w:r>
          </w:p>
        </w:tc>
        <w:tc>
          <w:tcPr>
            <w:tcW w:w="6379"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p>
        </w:tc>
      </w:tr>
      <w:tr w:rsidR="00057A47" w:rsidRPr="00057A47" w:rsidTr="00057A47">
        <w:trPr>
          <w:trHeight w:val="288"/>
        </w:trPr>
        <w:tc>
          <w:tcPr>
            <w:tcW w:w="4126"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jc w:val="center"/>
              <w:rPr>
                <w:rFonts w:ascii="Times New Roman" w:eastAsia="Times New Roman" w:hAnsi="Times New Roman" w:cs="Times New Roman"/>
                <w:b/>
                <w:bCs/>
                <w:color w:val="2D2B2D"/>
                <w:sz w:val="18"/>
                <w:szCs w:val="18"/>
                <w:lang w:eastAsia="en-GB"/>
              </w:rPr>
            </w:pPr>
            <w:r w:rsidRPr="00057A47">
              <w:rPr>
                <w:rFonts w:ascii="Times New Roman" w:eastAsia="Times New Roman" w:hAnsi="Times New Roman" w:cs="Times New Roman"/>
                <w:b/>
                <w:bCs/>
                <w:color w:val="2D2B2D"/>
                <w:sz w:val="18"/>
                <w:szCs w:val="18"/>
                <w:lang w:eastAsia="en-GB"/>
              </w:rPr>
              <w:t>Entry into force</w:t>
            </w:r>
          </w:p>
        </w:tc>
        <w:tc>
          <w:tcPr>
            <w:tcW w:w="4394" w:type="dxa"/>
            <w:tcBorders>
              <w:top w:val="nil"/>
              <w:left w:val="nil"/>
              <w:bottom w:val="nil"/>
              <w:right w:val="nil"/>
            </w:tcBorders>
            <w:shd w:val="clear" w:color="auto" w:fill="auto"/>
            <w:noWrap/>
            <w:vAlign w:val="center"/>
            <w:hideMark/>
          </w:tcPr>
          <w:p w:rsidR="00057A47" w:rsidRPr="00057A47" w:rsidRDefault="00057A47" w:rsidP="00057A47">
            <w:pPr>
              <w:spacing w:after="0" w:line="240" w:lineRule="auto"/>
              <w:jc w:val="center"/>
              <w:rPr>
                <w:rFonts w:ascii="Times New Roman" w:eastAsia="Times New Roman" w:hAnsi="Times New Roman" w:cs="Times New Roman"/>
                <w:b/>
                <w:bCs/>
                <w:color w:val="2D2B2D"/>
                <w:sz w:val="18"/>
                <w:szCs w:val="18"/>
                <w:lang w:eastAsia="en-GB"/>
              </w:rPr>
            </w:pPr>
            <w:r w:rsidRPr="00057A47">
              <w:rPr>
                <w:rFonts w:ascii="Times New Roman" w:eastAsia="Times New Roman" w:hAnsi="Times New Roman" w:cs="Times New Roman"/>
                <w:b/>
                <w:bCs/>
                <w:color w:val="2D2B2D"/>
                <w:sz w:val="18"/>
                <w:szCs w:val="18"/>
                <w:lang w:eastAsia="en-GB"/>
              </w:rPr>
              <w:t>Entry into force</w:t>
            </w:r>
          </w:p>
        </w:tc>
        <w:tc>
          <w:tcPr>
            <w:tcW w:w="6379"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p>
        </w:tc>
      </w:tr>
      <w:tr w:rsidR="00057A47" w:rsidRPr="00057A47" w:rsidTr="00057A47">
        <w:trPr>
          <w:trHeight w:val="288"/>
        </w:trPr>
        <w:tc>
          <w:tcPr>
            <w:tcW w:w="4126"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p>
        </w:tc>
        <w:tc>
          <w:tcPr>
            <w:tcW w:w="4394"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p>
        </w:tc>
        <w:tc>
          <w:tcPr>
            <w:tcW w:w="6379"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Calibri" w:eastAsia="Times New Roman" w:hAnsi="Calibri" w:cs="Times New Roman"/>
                <w:color w:val="000000"/>
                <w:lang w:eastAsia="en-GB"/>
              </w:rPr>
            </w:pPr>
          </w:p>
        </w:tc>
      </w:tr>
      <w:tr w:rsidR="00057A47" w:rsidRPr="00057A47" w:rsidTr="00057A47">
        <w:trPr>
          <w:trHeight w:val="732"/>
        </w:trPr>
        <w:tc>
          <w:tcPr>
            <w:tcW w:w="4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This Regulation shall enter into force on the 20th day following its publication in the Official  Journal of the European Union.</w:t>
            </w:r>
          </w:p>
        </w:tc>
        <w:tc>
          <w:tcPr>
            <w:tcW w:w="4394" w:type="dxa"/>
            <w:tcBorders>
              <w:top w:val="single" w:sz="4" w:space="0" w:color="auto"/>
              <w:left w:val="nil"/>
              <w:bottom w:val="single" w:sz="4" w:space="0" w:color="auto"/>
              <w:right w:val="single" w:sz="4" w:space="0" w:color="auto"/>
            </w:tcBorders>
            <w:shd w:val="clear" w:color="auto" w:fill="auto"/>
            <w:vAlign w:val="bottom"/>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This Regulation shall enter into force on the 20th day following its publication in the Official  Journal of the European Union.</w:t>
            </w:r>
          </w:p>
        </w:tc>
        <w:tc>
          <w:tcPr>
            <w:tcW w:w="6379" w:type="dxa"/>
            <w:tcBorders>
              <w:top w:val="single" w:sz="4" w:space="0" w:color="auto"/>
              <w:left w:val="nil"/>
              <w:bottom w:val="single" w:sz="4" w:space="0" w:color="auto"/>
              <w:right w:val="single" w:sz="4" w:space="0" w:color="auto"/>
            </w:tcBorders>
            <w:shd w:val="clear" w:color="auto" w:fill="auto"/>
            <w:noWrap/>
            <w:vAlign w:val="center"/>
            <w:hideMark/>
          </w:tcPr>
          <w:p w:rsidR="00057A47" w:rsidRPr="00057A47" w:rsidRDefault="00057A47"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no change</w:t>
            </w:r>
          </w:p>
        </w:tc>
      </w:tr>
    </w:tbl>
    <w:p w:rsidR="00057A47" w:rsidRDefault="00057A47">
      <w:pPr>
        <w:rPr>
          <w:rFonts w:ascii="Times New Roman" w:hAnsi="Times New Roman" w:cs="Times New Roman"/>
        </w:rPr>
      </w:pPr>
    </w:p>
    <w:p w:rsidR="00057A47" w:rsidRDefault="00057A47">
      <w:pPr>
        <w:rPr>
          <w:rFonts w:ascii="Times New Roman" w:hAnsi="Times New Roman" w:cs="Times New Roman"/>
        </w:rPr>
      </w:pPr>
    </w:p>
    <w:p w:rsidR="00057A47" w:rsidRDefault="00057A47">
      <w:pPr>
        <w:rPr>
          <w:rFonts w:ascii="Times New Roman" w:hAnsi="Times New Roman" w:cs="Times New Roman"/>
        </w:rPr>
      </w:pPr>
    </w:p>
    <w:p w:rsidR="00057A47" w:rsidRDefault="00057A47">
      <w:pPr>
        <w:rPr>
          <w:rFonts w:ascii="Times New Roman" w:hAnsi="Times New Roman" w:cs="Times New Roman"/>
        </w:rPr>
      </w:pPr>
    </w:p>
    <w:p w:rsidR="00057A47" w:rsidRDefault="00057A47">
      <w:pPr>
        <w:rPr>
          <w:rFonts w:ascii="Times New Roman" w:hAnsi="Times New Roman" w:cs="Times New Roman"/>
        </w:rPr>
      </w:pPr>
    </w:p>
    <w:p w:rsidR="00057A47" w:rsidRDefault="00057A47">
      <w:pPr>
        <w:rPr>
          <w:rFonts w:ascii="Times New Roman" w:hAnsi="Times New Roman" w:cs="Times New Roman"/>
        </w:rPr>
      </w:pPr>
    </w:p>
    <w:p w:rsidR="00057A47" w:rsidRDefault="00057A47">
      <w:pPr>
        <w:rPr>
          <w:rFonts w:ascii="Times New Roman" w:hAnsi="Times New Roman" w:cs="Times New Roman"/>
        </w:rPr>
      </w:pPr>
    </w:p>
    <w:p w:rsidR="00057A47" w:rsidRDefault="00057A47">
      <w:pPr>
        <w:rPr>
          <w:rFonts w:ascii="Times New Roman" w:hAnsi="Times New Roman" w:cs="Times New Roman"/>
        </w:rPr>
      </w:pPr>
    </w:p>
    <w:p w:rsidR="00057A47" w:rsidRDefault="00057A47">
      <w:pPr>
        <w:rPr>
          <w:rFonts w:ascii="Times New Roman" w:hAnsi="Times New Roman" w:cs="Times New Roman"/>
        </w:rPr>
      </w:pPr>
    </w:p>
    <w:tbl>
      <w:tblPr>
        <w:tblW w:w="15456" w:type="dxa"/>
        <w:tblInd w:w="103" w:type="dxa"/>
        <w:tblLook w:val="04A0" w:firstRow="1" w:lastRow="0" w:firstColumn="1" w:lastColumn="0" w:noHBand="0" w:noVBand="1"/>
      </w:tblPr>
      <w:tblGrid>
        <w:gridCol w:w="4258"/>
        <w:gridCol w:w="5480"/>
        <w:gridCol w:w="5718"/>
      </w:tblGrid>
      <w:tr w:rsidR="00057A47" w:rsidRPr="00057A47" w:rsidTr="009050AD">
        <w:trPr>
          <w:trHeight w:val="540"/>
        </w:trPr>
        <w:tc>
          <w:tcPr>
            <w:tcW w:w="425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7A47" w:rsidRPr="00057A47" w:rsidRDefault="00057A47" w:rsidP="00057A47">
            <w:pPr>
              <w:spacing w:after="0" w:line="240" w:lineRule="auto"/>
              <w:jc w:val="center"/>
              <w:rPr>
                <w:rFonts w:ascii="Times New Roman" w:eastAsia="Times New Roman" w:hAnsi="Times New Roman" w:cs="Times New Roman"/>
                <w:b/>
                <w:bCs/>
                <w:color w:val="000000"/>
                <w:sz w:val="18"/>
                <w:szCs w:val="18"/>
                <w:lang w:eastAsia="en-GB"/>
              </w:rPr>
            </w:pPr>
            <w:r w:rsidRPr="00057A47">
              <w:rPr>
                <w:rFonts w:ascii="Times New Roman" w:eastAsia="Times New Roman" w:hAnsi="Times New Roman" w:cs="Times New Roman"/>
                <w:b/>
                <w:bCs/>
                <w:color w:val="000000"/>
                <w:sz w:val="18"/>
                <w:szCs w:val="18"/>
                <w:lang w:eastAsia="en-GB"/>
              </w:rPr>
              <w:t>Commission Regulation 327/2011</w:t>
            </w:r>
          </w:p>
        </w:tc>
        <w:tc>
          <w:tcPr>
            <w:tcW w:w="5480" w:type="dxa"/>
            <w:tcBorders>
              <w:top w:val="single" w:sz="4" w:space="0" w:color="auto"/>
              <w:left w:val="nil"/>
              <w:bottom w:val="single" w:sz="4" w:space="0" w:color="auto"/>
              <w:right w:val="single" w:sz="4" w:space="0" w:color="auto"/>
            </w:tcBorders>
            <w:shd w:val="clear" w:color="auto" w:fill="auto"/>
            <w:vAlign w:val="bottom"/>
            <w:hideMark/>
          </w:tcPr>
          <w:p w:rsidR="00057A47" w:rsidRPr="00057A47" w:rsidRDefault="00057A47" w:rsidP="00057A47">
            <w:pPr>
              <w:spacing w:after="0" w:line="240" w:lineRule="auto"/>
              <w:jc w:val="center"/>
              <w:rPr>
                <w:rFonts w:ascii="Times New Roman" w:eastAsia="Times New Roman" w:hAnsi="Times New Roman" w:cs="Times New Roman"/>
                <w:b/>
                <w:bCs/>
                <w:color w:val="000000"/>
                <w:sz w:val="18"/>
                <w:szCs w:val="18"/>
                <w:lang w:eastAsia="en-GB"/>
              </w:rPr>
            </w:pPr>
            <w:r w:rsidRPr="00057A47">
              <w:rPr>
                <w:rFonts w:ascii="Times New Roman" w:eastAsia="Times New Roman" w:hAnsi="Times New Roman" w:cs="Times New Roman"/>
                <w:b/>
                <w:bCs/>
                <w:color w:val="000000"/>
                <w:sz w:val="18"/>
                <w:szCs w:val="18"/>
                <w:lang w:eastAsia="en-GB"/>
              </w:rPr>
              <w:t>Proposed change</w:t>
            </w:r>
          </w:p>
        </w:tc>
        <w:tc>
          <w:tcPr>
            <w:tcW w:w="5718" w:type="dxa"/>
            <w:tcBorders>
              <w:top w:val="single" w:sz="4" w:space="0" w:color="auto"/>
              <w:left w:val="nil"/>
              <w:bottom w:val="single" w:sz="4" w:space="0" w:color="auto"/>
              <w:right w:val="single" w:sz="4" w:space="0" w:color="auto"/>
            </w:tcBorders>
            <w:shd w:val="clear" w:color="auto" w:fill="auto"/>
            <w:vAlign w:val="bottom"/>
            <w:hideMark/>
          </w:tcPr>
          <w:p w:rsidR="00057A47" w:rsidRPr="00057A47" w:rsidRDefault="00057A47" w:rsidP="00057A47">
            <w:pPr>
              <w:spacing w:after="0" w:line="240" w:lineRule="auto"/>
              <w:jc w:val="center"/>
              <w:rPr>
                <w:rFonts w:ascii="Times New Roman" w:eastAsia="Times New Roman" w:hAnsi="Times New Roman" w:cs="Times New Roman"/>
                <w:b/>
                <w:bCs/>
                <w:color w:val="000000"/>
                <w:sz w:val="18"/>
                <w:szCs w:val="18"/>
                <w:lang w:eastAsia="en-GB"/>
              </w:rPr>
            </w:pPr>
            <w:r w:rsidRPr="00057A47">
              <w:rPr>
                <w:rFonts w:ascii="Times New Roman" w:eastAsia="Times New Roman" w:hAnsi="Times New Roman" w:cs="Times New Roman"/>
                <w:b/>
                <w:bCs/>
                <w:color w:val="000000"/>
                <w:sz w:val="18"/>
                <w:szCs w:val="18"/>
                <w:lang w:eastAsia="en-GB"/>
              </w:rPr>
              <w:t>Explanatory notes</w:t>
            </w:r>
          </w:p>
        </w:tc>
      </w:tr>
      <w:tr w:rsidR="00057A47" w:rsidRPr="00057A47" w:rsidTr="009050AD">
        <w:trPr>
          <w:trHeight w:val="288"/>
        </w:trPr>
        <w:tc>
          <w:tcPr>
            <w:tcW w:w="4258" w:type="dxa"/>
            <w:tcBorders>
              <w:top w:val="nil"/>
              <w:left w:val="nil"/>
              <w:bottom w:val="nil"/>
              <w:right w:val="nil"/>
            </w:tcBorders>
            <w:shd w:val="clear" w:color="auto" w:fill="auto"/>
            <w:vAlign w:val="center"/>
            <w:hideMark/>
          </w:tcPr>
          <w:p w:rsidR="00057A47" w:rsidRPr="00057A47" w:rsidRDefault="00057A47" w:rsidP="00057A47">
            <w:pPr>
              <w:spacing w:after="0" w:line="240" w:lineRule="auto"/>
              <w:jc w:val="center"/>
              <w:rPr>
                <w:rFonts w:ascii="Times New Roman" w:eastAsia="Times New Roman" w:hAnsi="Times New Roman" w:cs="Times New Roman"/>
                <w:i/>
                <w:iCs/>
                <w:color w:val="2D2B2D"/>
                <w:sz w:val="18"/>
                <w:szCs w:val="18"/>
                <w:lang w:eastAsia="en-GB"/>
              </w:rPr>
            </w:pPr>
            <w:r w:rsidRPr="00057A47">
              <w:rPr>
                <w:rFonts w:ascii="Times New Roman" w:eastAsia="Times New Roman" w:hAnsi="Times New Roman" w:cs="Times New Roman"/>
                <w:i/>
                <w:iCs/>
                <w:color w:val="2D2B2D"/>
                <w:sz w:val="18"/>
                <w:szCs w:val="18"/>
                <w:lang w:eastAsia="en-GB"/>
              </w:rPr>
              <w:t>ANNEX I</w:t>
            </w:r>
          </w:p>
        </w:tc>
        <w:tc>
          <w:tcPr>
            <w:tcW w:w="5480" w:type="dxa"/>
            <w:tcBorders>
              <w:top w:val="nil"/>
              <w:left w:val="nil"/>
              <w:bottom w:val="nil"/>
              <w:right w:val="nil"/>
            </w:tcBorders>
            <w:shd w:val="clear" w:color="auto" w:fill="auto"/>
            <w:noWrap/>
            <w:vAlign w:val="bottom"/>
            <w:hideMark/>
          </w:tcPr>
          <w:p w:rsidR="00057A47" w:rsidRPr="00057A47" w:rsidRDefault="009050AD" w:rsidP="009050AD">
            <w:pPr>
              <w:spacing w:after="0" w:line="240" w:lineRule="auto"/>
              <w:jc w:val="center"/>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i/>
                <w:iCs/>
                <w:color w:val="2D2B2D"/>
                <w:sz w:val="18"/>
                <w:szCs w:val="18"/>
                <w:lang w:eastAsia="en-GB"/>
              </w:rPr>
              <w:t>ANNEX I</w:t>
            </w:r>
          </w:p>
        </w:tc>
        <w:tc>
          <w:tcPr>
            <w:tcW w:w="5718"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p>
        </w:tc>
      </w:tr>
      <w:tr w:rsidR="00057A47" w:rsidRPr="00057A47" w:rsidTr="009050AD">
        <w:trPr>
          <w:trHeight w:val="288"/>
        </w:trPr>
        <w:tc>
          <w:tcPr>
            <w:tcW w:w="4258" w:type="dxa"/>
            <w:tcBorders>
              <w:top w:val="nil"/>
              <w:left w:val="nil"/>
              <w:bottom w:val="nil"/>
              <w:right w:val="nil"/>
            </w:tcBorders>
            <w:shd w:val="clear" w:color="auto" w:fill="auto"/>
            <w:vAlign w:val="center"/>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p>
        </w:tc>
        <w:tc>
          <w:tcPr>
            <w:tcW w:w="5480"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p>
        </w:tc>
        <w:tc>
          <w:tcPr>
            <w:tcW w:w="5718"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p>
        </w:tc>
      </w:tr>
      <w:tr w:rsidR="00057A47" w:rsidRPr="00057A47" w:rsidTr="009050AD">
        <w:trPr>
          <w:trHeight w:val="288"/>
        </w:trPr>
        <w:tc>
          <w:tcPr>
            <w:tcW w:w="4258" w:type="dxa"/>
            <w:tcBorders>
              <w:top w:val="nil"/>
              <w:left w:val="nil"/>
              <w:bottom w:val="nil"/>
              <w:right w:val="nil"/>
            </w:tcBorders>
            <w:shd w:val="clear" w:color="auto" w:fill="auto"/>
            <w:vAlign w:val="center"/>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p>
        </w:tc>
        <w:tc>
          <w:tcPr>
            <w:tcW w:w="5480"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p>
        </w:tc>
        <w:tc>
          <w:tcPr>
            <w:tcW w:w="5718" w:type="dxa"/>
            <w:tcBorders>
              <w:top w:val="nil"/>
              <w:left w:val="nil"/>
              <w:bottom w:val="nil"/>
              <w:right w:val="nil"/>
            </w:tcBorders>
            <w:shd w:val="clear" w:color="auto" w:fill="auto"/>
            <w:noWrap/>
            <w:vAlign w:val="bottom"/>
            <w:hideMark/>
          </w:tcPr>
          <w:p w:rsidR="00057A47" w:rsidRPr="00057A47" w:rsidRDefault="00057A47" w:rsidP="00057A47">
            <w:pPr>
              <w:spacing w:after="0" w:line="240" w:lineRule="auto"/>
              <w:rPr>
                <w:rFonts w:ascii="Times New Roman" w:eastAsia="Times New Roman" w:hAnsi="Times New Roman" w:cs="Times New Roman"/>
                <w:color w:val="000000"/>
                <w:sz w:val="18"/>
                <w:szCs w:val="18"/>
                <w:lang w:eastAsia="en-GB"/>
              </w:rPr>
            </w:pPr>
          </w:p>
        </w:tc>
      </w:tr>
      <w:tr w:rsidR="009050AD" w:rsidRPr="00057A47" w:rsidTr="009050AD">
        <w:trPr>
          <w:trHeight w:val="288"/>
        </w:trPr>
        <w:tc>
          <w:tcPr>
            <w:tcW w:w="4258" w:type="dxa"/>
            <w:tcBorders>
              <w:top w:val="nil"/>
              <w:left w:val="nil"/>
              <w:bottom w:val="nil"/>
              <w:right w:val="nil"/>
            </w:tcBorders>
            <w:shd w:val="clear" w:color="auto" w:fill="auto"/>
            <w:vAlign w:val="center"/>
            <w:hideMark/>
          </w:tcPr>
          <w:p w:rsidR="009050AD" w:rsidRPr="00057A47" w:rsidRDefault="009050AD" w:rsidP="00057A47">
            <w:pPr>
              <w:spacing w:after="0" w:line="240" w:lineRule="auto"/>
              <w:jc w:val="center"/>
              <w:rPr>
                <w:rFonts w:ascii="Times New Roman" w:eastAsia="Times New Roman" w:hAnsi="Times New Roman" w:cs="Times New Roman"/>
                <w:b/>
                <w:bCs/>
                <w:color w:val="2D2B2D"/>
                <w:sz w:val="18"/>
                <w:szCs w:val="18"/>
                <w:lang w:eastAsia="en-GB"/>
              </w:rPr>
            </w:pPr>
            <w:r w:rsidRPr="00057A47">
              <w:rPr>
                <w:rFonts w:ascii="Times New Roman" w:eastAsia="Times New Roman" w:hAnsi="Times New Roman" w:cs="Times New Roman"/>
                <w:b/>
                <w:bCs/>
                <w:color w:val="2D2B2D"/>
                <w:sz w:val="18"/>
                <w:szCs w:val="18"/>
                <w:lang w:eastAsia="en-GB"/>
              </w:rPr>
              <w:t>ECODESIGN  REQUIREMENTS FOR FANS</w:t>
            </w:r>
          </w:p>
        </w:tc>
        <w:tc>
          <w:tcPr>
            <w:tcW w:w="5480" w:type="dxa"/>
            <w:tcBorders>
              <w:top w:val="nil"/>
              <w:left w:val="nil"/>
              <w:bottom w:val="nil"/>
              <w:right w:val="nil"/>
            </w:tcBorders>
            <w:shd w:val="clear" w:color="auto" w:fill="auto"/>
            <w:noWrap/>
            <w:vAlign w:val="center"/>
            <w:hideMark/>
          </w:tcPr>
          <w:p w:rsidR="009050AD" w:rsidRPr="00057A47" w:rsidRDefault="009050AD" w:rsidP="009050AD">
            <w:pPr>
              <w:spacing w:after="0" w:line="240" w:lineRule="auto"/>
              <w:jc w:val="center"/>
              <w:rPr>
                <w:rFonts w:ascii="Times New Roman" w:eastAsia="Times New Roman" w:hAnsi="Times New Roman" w:cs="Times New Roman"/>
                <w:b/>
                <w:bCs/>
                <w:color w:val="2D2B2D"/>
                <w:sz w:val="18"/>
                <w:szCs w:val="18"/>
                <w:lang w:eastAsia="en-GB"/>
              </w:rPr>
            </w:pPr>
            <w:r w:rsidRPr="00057A47">
              <w:rPr>
                <w:rFonts w:ascii="Times New Roman" w:eastAsia="Times New Roman" w:hAnsi="Times New Roman" w:cs="Times New Roman"/>
                <w:b/>
                <w:bCs/>
                <w:color w:val="2D2B2D"/>
                <w:sz w:val="18"/>
                <w:szCs w:val="18"/>
                <w:lang w:eastAsia="en-GB"/>
              </w:rPr>
              <w:t>ECODESIGN  REQUIREMENTS FOR FANS</w:t>
            </w:r>
          </w:p>
        </w:tc>
        <w:tc>
          <w:tcPr>
            <w:tcW w:w="5718" w:type="dxa"/>
            <w:tcBorders>
              <w:top w:val="nil"/>
              <w:left w:val="nil"/>
              <w:bottom w:val="nil"/>
              <w:right w:val="nil"/>
            </w:tcBorders>
            <w:shd w:val="clear" w:color="auto" w:fill="auto"/>
            <w:noWrap/>
            <w:vAlign w:val="bottom"/>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p>
        </w:tc>
      </w:tr>
      <w:tr w:rsidR="009050AD" w:rsidRPr="00057A47" w:rsidTr="009050AD">
        <w:trPr>
          <w:trHeight w:val="288"/>
        </w:trPr>
        <w:tc>
          <w:tcPr>
            <w:tcW w:w="4258" w:type="dxa"/>
            <w:tcBorders>
              <w:top w:val="nil"/>
              <w:left w:val="nil"/>
              <w:bottom w:val="nil"/>
              <w:right w:val="nil"/>
            </w:tcBorders>
            <w:shd w:val="clear" w:color="auto" w:fill="auto"/>
            <w:vAlign w:val="center"/>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p>
        </w:tc>
        <w:tc>
          <w:tcPr>
            <w:tcW w:w="5480" w:type="dxa"/>
            <w:tcBorders>
              <w:top w:val="nil"/>
              <w:left w:val="nil"/>
              <w:bottom w:val="nil"/>
              <w:right w:val="nil"/>
            </w:tcBorders>
            <w:shd w:val="clear" w:color="auto" w:fill="auto"/>
            <w:noWrap/>
            <w:vAlign w:val="center"/>
            <w:hideMark/>
          </w:tcPr>
          <w:p w:rsidR="009050AD" w:rsidRPr="00057A47" w:rsidRDefault="009050AD" w:rsidP="009050AD">
            <w:pPr>
              <w:spacing w:after="0" w:line="240" w:lineRule="auto"/>
              <w:rPr>
                <w:rFonts w:ascii="Times New Roman" w:eastAsia="Times New Roman" w:hAnsi="Times New Roman" w:cs="Times New Roman"/>
                <w:color w:val="000000"/>
                <w:sz w:val="18"/>
                <w:szCs w:val="18"/>
                <w:lang w:eastAsia="en-GB"/>
              </w:rPr>
            </w:pPr>
          </w:p>
        </w:tc>
        <w:tc>
          <w:tcPr>
            <w:tcW w:w="5718" w:type="dxa"/>
            <w:tcBorders>
              <w:top w:val="nil"/>
              <w:left w:val="nil"/>
              <w:bottom w:val="nil"/>
              <w:right w:val="nil"/>
            </w:tcBorders>
            <w:shd w:val="clear" w:color="auto" w:fill="auto"/>
            <w:noWrap/>
            <w:vAlign w:val="bottom"/>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p>
        </w:tc>
      </w:tr>
      <w:tr w:rsidR="009050AD" w:rsidRPr="00057A47" w:rsidTr="009050AD">
        <w:trPr>
          <w:trHeight w:val="288"/>
        </w:trPr>
        <w:tc>
          <w:tcPr>
            <w:tcW w:w="4258" w:type="dxa"/>
            <w:tcBorders>
              <w:top w:val="nil"/>
              <w:left w:val="nil"/>
              <w:bottom w:val="nil"/>
              <w:right w:val="nil"/>
            </w:tcBorders>
            <w:shd w:val="clear" w:color="auto" w:fill="auto"/>
            <w:vAlign w:val="center"/>
            <w:hideMark/>
          </w:tcPr>
          <w:p w:rsidR="009050AD" w:rsidRPr="00057A47" w:rsidRDefault="009050AD" w:rsidP="00057A47">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xml:space="preserve">1. </w:t>
            </w:r>
            <w:r w:rsidRPr="00057A47">
              <w:rPr>
                <w:rFonts w:ascii="Times New Roman" w:eastAsia="Times New Roman" w:hAnsi="Times New Roman" w:cs="Times New Roman"/>
                <w:b/>
                <w:bCs/>
                <w:color w:val="2D2B2D"/>
                <w:sz w:val="18"/>
                <w:szCs w:val="18"/>
                <w:lang w:eastAsia="en-GB"/>
              </w:rPr>
              <w:t>Definitions for the purposes of Annex I</w:t>
            </w:r>
          </w:p>
        </w:tc>
        <w:tc>
          <w:tcPr>
            <w:tcW w:w="5480" w:type="dxa"/>
            <w:tcBorders>
              <w:top w:val="nil"/>
              <w:left w:val="nil"/>
              <w:bottom w:val="nil"/>
              <w:right w:val="nil"/>
            </w:tcBorders>
            <w:shd w:val="clear" w:color="auto" w:fill="auto"/>
            <w:noWrap/>
            <w:vAlign w:val="center"/>
            <w:hideMark/>
          </w:tcPr>
          <w:p w:rsidR="009050AD" w:rsidRPr="00057A47" w:rsidRDefault="009050AD" w:rsidP="009050AD">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xml:space="preserve">1. </w:t>
            </w:r>
            <w:r w:rsidRPr="00057A47">
              <w:rPr>
                <w:rFonts w:ascii="Times New Roman" w:eastAsia="Times New Roman" w:hAnsi="Times New Roman" w:cs="Times New Roman"/>
                <w:b/>
                <w:bCs/>
                <w:color w:val="2D2B2D"/>
                <w:sz w:val="18"/>
                <w:szCs w:val="18"/>
                <w:lang w:eastAsia="en-GB"/>
              </w:rPr>
              <w:t>Definitions for the purposes of Annex I</w:t>
            </w:r>
          </w:p>
        </w:tc>
        <w:tc>
          <w:tcPr>
            <w:tcW w:w="5718" w:type="dxa"/>
            <w:tcBorders>
              <w:top w:val="nil"/>
              <w:left w:val="nil"/>
              <w:bottom w:val="nil"/>
              <w:right w:val="nil"/>
            </w:tcBorders>
            <w:shd w:val="clear" w:color="auto" w:fill="auto"/>
            <w:noWrap/>
            <w:vAlign w:val="bottom"/>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p>
        </w:tc>
      </w:tr>
      <w:tr w:rsidR="009050AD" w:rsidRPr="00057A47" w:rsidTr="009050AD">
        <w:trPr>
          <w:trHeight w:val="288"/>
        </w:trPr>
        <w:tc>
          <w:tcPr>
            <w:tcW w:w="4258" w:type="dxa"/>
            <w:tcBorders>
              <w:top w:val="nil"/>
              <w:left w:val="nil"/>
              <w:bottom w:val="nil"/>
              <w:right w:val="nil"/>
            </w:tcBorders>
            <w:shd w:val="clear" w:color="auto" w:fill="auto"/>
            <w:vAlign w:val="center"/>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p>
        </w:tc>
        <w:tc>
          <w:tcPr>
            <w:tcW w:w="5480" w:type="dxa"/>
            <w:tcBorders>
              <w:top w:val="nil"/>
              <w:left w:val="nil"/>
              <w:bottom w:val="nil"/>
              <w:right w:val="nil"/>
            </w:tcBorders>
            <w:shd w:val="clear" w:color="auto" w:fill="auto"/>
            <w:noWrap/>
            <w:vAlign w:val="bottom"/>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p>
        </w:tc>
        <w:tc>
          <w:tcPr>
            <w:tcW w:w="5718" w:type="dxa"/>
            <w:tcBorders>
              <w:top w:val="nil"/>
              <w:left w:val="nil"/>
              <w:bottom w:val="nil"/>
              <w:right w:val="nil"/>
            </w:tcBorders>
            <w:shd w:val="clear" w:color="auto" w:fill="auto"/>
            <w:noWrap/>
            <w:vAlign w:val="bottom"/>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p>
        </w:tc>
      </w:tr>
      <w:tr w:rsidR="009050AD" w:rsidRPr="00057A47" w:rsidTr="009050AD">
        <w:trPr>
          <w:trHeight w:val="720"/>
        </w:trPr>
        <w:tc>
          <w:tcPr>
            <w:tcW w:w="4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0AD" w:rsidRPr="00057A47" w:rsidRDefault="009050AD"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(1) ‘Measurement  category’  means a  test, measurement or  usage arrangement that  defines the  inlet and  outlet conditions of the fan under test.</w:t>
            </w:r>
          </w:p>
        </w:tc>
        <w:tc>
          <w:tcPr>
            <w:tcW w:w="5480" w:type="dxa"/>
            <w:tcBorders>
              <w:top w:val="single" w:sz="4" w:space="0" w:color="auto"/>
              <w:left w:val="nil"/>
              <w:bottom w:val="single" w:sz="4" w:space="0" w:color="auto"/>
              <w:right w:val="single" w:sz="4" w:space="0" w:color="auto"/>
            </w:tcBorders>
            <w:shd w:val="clear" w:color="auto" w:fill="auto"/>
            <w:vAlign w:val="center"/>
            <w:hideMark/>
          </w:tcPr>
          <w:p w:rsidR="009050AD" w:rsidRPr="00057A47" w:rsidRDefault="009050AD"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(1) ‘Measurement  category’  means a  test, measurement or  usage arrangement that  defines the  inlet and  outlet conditions of the fan under test.</w:t>
            </w:r>
          </w:p>
        </w:tc>
        <w:tc>
          <w:tcPr>
            <w:tcW w:w="5718" w:type="dxa"/>
            <w:tcBorders>
              <w:top w:val="single" w:sz="4" w:space="0" w:color="auto"/>
              <w:left w:val="nil"/>
              <w:bottom w:val="single" w:sz="4" w:space="0" w:color="auto"/>
              <w:right w:val="single" w:sz="4" w:space="0" w:color="auto"/>
            </w:tcBorders>
            <w:shd w:val="clear" w:color="auto" w:fill="auto"/>
            <w:noWrap/>
            <w:vAlign w:val="bottom"/>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 </w:t>
            </w:r>
          </w:p>
        </w:tc>
      </w:tr>
      <w:tr w:rsidR="009050AD" w:rsidRPr="00057A47" w:rsidTr="00427909">
        <w:trPr>
          <w:trHeight w:val="1212"/>
        </w:trPr>
        <w:tc>
          <w:tcPr>
            <w:tcW w:w="4258" w:type="dxa"/>
            <w:tcBorders>
              <w:top w:val="nil"/>
              <w:left w:val="single" w:sz="4" w:space="0" w:color="auto"/>
              <w:bottom w:val="single" w:sz="4" w:space="0" w:color="auto"/>
              <w:right w:val="single" w:sz="4" w:space="0" w:color="auto"/>
            </w:tcBorders>
            <w:shd w:val="clear" w:color="auto" w:fill="auto"/>
            <w:hideMark/>
          </w:tcPr>
          <w:p w:rsidR="009050AD" w:rsidRPr="00057A47" w:rsidRDefault="009050AD" w:rsidP="00427909">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w:t>
            </w:r>
            <w:r w:rsidR="00427909">
              <w:rPr>
                <w:rFonts w:ascii="Times New Roman" w:eastAsia="Times New Roman" w:hAnsi="Times New Roman" w:cs="Times New Roman"/>
                <w:color w:val="2D2B2D"/>
                <w:sz w:val="18"/>
                <w:szCs w:val="18"/>
                <w:lang w:eastAsia="en-GB"/>
              </w:rPr>
              <w:t>2</w:t>
            </w:r>
            <w:r w:rsidRPr="00057A47">
              <w:rPr>
                <w:rFonts w:ascii="Times New Roman" w:eastAsia="Times New Roman" w:hAnsi="Times New Roman" w:cs="Times New Roman"/>
                <w:color w:val="2D2B2D"/>
                <w:sz w:val="18"/>
                <w:szCs w:val="18"/>
                <w:lang w:eastAsia="en-GB"/>
              </w:rPr>
              <w:t>) ‘Measurement category A’  means an arrangement where the fan is measured with free inlet and outlet conditions.</w:t>
            </w:r>
          </w:p>
        </w:tc>
        <w:tc>
          <w:tcPr>
            <w:tcW w:w="5480" w:type="dxa"/>
            <w:tcBorders>
              <w:top w:val="nil"/>
              <w:left w:val="nil"/>
              <w:bottom w:val="single" w:sz="4" w:space="0" w:color="auto"/>
              <w:right w:val="single" w:sz="4" w:space="0" w:color="auto"/>
            </w:tcBorders>
            <w:shd w:val="clear" w:color="auto" w:fill="auto"/>
            <w:hideMark/>
          </w:tcPr>
          <w:p w:rsidR="009050AD" w:rsidRPr="00057A47" w:rsidRDefault="009050AD" w:rsidP="00427909">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(2) ‘Measurement category A’  means an arrangement where the fan is measured with free inlet and outlet conditions.</w:t>
            </w:r>
          </w:p>
        </w:tc>
        <w:tc>
          <w:tcPr>
            <w:tcW w:w="5718" w:type="dxa"/>
            <w:tcBorders>
              <w:top w:val="nil"/>
              <w:left w:val="nil"/>
              <w:bottom w:val="single" w:sz="4" w:space="0" w:color="auto"/>
              <w:right w:val="single" w:sz="4" w:space="0" w:color="auto"/>
            </w:tcBorders>
            <w:shd w:val="clear" w:color="auto" w:fill="auto"/>
            <w:hideMark/>
          </w:tcPr>
          <w:p w:rsidR="009050AD" w:rsidRPr="00057A47" w:rsidRDefault="009050AD" w:rsidP="00427909">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 xml:space="preserve">This applies also to jet fans, but jet fans can be distinguished because the dynamic efficiency applies. EN ISO 13349:20xx, definition 3.4.5, </w:t>
            </w:r>
            <w:r w:rsidR="00BD0D09">
              <w:rPr>
                <w:rFonts w:ascii="Times New Roman" w:eastAsia="Times New Roman" w:hAnsi="Times New Roman" w:cs="Times New Roman"/>
                <w:color w:val="000000"/>
                <w:sz w:val="18"/>
                <w:szCs w:val="18"/>
                <w:lang w:eastAsia="en-GB"/>
              </w:rPr>
              <w:t>(</w:t>
            </w:r>
            <w:r w:rsidRPr="00BD0D09">
              <w:rPr>
                <w:rFonts w:ascii="Times New Roman" w:eastAsia="Times New Roman" w:hAnsi="Times New Roman" w:cs="Times New Roman"/>
                <w:i/>
                <w:color w:val="000000"/>
                <w:sz w:val="18"/>
                <w:szCs w:val="18"/>
                <w:lang w:eastAsia="en-GB"/>
              </w:rPr>
              <w:t>Draft after Landshut</w:t>
            </w:r>
            <w:r w:rsidRPr="00057A47">
              <w:rPr>
                <w:rFonts w:ascii="Times New Roman" w:eastAsia="Times New Roman" w:hAnsi="Times New Roman" w:cs="Times New Roman"/>
                <w:color w:val="000000"/>
                <w:sz w:val="18"/>
                <w:szCs w:val="18"/>
                <w:lang w:eastAsia="en-GB"/>
              </w:rPr>
              <w:t xml:space="preserve"> </w:t>
            </w:r>
            <w:r w:rsidR="00BD0D09">
              <w:rPr>
                <w:rFonts w:ascii="Times New Roman" w:eastAsia="Times New Roman" w:hAnsi="Times New Roman" w:cs="Times New Roman"/>
                <w:color w:val="000000"/>
                <w:sz w:val="18"/>
                <w:szCs w:val="18"/>
                <w:lang w:eastAsia="en-GB"/>
              </w:rPr>
              <w:t xml:space="preserve">) </w:t>
            </w:r>
            <w:r w:rsidRPr="00057A47">
              <w:rPr>
                <w:rFonts w:ascii="Times New Roman" w:eastAsia="Times New Roman" w:hAnsi="Times New Roman" w:cs="Times New Roman"/>
                <w:color w:val="000000"/>
                <w:sz w:val="18"/>
                <w:szCs w:val="18"/>
                <w:lang w:eastAsia="en-GB"/>
              </w:rPr>
              <w:t>proposes a separate</w:t>
            </w:r>
            <w:r w:rsidRPr="00057A47">
              <w:rPr>
                <w:rFonts w:ascii="Times New Roman" w:eastAsia="Times New Roman" w:hAnsi="Times New Roman" w:cs="Times New Roman"/>
                <w:i/>
                <w:iCs/>
                <w:color w:val="000000"/>
                <w:sz w:val="18"/>
                <w:szCs w:val="18"/>
                <w:lang w:eastAsia="en-GB"/>
              </w:rPr>
              <w:t xml:space="preserve"> test configuration with free inlet and free outlet without a partition; also known as test configuration category E </w:t>
            </w:r>
          </w:p>
        </w:tc>
      </w:tr>
      <w:tr w:rsidR="009050AD" w:rsidRPr="00057A47" w:rsidTr="009050AD">
        <w:trPr>
          <w:trHeight w:val="480"/>
        </w:trPr>
        <w:tc>
          <w:tcPr>
            <w:tcW w:w="4258" w:type="dxa"/>
            <w:tcBorders>
              <w:top w:val="nil"/>
              <w:left w:val="single" w:sz="4" w:space="0" w:color="auto"/>
              <w:bottom w:val="single" w:sz="4" w:space="0" w:color="auto"/>
              <w:right w:val="single" w:sz="4" w:space="0" w:color="auto"/>
            </w:tcBorders>
            <w:shd w:val="clear" w:color="auto" w:fill="auto"/>
            <w:vAlign w:val="center"/>
            <w:hideMark/>
          </w:tcPr>
          <w:p w:rsidR="009050AD" w:rsidRPr="00057A47" w:rsidRDefault="009050AD" w:rsidP="00427909">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w:t>
            </w:r>
            <w:r w:rsidR="00427909">
              <w:rPr>
                <w:rFonts w:ascii="Times New Roman" w:eastAsia="Times New Roman" w:hAnsi="Times New Roman" w:cs="Times New Roman"/>
                <w:color w:val="2D2B2D"/>
                <w:sz w:val="18"/>
                <w:szCs w:val="18"/>
                <w:lang w:eastAsia="en-GB"/>
              </w:rPr>
              <w:t>3</w:t>
            </w:r>
            <w:r w:rsidRPr="00057A47">
              <w:rPr>
                <w:rFonts w:ascii="Times New Roman" w:eastAsia="Times New Roman" w:hAnsi="Times New Roman" w:cs="Times New Roman"/>
                <w:color w:val="2D2B2D"/>
                <w:sz w:val="18"/>
                <w:szCs w:val="18"/>
                <w:lang w:eastAsia="en-GB"/>
              </w:rPr>
              <w:t>) ‘Measurement category B’  means an arrangement where the fan is measured with a duct fitted to its inlet and outlet.</w:t>
            </w:r>
          </w:p>
        </w:tc>
        <w:tc>
          <w:tcPr>
            <w:tcW w:w="5480" w:type="dxa"/>
            <w:tcBorders>
              <w:top w:val="nil"/>
              <w:left w:val="nil"/>
              <w:bottom w:val="single" w:sz="4" w:space="0" w:color="auto"/>
              <w:right w:val="single" w:sz="4" w:space="0" w:color="auto"/>
            </w:tcBorders>
            <w:shd w:val="clear" w:color="auto" w:fill="auto"/>
            <w:vAlign w:val="center"/>
            <w:hideMark/>
          </w:tcPr>
          <w:p w:rsidR="009050AD" w:rsidRPr="00057A47" w:rsidRDefault="009050AD"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(3) ‘Measurement category B’  means an arrangement where the fan is measured with a duct fitted to its inlet and outlet.</w:t>
            </w:r>
          </w:p>
        </w:tc>
        <w:tc>
          <w:tcPr>
            <w:tcW w:w="5718" w:type="dxa"/>
            <w:tcBorders>
              <w:top w:val="nil"/>
              <w:left w:val="nil"/>
              <w:bottom w:val="single" w:sz="4" w:space="0" w:color="auto"/>
              <w:right w:val="single" w:sz="4" w:space="0" w:color="auto"/>
            </w:tcBorders>
            <w:shd w:val="clear" w:color="auto" w:fill="auto"/>
            <w:noWrap/>
            <w:vAlign w:val="bottom"/>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 </w:t>
            </w:r>
          </w:p>
        </w:tc>
      </w:tr>
      <w:tr w:rsidR="009050AD" w:rsidRPr="00057A47" w:rsidTr="009050AD">
        <w:trPr>
          <w:trHeight w:val="480"/>
        </w:trPr>
        <w:tc>
          <w:tcPr>
            <w:tcW w:w="4258" w:type="dxa"/>
            <w:tcBorders>
              <w:top w:val="nil"/>
              <w:left w:val="single" w:sz="4" w:space="0" w:color="auto"/>
              <w:bottom w:val="single" w:sz="4" w:space="0" w:color="auto"/>
              <w:right w:val="single" w:sz="4" w:space="0" w:color="auto"/>
            </w:tcBorders>
            <w:shd w:val="clear" w:color="auto" w:fill="auto"/>
            <w:vAlign w:val="center"/>
            <w:hideMark/>
          </w:tcPr>
          <w:p w:rsidR="009050AD" w:rsidRPr="00057A47" w:rsidRDefault="009050AD"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xml:space="preserve">(4) ‘Measurement category C’  means an arrangement where the fan is measured with free inlet conditions and a  duct fitted to its outlet </w:t>
            </w:r>
          </w:p>
        </w:tc>
        <w:tc>
          <w:tcPr>
            <w:tcW w:w="5480" w:type="dxa"/>
            <w:tcBorders>
              <w:top w:val="nil"/>
              <w:left w:val="nil"/>
              <w:bottom w:val="single" w:sz="4" w:space="0" w:color="auto"/>
              <w:right w:val="single" w:sz="4" w:space="0" w:color="auto"/>
            </w:tcBorders>
            <w:shd w:val="clear" w:color="auto" w:fill="auto"/>
            <w:vAlign w:val="center"/>
            <w:hideMark/>
          </w:tcPr>
          <w:p w:rsidR="009050AD" w:rsidRPr="00057A47" w:rsidRDefault="009050AD"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xml:space="preserve">(4) ‘Measurement category C’  means an arrangement where the fan is measured with free inlet conditions and a  duct fitted to its outlet </w:t>
            </w:r>
          </w:p>
        </w:tc>
        <w:tc>
          <w:tcPr>
            <w:tcW w:w="5718" w:type="dxa"/>
            <w:tcBorders>
              <w:top w:val="nil"/>
              <w:left w:val="nil"/>
              <w:bottom w:val="single" w:sz="4" w:space="0" w:color="auto"/>
              <w:right w:val="single" w:sz="4" w:space="0" w:color="auto"/>
            </w:tcBorders>
            <w:shd w:val="clear" w:color="auto" w:fill="auto"/>
            <w:noWrap/>
            <w:vAlign w:val="bottom"/>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 </w:t>
            </w:r>
          </w:p>
        </w:tc>
      </w:tr>
      <w:tr w:rsidR="009050AD" w:rsidRPr="00057A47" w:rsidTr="009050AD">
        <w:trPr>
          <w:trHeight w:val="480"/>
        </w:trPr>
        <w:tc>
          <w:tcPr>
            <w:tcW w:w="4258" w:type="dxa"/>
            <w:tcBorders>
              <w:top w:val="nil"/>
              <w:left w:val="single" w:sz="4" w:space="0" w:color="auto"/>
              <w:bottom w:val="single" w:sz="4" w:space="0" w:color="auto"/>
              <w:right w:val="single" w:sz="4" w:space="0" w:color="auto"/>
            </w:tcBorders>
            <w:shd w:val="clear" w:color="auto" w:fill="auto"/>
            <w:vAlign w:val="center"/>
            <w:hideMark/>
          </w:tcPr>
          <w:p w:rsidR="009050AD" w:rsidRPr="00057A47" w:rsidRDefault="009050AD"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(5) ‘Measurement category D’  means an arrangement where the fan is measured with a duct fitted to its inlet and outlet.</w:t>
            </w:r>
          </w:p>
        </w:tc>
        <w:tc>
          <w:tcPr>
            <w:tcW w:w="5480" w:type="dxa"/>
            <w:tcBorders>
              <w:top w:val="nil"/>
              <w:left w:val="nil"/>
              <w:bottom w:val="single" w:sz="4" w:space="0" w:color="auto"/>
              <w:right w:val="single" w:sz="4" w:space="0" w:color="auto"/>
            </w:tcBorders>
            <w:shd w:val="clear" w:color="auto" w:fill="auto"/>
            <w:vAlign w:val="center"/>
            <w:hideMark/>
          </w:tcPr>
          <w:p w:rsidR="009050AD" w:rsidRPr="00057A47" w:rsidRDefault="009050AD"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(5) ‘Measurement category D’  means an arrangement where the fan is measured with a duct fitted to its inlet and outlet.</w:t>
            </w:r>
          </w:p>
        </w:tc>
        <w:tc>
          <w:tcPr>
            <w:tcW w:w="5718" w:type="dxa"/>
            <w:tcBorders>
              <w:top w:val="nil"/>
              <w:left w:val="nil"/>
              <w:bottom w:val="single" w:sz="4" w:space="0" w:color="auto"/>
              <w:right w:val="single" w:sz="4" w:space="0" w:color="auto"/>
            </w:tcBorders>
            <w:shd w:val="clear" w:color="auto" w:fill="auto"/>
            <w:noWrap/>
            <w:vAlign w:val="bottom"/>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 </w:t>
            </w:r>
          </w:p>
        </w:tc>
      </w:tr>
      <w:tr w:rsidR="009050AD" w:rsidRPr="00057A47" w:rsidTr="009050AD">
        <w:trPr>
          <w:trHeight w:val="1548"/>
        </w:trPr>
        <w:tc>
          <w:tcPr>
            <w:tcW w:w="4258" w:type="dxa"/>
            <w:tcBorders>
              <w:top w:val="nil"/>
              <w:left w:val="single" w:sz="4" w:space="0" w:color="auto"/>
              <w:bottom w:val="single" w:sz="4" w:space="0" w:color="auto"/>
              <w:right w:val="single" w:sz="4" w:space="0" w:color="auto"/>
            </w:tcBorders>
            <w:shd w:val="clear" w:color="auto" w:fill="auto"/>
            <w:hideMark/>
          </w:tcPr>
          <w:p w:rsidR="009050AD" w:rsidRPr="00057A47" w:rsidRDefault="009050AD"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(6) ‘Efficiency category’  means the fan gas output energy form used to determine the fan energy efficiency, either static efficiency or total efficiency, where:</w:t>
            </w:r>
          </w:p>
        </w:tc>
        <w:tc>
          <w:tcPr>
            <w:tcW w:w="5480" w:type="dxa"/>
            <w:tcBorders>
              <w:top w:val="nil"/>
              <w:left w:val="nil"/>
              <w:bottom w:val="single" w:sz="4" w:space="0" w:color="auto"/>
              <w:right w:val="single" w:sz="4" w:space="0" w:color="auto"/>
            </w:tcBorders>
            <w:shd w:val="clear" w:color="auto" w:fill="auto"/>
            <w:hideMark/>
          </w:tcPr>
          <w:p w:rsidR="009050AD" w:rsidRPr="00057A47" w:rsidRDefault="009050AD"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(6) ‘Efficiency category’  means the fan gas output energy form used to determine the fan energy efficiency, with a distinction between 'static', 'dynamic' or 'total' efficiency depending on whether the fan gas power has been determined with respectively the static, dynamic or total pressure difference between fan in- and outlet;</w:t>
            </w:r>
          </w:p>
        </w:tc>
        <w:tc>
          <w:tcPr>
            <w:tcW w:w="5718" w:type="dxa"/>
            <w:tcBorders>
              <w:top w:val="nil"/>
              <w:left w:val="nil"/>
              <w:bottom w:val="single" w:sz="4" w:space="0" w:color="auto"/>
              <w:right w:val="single" w:sz="4" w:space="0" w:color="auto"/>
            </w:tcBorders>
            <w:shd w:val="clear" w:color="auto" w:fill="auto"/>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 xml:space="preserve">  </w:t>
            </w:r>
          </w:p>
        </w:tc>
      </w:tr>
      <w:tr w:rsidR="009050AD" w:rsidRPr="00057A47" w:rsidTr="009050AD">
        <w:trPr>
          <w:trHeight w:val="624"/>
        </w:trPr>
        <w:tc>
          <w:tcPr>
            <w:tcW w:w="4258" w:type="dxa"/>
            <w:tcBorders>
              <w:top w:val="nil"/>
              <w:left w:val="single" w:sz="4" w:space="0" w:color="auto"/>
              <w:bottom w:val="single" w:sz="4" w:space="0" w:color="auto"/>
              <w:right w:val="single" w:sz="4" w:space="0" w:color="auto"/>
            </w:tcBorders>
            <w:shd w:val="clear" w:color="auto" w:fill="auto"/>
            <w:hideMark/>
          </w:tcPr>
          <w:p w:rsidR="009050AD" w:rsidRPr="00057A47" w:rsidRDefault="009050AD" w:rsidP="00057A47">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(a) ‘fan static pressure’  (</w:t>
            </w:r>
            <w:r w:rsidRPr="009A3DAC">
              <w:rPr>
                <w:rFonts w:ascii="Times New Roman" w:eastAsia="Times New Roman" w:hAnsi="Times New Roman" w:cs="Times New Roman"/>
                <w:color w:val="2D2B2D"/>
                <w:sz w:val="18"/>
                <w:szCs w:val="18"/>
                <w:lang w:eastAsia="en-GB"/>
              </w:rPr>
              <w:t>p</w:t>
            </w:r>
            <w:r w:rsidRPr="009A3DAC">
              <w:rPr>
                <w:rFonts w:ascii="Times New Roman" w:eastAsia="Times New Roman" w:hAnsi="Times New Roman" w:cs="Times New Roman"/>
                <w:i/>
                <w:color w:val="2D2B2D"/>
                <w:sz w:val="18"/>
                <w:szCs w:val="18"/>
                <w:vertAlign w:val="subscript"/>
                <w:lang w:eastAsia="en-GB"/>
              </w:rPr>
              <w:t>sf</w:t>
            </w:r>
            <w:r w:rsidRPr="001D6269">
              <w:rPr>
                <w:rFonts w:ascii="Times New Roman" w:eastAsia="Times New Roman" w:hAnsi="Times New Roman" w:cs="Times New Roman"/>
                <w:color w:val="2D2B2D"/>
                <w:sz w:val="18"/>
                <w:szCs w:val="18"/>
                <w:lang w:eastAsia="en-GB"/>
              </w:rPr>
              <w:t>)</w:t>
            </w:r>
            <w:r w:rsidRPr="00057A47">
              <w:rPr>
                <w:rFonts w:ascii="Times New Roman" w:eastAsia="Times New Roman" w:hAnsi="Times New Roman" w:cs="Times New Roman"/>
                <w:color w:val="2D2B2D"/>
                <w:sz w:val="18"/>
                <w:szCs w:val="18"/>
                <w:lang w:eastAsia="en-GB"/>
              </w:rPr>
              <w:t xml:space="preserve"> has been used to determine fan gas power in the efficiency equation for fan static efficiency; and</w:t>
            </w:r>
          </w:p>
        </w:tc>
        <w:tc>
          <w:tcPr>
            <w:tcW w:w="5480" w:type="dxa"/>
            <w:tcBorders>
              <w:top w:val="nil"/>
              <w:left w:val="nil"/>
              <w:bottom w:val="single" w:sz="4" w:space="0" w:color="auto"/>
              <w:right w:val="single" w:sz="4" w:space="0" w:color="auto"/>
            </w:tcBorders>
            <w:shd w:val="clear" w:color="auto" w:fill="auto"/>
            <w:hideMark/>
          </w:tcPr>
          <w:p w:rsidR="009050AD" w:rsidRPr="00057A47" w:rsidRDefault="009050AD" w:rsidP="00057A47">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w:t>
            </w:r>
          </w:p>
        </w:tc>
        <w:tc>
          <w:tcPr>
            <w:tcW w:w="5718" w:type="dxa"/>
            <w:tcBorders>
              <w:top w:val="nil"/>
              <w:left w:val="nil"/>
              <w:bottom w:val="single" w:sz="4" w:space="0" w:color="auto"/>
              <w:right w:val="single" w:sz="4" w:space="0" w:color="auto"/>
            </w:tcBorders>
            <w:shd w:val="clear" w:color="auto" w:fill="auto"/>
            <w:noWrap/>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already included in (6)</w:t>
            </w:r>
          </w:p>
        </w:tc>
      </w:tr>
      <w:tr w:rsidR="009050AD" w:rsidRPr="00057A47" w:rsidTr="009050AD">
        <w:trPr>
          <w:trHeight w:val="480"/>
        </w:trPr>
        <w:tc>
          <w:tcPr>
            <w:tcW w:w="4258" w:type="dxa"/>
            <w:tcBorders>
              <w:top w:val="nil"/>
              <w:left w:val="single" w:sz="4" w:space="0" w:color="auto"/>
              <w:bottom w:val="single" w:sz="4" w:space="0" w:color="auto"/>
              <w:right w:val="single" w:sz="4" w:space="0" w:color="auto"/>
            </w:tcBorders>
            <w:shd w:val="clear" w:color="auto" w:fill="auto"/>
            <w:vAlign w:val="center"/>
            <w:hideMark/>
          </w:tcPr>
          <w:p w:rsidR="009050AD" w:rsidRPr="00057A47" w:rsidRDefault="009050AD" w:rsidP="00057A47">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(b) ‘fan total  pressure’  (</w:t>
            </w:r>
            <w:r w:rsidRPr="009A3DAC">
              <w:rPr>
                <w:rFonts w:ascii="Times New Roman" w:eastAsia="Times New Roman" w:hAnsi="Times New Roman" w:cs="Times New Roman"/>
                <w:color w:val="2D2B2D"/>
                <w:sz w:val="18"/>
                <w:szCs w:val="18"/>
                <w:lang w:eastAsia="en-GB"/>
              </w:rPr>
              <w:t>p</w:t>
            </w:r>
            <w:r w:rsidRPr="009A3DAC">
              <w:rPr>
                <w:rFonts w:ascii="Times New Roman" w:eastAsia="Times New Roman" w:hAnsi="Times New Roman" w:cs="Times New Roman"/>
                <w:i/>
                <w:color w:val="2D2B2D"/>
                <w:sz w:val="18"/>
                <w:szCs w:val="18"/>
                <w:vertAlign w:val="subscript"/>
                <w:lang w:eastAsia="en-GB"/>
              </w:rPr>
              <w:t>f</w:t>
            </w:r>
            <w:r w:rsidRPr="00057A47">
              <w:rPr>
                <w:rFonts w:ascii="Times New Roman" w:eastAsia="Times New Roman" w:hAnsi="Times New Roman" w:cs="Times New Roman"/>
                <w:color w:val="2D2B2D"/>
                <w:sz w:val="18"/>
                <w:szCs w:val="18"/>
                <w:lang w:eastAsia="en-GB"/>
              </w:rPr>
              <w:t>)  has been used to  determine fan gas power in  the  efficiency equation for  total efficiency.</w:t>
            </w:r>
          </w:p>
        </w:tc>
        <w:tc>
          <w:tcPr>
            <w:tcW w:w="5480" w:type="dxa"/>
            <w:tcBorders>
              <w:top w:val="nil"/>
              <w:left w:val="nil"/>
              <w:bottom w:val="single" w:sz="4" w:space="0" w:color="auto"/>
              <w:right w:val="single" w:sz="4" w:space="0" w:color="auto"/>
            </w:tcBorders>
            <w:shd w:val="clear" w:color="auto" w:fill="auto"/>
            <w:vAlign w:val="center"/>
            <w:hideMark/>
          </w:tcPr>
          <w:p w:rsidR="009050AD" w:rsidRPr="00057A47" w:rsidRDefault="009050AD" w:rsidP="00057A47">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w:t>
            </w:r>
          </w:p>
        </w:tc>
        <w:tc>
          <w:tcPr>
            <w:tcW w:w="5718" w:type="dxa"/>
            <w:tcBorders>
              <w:top w:val="nil"/>
              <w:left w:val="nil"/>
              <w:bottom w:val="single" w:sz="4" w:space="0" w:color="auto"/>
              <w:right w:val="single" w:sz="4" w:space="0" w:color="auto"/>
            </w:tcBorders>
            <w:shd w:val="clear" w:color="auto" w:fill="auto"/>
            <w:noWrap/>
            <w:vAlign w:val="bottom"/>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already included in (6)</w:t>
            </w:r>
          </w:p>
        </w:tc>
      </w:tr>
      <w:tr w:rsidR="009050AD" w:rsidRPr="00057A47" w:rsidTr="002E669B">
        <w:trPr>
          <w:trHeight w:val="1920"/>
        </w:trPr>
        <w:tc>
          <w:tcPr>
            <w:tcW w:w="4258" w:type="dxa"/>
            <w:tcBorders>
              <w:top w:val="nil"/>
              <w:left w:val="single" w:sz="4" w:space="0" w:color="auto"/>
              <w:bottom w:val="single" w:sz="4" w:space="0" w:color="auto"/>
              <w:right w:val="single" w:sz="4" w:space="0" w:color="auto"/>
            </w:tcBorders>
            <w:shd w:val="clear" w:color="auto" w:fill="auto"/>
            <w:hideMark/>
          </w:tcPr>
          <w:p w:rsidR="009050AD" w:rsidRPr="00057A47" w:rsidRDefault="009050AD" w:rsidP="000E52AA">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lastRenderedPageBreak/>
              <w:t>(7) ‘Static efficiency’ means the energy efficiency of a fan, based upon measurement of the ‘fan static pressure’ (</w:t>
            </w:r>
            <w:r w:rsidRPr="009A3DAC">
              <w:rPr>
                <w:rFonts w:ascii="Times New Roman" w:eastAsia="Times New Roman" w:hAnsi="Times New Roman" w:cs="Times New Roman"/>
                <w:color w:val="2D2B2D"/>
                <w:sz w:val="18"/>
                <w:szCs w:val="18"/>
                <w:lang w:eastAsia="en-GB"/>
              </w:rPr>
              <w:t>p</w:t>
            </w:r>
            <w:r w:rsidRPr="009A3DAC">
              <w:rPr>
                <w:rFonts w:ascii="Times New Roman" w:eastAsia="Times New Roman" w:hAnsi="Times New Roman" w:cs="Times New Roman"/>
                <w:i/>
                <w:color w:val="2D2B2D"/>
                <w:sz w:val="18"/>
                <w:szCs w:val="18"/>
                <w:vertAlign w:val="subscript"/>
                <w:lang w:eastAsia="en-GB"/>
              </w:rPr>
              <w:t>sf</w:t>
            </w:r>
            <w:r w:rsidRPr="001D6269">
              <w:rPr>
                <w:rFonts w:ascii="Times New Roman" w:eastAsia="Times New Roman" w:hAnsi="Times New Roman" w:cs="Times New Roman"/>
                <w:color w:val="2D2B2D"/>
                <w:sz w:val="18"/>
                <w:szCs w:val="18"/>
                <w:lang w:eastAsia="en-GB"/>
              </w:rPr>
              <w:t>)</w:t>
            </w:r>
            <w:r w:rsidRPr="00057A47">
              <w:rPr>
                <w:rFonts w:ascii="Times New Roman" w:eastAsia="Times New Roman" w:hAnsi="Times New Roman" w:cs="Times New Roman"/>
                <w:color w:val="2D2B2D"/>
                <w:sz w:val="18"/>
                <w:szCs w:val="18"/>
                <w:lang w:eastAsia="en-GB"/>
              </w:rPr>
              <w:t xml:space="preserve">. </w:t>
            </w:r>
          </w:p>
        </w:tc>
        <w:tc>
          <w:tcPr>
            <w:tcW w:w="5480" w:type="dxa"/>
            <w:tcBorders>
              <w:top w:val="nil"/>
              <w:left w:val="nil"/>
              <w:bottom w:val="single" w:sz="4" w:space="0" w:color="auto"/>
              <w:right w:val="single" w:sz="4" w:space="0" w:color="auto"/>
            </w:tcBorders>
            <w:shd w:val="clear" w:color="auto" w:fill="auto"/>
            <w:vAlign w:val="center"/>
            <w:hideMark/>
          </w:tcPr>
          <w:p w:rsidR="009050AD" w:rsidRPr="00057A47" w:rsidRDefault="009050AD" w:rsidP="00057A47">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(7) ‘Fan efficiency’ (</w:t>
            </w:r>
            <w:r w:rsidRPr="009A3DAC">
              <w:rPr>
                <w:rFonts w:ascii="Times New Roman" w:eastAsia="Times New Roman" w:hAnsi="Times New Roman" w:cs="Times New Roman"/>
                <w:i/>
                <w:color w:val="2D2B2D"/>
                <w:sz w:val="18"/>
                <w:szCs w:val="18"/>
                <w:lang w:eastAsia="en-GB"/>
              </w:rPr>
              <w:t>η</w:t>
            </w:r>
            <w:r w:rsidRPr="001D6269">
              <w:rPr>
                <w:rFonts w:ascii="Times New Roman" w:eastAsia="Times New Roman" w:hAnsi="Times New Roman" w:cs="Times New Roman"/>
                <w:color w:val="2D2B2D"/>
                <w:sz w:val="18"/>
                <w:szCs w:val="18"/>
                <w:vertAlign w:val="subscript"/>
                <w:lang w:eastAsia="en-GB"/>
              </w:rPr>
              <w:t>f</w:t>
            </w:r>
            <w:r w:rsidRPr="00057A47">
              <w:rPr>
                <w:rFonts w:ascii="Times New Roman" w:eastAsia="Times New Roman" w:hAnsi="Times New Roman" w:cs="Times New Roman"/>
                <w:color w:val="2D2B2D"/>
                <w:sz w:val="18"/>
                <w:szCs w:val="18"/>
                <w:lang w:eastAsia="en-GB"/>
              </w:rPr>
              <w:t xml:space="preserve">)  is the ratio of the fan gas power output </w:t>
            </w:r>
            <w:r w:rsidRPr="001D6269">
              <w:rPr>
                <w:rFonts w:ascii="Times New Roman" w:eastAsia="Times New Roman" w:hAnsi="Times New Roman" w:cs="Times New Roman"/>
                <w:i/>
                <w:color w:val="2D2B2D"/>
                <w:sz w:val="18"/>
                <w:szCs w:val="18"/>
                <w:lang w:eastAsia="en-GB"/>
              </w:rPr>
              <w:t>P</w:t>
            </w:r>
            <w:r w:rsidRPr="002E669B">
              <w:rPr>
                <w:rFonts w:ascii="Times New Roman" w:eastAsia="Times New Roman" w:hAnsi="Times New Roman" w:cs="Times New Roman"/>
                <w:color w:val="2D2B2D"/>
                <w:sz w:val="18"/>
                <w:szCs w:val="18"/>
                <w:vertAlign w:val="subscript"/>
                <w:lang w:eastAsia="en-GB"/>
              </w:rPr>
              <w:t>u</w:t>
            </w:r>
            <w:r w:rsidRPr="00057A47">
              <w:rPr>
                <w:rFonts w:ascii="Times New Roman" w:eastAsia="Times New Roman" w:hAnsi="Times New Roman" w:cs="Times New Roman"/>
                <w:color w:val="2D2B2D"/>
                <w:sz w:val="18"/>
                <w:szCs w:val="18"/>
                <w:lang w:eastAsia="en-GB"/>
              </w:rPr>
              <w:t xml:space="preserve"> and the electric power input </w:t>
            </w:r>
            <w:r w:rsidRPr="001D6269">
              <w:rPr>
                <w:rFonts w:ascii="Times New Roman" w:eastAsia="Times New Roman" w:hAnsi="Times New Roman" w:cs="Times New Roman"/>
                <w:i/>
                <w:color w:val="2D2B2D"/>
                <w:sz w:val="18"/>
                <w:szCs w:val="18"/>
                <w:lang w:eastAsia="en-GB"/>
              </w:rPr>
              <w:t>P</w:t>
            </w:r>
            <w:r w:rsidRPr="002E669B">
              <w:rPr>
                <w:rFonts w:ascii="Times New Roman" w:eastAsia="Times New Roman" w:hAnsi="Times New Roman" w:cs="Times New Roman"/>
                <w:color w:val="2D2B2D"/>
                <w:sz w:val="18"/>
                <w:szCs w:val="18"/>
                <w:vertAlign w:val="subscript"/>
                <w:lang w:eastAsia="en-GB"/>
              </w:rPr>
              <w:t>e</w:t>
            </w:r>
            <w:r w:rsidRPr="00057A47">
              <w:rPr>
                <w:rFonts w:ascii="Times New Roman" w:eastAsia="Times New Roman" w:hAnsi="Times New Roman" w:cs="Times New Roman"/>
                <w:color w:val="2D2B2D"/>
                <w:sz w:val="18"/>
                <w:szCs w:val="18"/>
                <w:lang w:eastAsia="en-GB"/>
              </w:rPr>
              <w:t xml:space="preserve">, both expressed in W and determined at bep, multiplied with correction factors for power conversion </w:t>
            </w:r>
            <w:r w:rsidRPr="001D6269">
              <w:rPr>
                <w:rFonts w:ascii="Times New Roman" w:eastAsia="Times New Roman" w:hAnsi="Times New Roman" w:cs="Times New Roman"/>
                <w:i/>
                <w:color w:val="2D2B2D"/>
                <w:sz w:val="18"/>
                <w:szCs w:val="18"/>
                <w:lang w:eastAsia="en-GB"/>
              </w:rPr>
              <w:t>C</w:t>
            </w:r>
            <w:r w:rsidRPr="002E669B">
              <w:rPr>
                <w:rFonts w:ascii="Times New Roman" w:eastAsia="Times New Roman" w:hAnsi="Times New Roman" w:cs="Times New Roman"/>
                <w:color w:val="2D2B2D"/>
                <w:sz w:val="18"/>
                <w:szCs w:val="18"/>
                <w:vertAlign w:val="subscript"/>
                <w:lang w:eastAsia="en-GB"/>
              </w:rPr>
              <w:t>p</w:t>
            </w:r>
            <w:r w:rsidRPr="00057A47">
              <w:rPr>
                <w:rFonts w:ascii="Times New Roman" w:eastAsia="Times New Roman" w:hAnsi="Times New Roman" w:cs="Times New Roman"/>
                <w:color w:val="2D2B2D"/>
                <w:sz w:val="18"/>
                <w:szCs w:val="18"/>
                <w:lang w:eastAsia="en-GB"/>
              </w:rPr>
              <w:t xml:space="preserve"> and part load compensation </w:t>
            </w:r>
            <w:r w:rsidRPr="001D6269">
              <w:rPr>
                <w:rFonts w:ascii="Times New Roman" w:eastAsia="Times New Roman" w:hAnsi="Times New Roman" w:cs="Times New Roman"/>
                <w:i/>
                <w:color w:val="2D2B2D"/>
                <w:sz w:val="18"/>
                <w:szCs w:val="18"/>
                <w:lang w:eastAsia="en-GB"/>
              </w:rPr>
              <w:t>C</w:t>
            </w:r>
            <w:r w:rsidRPr="002E669B">
              <w:rPr>
                <w:rFonts w:ascii="Times New Roman" w:eastAsia="Times New Roman" w:hAnsi="Times New Roman" w:cs="Times New Roman"/>
                <w:color w:val="2D2B2D"/>
                <w:sz w:val="18"/>
                <w:szCs w:val="18"/>
                <w:vertAlign w:val="subscript"/>
                <w:lang w:eastAsia="en-GB"/>
              </w:rPr>
              <w:t>c</w:t>
            </w:r>
            <w:r w:rsidRPr="00057A47">
              <w:rPr>
                <w:rFonts w:ascii="Times New Roman" w:eastAsia="Times New Roman" w:hAnsi="Times New Roman" w:cs="Times New Roman"/>
                <w:color w:val="2D2B2D"/>
                <w:sz w:val="18"/>
                <w:szCs w:val="18"/>
                <w:lang w:eastAsia="en-GB"/>
              </w:rPr>
              <w:t xml:space="preserve">, following the expression </w:t>
            </w:r>
            <w:r w:rsidRPr="00057A47">
              <w:rPr>
                <w:rFonts w:ascii="Times New Roman" w:eastAsia="Times New Roman" w:hAnsi="Times New Roman" w:cs="Times New Roman"/>
                <w:color w:val="2D2B2D"/>
                <w:sz w:val="18"/>
                <w:szCs w:val="18"/>
                <w:lang w:eastAsia="en-GB"/>
              </w:rPr>
              <w:br/>
            </w:r>
            <w:r w:rsidRPr="001D6269">
              <w:rPr>
                <w:rFonts w:ascii="Times New Roman" w:eastAsia="Times New Roman" w:hAnsi="Times New Roman" w:cs="Times New Roman"/>
                <w:i/>
                <w:color w:val="2D2B2D"/>
                <w:sz w:val="18"/>
                <w:szCs w:val="18"/>
                <w:lang w:eastAsia="en-GB"/>
              </w:rPr>
              <w:t>η</w:t>
            </w:r>
            <w:r w:rsidRPr="001D6269">
              <w:rPr>
                <w:rFonts w:ascii="Times New Roman" w:eastAsia="Times New Roman" w:hAnsi="Times New Roman" w:cs="Times New Roman"/>
                <w:color w:val="2D2B2D"/>
                <w:sz w:val="18"/>
                <w:szCs w:val="18"/>
                <w:vertAlign w:val="subscript"/>
                <w:lang w:eastAsia="en-GB"/>
              </w:rPr>
              <w:t>f</w:t>
            </w:r>
            <w:r w:rsidRPr="001D6269">
              <w:rPr>
                <w:rFonts w:ascii="Times New Roman" w:eastAsia="Times New Roman" w:hAnsi="Times New Roman" w:cs="Times New Roman"/>
                <w:color w:val="2D2B2D"/>
                <w:sz w:val="18"/>
                <w:szCs w:val="18"/>
                <w:lang w:eastAsia="en-GB"/>
              </w:rPr>
              <w:t xml:space="preserve"> </w:t>
            </w:r>
            <w:r w:rsidRPr="00057A47">
              <w:rPr>
                <w:rFonts w:ascii="Times New Roman" w:eastAsia="Times New Roman" w:hAnsi="Times New Roman" w:cs="Times New Roman"/>
                <w:color w:val="2D2B2D"/>
                <w:sz w:val="18"/>
                <w:szCs w:val="18"/>
                <w:lang w:eastAsia="en-GB"/>
              </w:rPr>
              <w:t xml:space="preserve">= </w:t>
            </w:r>
            <w:r w:rsidRPr="001D6269">
              <w:rPr>
                <w:rFonts w:ascii="Times New Roman" w:eastAsia="Times New Roman" w:hAnsi="Times New Roman" w:cs="Times New Roman"/>
                <w:i/>
                <w:color w:val="2D2B2D"/>
                <w:sz w:val="18"/>
                <w:szCs w:val="18"/>
                <w:lang w:eastAsia="en-GB"/>
              </w:rPr>
              <w:t>C</w:t>
            </w:r>
            <w:r w:rsidRPr="001D6269">
              <w:rPr>
                <w:rFonts w:ascii="Times New Roman" w:eastAsia="Times New Roman" w:hAnsi="Times New Roman" w:cs="Times New Roman"/>
                <w:color w:val="2D2B2D"/>
                <w:sz w:val="18"/>
                <w:szCs w:val="18"/>
                <w:vertAlign w:val="subscript"/>
                <w:lang w:eastAsia="en-GB"/>
              </w:rPr>
              <w:t>p</w:t>
            </w:r>
            <w:r w:rsidR="001D6269">
              <w:rPr>
                <w:rFonts w:ascii="Times New Roman" w:eastAsia="Times New Roman" w:hAnsi="Times New Roman" w:cs="Times New Roman"/>
                <w:color w:val="2D2B2D"/>
                <w:sz w:val="18"/>
                <w:szCs w:val="18"/>
                <w:vertAlign w:val="subscript"/>
                <w:lang w:eastAsia="en-GB"/>
              </w:rPr>
              <w:t xml:space="preserve"> </w:t>
            </w:r>
            <w:r w:rsidRPr="001D6269">
              <w:rPr>
                <w:rFonts w:ascii="Times New Roman" w:eastAsia="Times New Roman" w:hAnsi="Times New Roman" w:cs="Times New Roman"/>
                <w:color w:val="2D2B2D"/>
                <w:sz w:val="18"/>
                <w:szCs w:val="18"/>
                <w:lang w:eastAsia="en-GB"/>
              </w:rPr>
              <w:t>∙</w:t>
            </w:r>
            <w:r w:rsidR="001D6269">
              <w:rPr>
                <w:rFonts w:ascii="Times New Roman" w:eastAsia="Times New Roman" w:hAnsi="Times New Roman" w:cs="Times New Roman"/>
                <w:color w:val="2D2B2D"/>
                <w:sz w:val="18"/>
                <w:szCs w:val="18"/>
                <w:lang w:eastAsia="en-GB"/>
              </w:rPr>
              <w:t xml:space="preserve"> </w:t>
            </w:r>
            <w:r w:rsidRPr="001D6269">
              <w:rPr>
                <w:rFonts w:ascii="Times New Roman" w:eastAsia="Times New Roman" w:hAnsi="Times New Roman" w:cs="Times New Roman"/>
                <w:i/>
                <w:color w:val="2D2B2D"/>
                <w:sz w:val="18"/>
                <w:szCs w:val="18"/>
                <w:lang w:eastAsia="en-GB"/>
              </w:rPr>
              <w:t>C</w:t>
            </w:r>
            <w:r w:rsidRPr="001D6269">
              <w:rPr>
                <w:rFonts w:ascii="Times New Roman" w:eastAsia="Times New Roman" w:hAnsi="Times New Roman" w:cs="Times New Roman"/>
                <w:color w:val="2D2B2D"/>
                <w:sz w:val="18"/>
                <w:szCs w:val="18"/>
                <w:vertAlign w:val="subscript"/>
                <w:lang w:eastAsia="en-GB"/>
              </w:rPr>
              <w:t>c</w:t>
            </w:r>
            <w:r w:rsidR="001D6269">
              <w:rPr>
                <w:rFonts w:ascii="Times New Roman" w:eastAsia="Times New Roman" w:hAnsi="Times New Roman" w:cs="Times New Roman"/>
                <w:color w:val="2D2B2D"/>
                <w:sz w:val="18"/>
                <w:szCs w:val="18"/>
                <w:vertAlign w:val="subscript"/>
                <w:lang w:eastAsia="en-GB"/>
              </w:rPr>
              <w:t xml:space="preserve"> </w:t>
            </w:r>
            <w:r w:rsidRPr="001D6269">
              <w:rPr>
                <w:rFonts w:ascii="Times New Roman" w:eastAsia="Times New Roman" w:hAnsi="Times New Roman" w:cs="Times New Roman"/>
                <w:color w:val="2D2B2D"/>
                <w:sz w:val="18"/>
                <w:szCs w:val="18"/>
                <w:lang w:eastAsia="en-GB"/>
              </w:rPr>
              <w:t>∙</w:t>
            </w:r>
            <w:r w:rsidR="001D6269">
              <w:rPr>
                <w:rFonts w:ascii="Times New Roman" w:eastAsia="Times New Roman" w:hAnsi="Times New Roman" w:cs="Times New Roman"/>
                <w:color w:val="2D2B2D"/>
                <w:sz w:val="18"/>
                <w:szCs w:val="18"/>
                <w:lang w:eastAsia="en-GB"/>
              </w:rPr>
              <w:t xml:space="preserve"> </w:t>
            </w:r>
            <w:r w:rsidRPr="001D6269">
              <w:rPr>
                <w:rFonts w:ascii="Times New Roman" w:eastAsia="Times New Roman" w:hAnsi="Times New Roman" w:cs="Times New Roman"/>
                <w:i/>
                <w:color w:val="2D2B2D"/>
                <w:sz w:val="18"/>
                <w:szCs w:val="18"/>
                <w:lang w:eastAsia="en-GB"/>
              </w:rPr>
              <w:t>P</w:t>
            </w:r>
            <w:r w:rsidRPr="001D6269">
              <w:rPr>
                <w:rFonts w:ascii="Times New Roman" w:eastAsia="Times New Roman" w:hAnsi="Times New Roman" w:cs="Times New Roman"/>
                <w:color w:val="2D2B2D"/>
                <w:sz w:val="18"/>
                <w:szCs w:val="18"/>
                <w:vertAlign w:val="subscript"/>
                <w:lang w:eastAsia="en-GB"/>
              </w:rPr>
              <w:t>u</w:t>
            </w:r>
            <w:r w:rsidR="001D6269">
              <w:rPr>
                <w:rFonts w:ascii="Times New Roman" w:eastAsia="Times New Roman" w:hAnsi="Times New Roman" w:cs="Times New Roman"/>
                <w:color w:val="2D2B2D"/>
                <w:sz w:val="18"/>
                <w:szCs w:val="18"/>
                <w:vertAlign w:val="subscript"/>
                <w:lang w:eastAsia="en-GB"/>
              </w:rPr>
              <w:t xml:space="preserve"> </w:t>
            </w:r>
            <w:r w:rsidRPr="001D6269">
              <w:rPr>
                <w:rFonts w:ascii="Times New Roman" w:eastAsia="Times New Roman" w:hAnsi="Times New Roman" w:cs="Times New Roman"/>
                <w:color w:val="2D2B2D"/>
                <w:sz w:val="18"/>
                <w:szCs w:val="18"/>
                <w:lang w:eastAsia="en-GB"/>
              </w:rPr>
              <w:t>/</w:t>
            </w:r>
            <w:r w:rsidR="001D6269">
              <w:rPr>
                <w:rFonts w:ascii="Times New Roman" w:eastAsia="Times New Roman" w:hAnsi="Times New Roman" w:cs="Times New Roman"/>
                <w:color w:val="2D2B2D"/>
                <w:sz w:val="18"/>
                <w:szCs w:val="18"/>
                <w:lang w:eastAsia="en-GB"/>
              </w:rPr>
              <w:t xml:space="preserve"> </w:t>
            </w:r>
            <w:r w:rsidRPr="001D6269">
              <w:rPr>
                <w:rFonts w:ascii="Times New Roman" w:eastAsia="Times New Roman" w:hAnsi="Times New Roman" w:cs="Times New Roman"/>
                <w:i/>
                <w:color w:val="2D2B2D"/>
                <w:sz w:val="18"/>
                <w:szCs w:val="18"/>
                <w:lang w:eastAsia="en-GB"/>
              </w:rPr>
              <w:t>P</w:t>
            </w:r>
            <w:r w:rsidRPr="001D6269">
              <w:rPr>
                <w:rFonts w:ascii="Times New Roman" w:eastAsia="Times New Roman" w:hAnsi="Times New Roman" w:cs="Times New Roman"/>
                <w:color w:val="2D2B2D"/>
                <w:sz w:val="18"/>
                <w:szCs w:val="18"/>
                <w:vertAlign w:val="subscript"/>
                <w:lang w:eastAsia="en-GB"/>
              </w:rPr>
              <w:t>e</w:t>
            </w:r>
            <w:r w:rsidRPr="00057A47">
              <w:rPr>
                <w:rFonts w:ascii="Times New Roman" w:eastAsia="Times New Roman" w:hAnsi="Times New Roman" w:cs="Times New Roman"/>
                <w:color w:val="2D2B2D"/>
                <w:sz w:val="18"/>
                <w:szCs w:val="18"/>
                <w:lang w:eastAsia="en-GB"/>
              </w:rPr>
              <w:t xml:space="preserve"> ,</w:t>
            </w:r>
            <w:r w:rsidRPr="00057A47">
              <w:rPr>
                <w:rFonts w:ascii="Times New Roman" w:eastAsia="Times New Roman" w:hAnsi="Times New Roman" w:cs="Times New Roman"/>
                <w:color w:val="2D2B2D"/>
                <w:sz w:val="18"/>
                <w:szCs w:val="18"/>
                <w:lang w:eastAsia="en-GB"/>
              </w:rPr>
              <w:br/>
              <w:t xml:space="preserve">with a distinction between 'static', 'dynamic' or 'total' efficiency depending on whether the fan gas power </w:t>
            </w:r>
            <w:r w:rsidR="00763FFF" w:rsidRPr="00763FFF">
              <w:rPr>
                <w:rFonts w:ascii="Times New Roman" w:eastAsia="Times New Roman" w:hAnsi="Times New Roman" w:cs="Times New Roman"/>
                <w:i/>
                <w:color w:val="2D2B2D"/>
                <w:sz w:val="18"/>
                <w:szCs w:val="18"/>
                <w:lang w:eastAsia="en-GB"/>
              </w:rPr>
              <w:t>P</w:t>
            </w:r>
            <w:r w:rsidR="00763FFF" w:rsidRPr="00763FFF">
              <w:rPr>
                <w:rFonts w:ascii="Times New Roman" w:eastAsia="Times New Roman" w:hAnsi="Times New Roman" w:cs="Times New Roman"/>
                <w:color w:val="2D2B2D"/>
                <w:sz w:val="18"/>
                <w:szCs w:val="18"/>
                <w:vertAlign w:val="subscript"/>
                <w:lang w:eastAsia="en-GB"/>
              </w:rPr>
              <w:t>u</w:t>
            </w:r>
            <w:r w:rsidR="00763FFF">
              <w:rPr>
                <w:rFonts w:ascii="Times New Roman" w:eastAsia="Times New Roman" w:hAnsi="Times New Roman" w:cs="Times New Roman"/>
                <w:color w:val="2D2B2D"/>
                <w:sz w:val="18"/>
                <w:szCs w:val="18"/>
                <w:lang w:eastAsia="en-GB"/>
              </w:rPr>
              <w:t xml:space="preserve"> </w:t>
            </w:r>
            <w:r w:rsidRPr="00057A47">
              <w:rPr>
                <w:rFonts w:ascii="Times New Roman" w:eastAsia="Times New Roman" w:hAnsi="Times New Roman" w:cs="Times New Roman"/>
                <w:color w:val="2D2B2D"/>
                <w:sz w:val="18"/>
                <w:szCs w:val="18"/>
                <w:lang w:eastAsia="en-GB"/>
              </w:rPr>
              <w:t>has been determined with respectively the static, dynamic or total pressure difference between fan in- and outlet;</w:t>
            </w:r>
          </w:p>
        </w:tc>
        <w:tc>
          <w:tcPr>
            <w:tcW w:w="5718" w:type="dxa"/>
            <w:tcBorders>
              <w:top w:val="nil"/>
              <w:left w:val="nil"/>
              <w:bottom w:val="single" w:sz="4" w:space="0" w:color="auto"/>
              <w:right w:val="single" w:sz="4" w:space="0" w:color="auto"/>
            </w:tcBorders>
            <w:shd w:val="clear" w:color="auto" w:fill="auto"/>
            <w:noWrap/>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Uses the generic definition instead of separate 'static', 'total' etc. definitions</w:t>
            </w:r>
            <w:r w:rsidR="00427909">
              <w:rPr>
                <w:rFonts w:ascii="Times New Roman" w:eastAsia="Times New Roman" w:hAnsi="Times New Roman" w:cs="Times New Roman"/>
                <w:color w:val="000000"/>
                <w:sz w:val="18"/>
                <w:szCs w:val="18"/>
                <w:lang w:eastAsia="en-GB"/>
              </w:rPr>
              <w:t>. Replaces, together with definitions below, large part of Annex II.</w:t>
            </w:r>
          </w:p>
        </w:tc>
      </w:tr>
      <w:tr w:rsidR="009050AD" w:rsidRPr="00057A47" w:rsidTr="00BD0D09">
        <w:trPr>
          <w:trHeight w:val="1920"/>
        </w:trPr>
        <w:tc>
          <w:tcPr>
            <w:tcW w:w="4258" w:type="dxa"/>
            <w:tcBorders>
              <w:top w:val="nil"/>
              <w:left w:val="single" w:sz="4" w:space="0" w:color="auto"/>
              <w:bottom w:val="single" w:sz="4" w:space="0" w:color="auto"/>
              <w:right w:val="single" w:sz="4" w:space="0" w:color="auto"/>
            </w:tcBorders>
            <w:shd w:val="clear" w:color="auto" w:fill="auto"/>
            <w:vAlign w:val="center"/>
            <w:hideMark/>
          </w:tcPr>
          <w:p w:rsidR="009050AD" w:rsidRPr="00057A47" w:rsidRDefault="009050AD" w:rsidP="00057A47">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w:t>
            </w:r>
          </w:p>
        </w:tc>
        <w:tc>
          <w:tcPr>
            <w:tcW w:w="5480" w:type="dxa"/>
            <w:tcBorders>
              <w:top w:val="nil"/>
              <w:left w:val="nil"/>
              <w:bottom w:val="single" w:sz="4" w:space="0" w:color="auto"/>
              <w:right w:val="single" w:sz="4" w:space="0" w:color="auto"/>
            </w:tcBorders>
            <w:shd w:val="clear" w:color="auto" w:fill="auto"/>
            <w:hideMark/>
          </w:tcPr>
          <w:p w:rsidR="009050AD" w:rsidRPr="00057A47" w:rsidRDefault="009050AD" w:rsidP="000E52AA">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xml:space="preserve">(8) 'Fan gas power' </w:t>
            </w:r>
            <w:r w:rsidR="002E669B">
              <w:rPr>
                <w:rFonts w:ascii="Times New Roman" w:eastAsia="Times New Roman" w:hAnsi="Times New Roman" w:cs="Times New Roman"/>
                <w:color w:val="2D2B2D"/>
                <w:sz w:val="18"/>
                <w:szCs w:val="18"/>
                <w:lang w:eastAsia="en-GB"/>
              </w:rPr>
              <w:t>(</w:t>
            </w:r>
            <w:r w:rsidRPr="001D6269">
              <w:rPr>
                <w:rFonts w:ascii="Times New Roman" w:eastAsia="Times New Roman" w:hAnsi="Times New Roman" w:cs="Times New Roman"/>
                <w:i/>
                <w:color w:val="2D2B2D"/>
                <w:sz w:val="18"/>
                <w:szCs w:val="18"/>
                <w:lang w:eastAsia="en-GB"/>
              </w:rPr>
              <w:t>P</w:t>
            </w:r>
            <w:r w:rsidRPr="002E669B">
              <w:rPr>
                <w:rFonts w:ascii="Times New Roman" w:eastAsia="Times New Roman" w:hAnsi="Times New Roman" w:cs="Times New Roman"/>
                <w:color w:val="2D2B2D"/>
                <w:sz w:val="18"/>
                <w:szCs w:val="18"/>
                <w:vertAlign w:val="subscript"/>
                <w:lang w:eastAsia="en-GB"/>
              </w:rPr>
              <w:t>u</w:t>
            </w:r>
            <w:r w:rsidR="002E669B">
              <w:rPr>
                <w:rFonts w:ascii="Times New Roman" w:eastAsia="Times New Roman" w:hAnsi="Times New Roman" w:cs="Times New Roman"/>
                <w:color w:val="2D2B2D"/>
                <w:sz w:val="18"/>
                <w:szCs w:val="18"/>
                <w:lang w:eastAsia="en-GB"/>
              </w:rPr>
              <w:t>),</w:t>
            </w:r>
            <w:r w:rsidRPr="00057A47">
              <w:rPr>
                <w:rFonts w:ascii="Times New Roman" w:eastAsia="Times New Roman" w:hAnsi="Times New Roman" w:cs="Times New Roman"/>
                <w:color w:val="2D2B2D"/>
                <w:sz w:val="18"/>
                <w:szCs w:val="18"/>
                <w:lang w:eastAsia="en-GB"/>
              </w:rPr>
              <w:t xml:space="preserve"> in W, is the product of the fan volume flow rate </w:t>
            </w:r>
            <w:r w:rsidRPr="001D6269">
              <w:rPr>
                <w:rFonts w:ascii="Times New Roman" w:eastAsia="Times New Roman" w:hAnsi="Times New Roman" w:cs="Times New Roman"/>
                <w:i/>
                <w:color w:val="2D2B2D"/>
                <w:sz w:val="18"/>
                <w:szCs w:val="18"/>
                <w:lang w:eastAsia="en-GB"/>
              </w:rPr>
              <w:t>q</w:t>
            </w:r>
            <w:r w:rsidRPr="001D6269">
              <w:rPr>
                <w:rFonts w:ascii="Times New Roman" w:eastAsia="Times New Roman" w:hAnsi="Times New Roman" w:cs="Times New Roman"/>
                <w:color w:val="2D2B2D"/>
                <w:sz w:val="18"/>
                <w:szCs w:val="18"/>
                <w:vertAlign w:val="subscript"/>
                <w:lang w:eastAsia="en-GB"/>
              </w:rPr>
              <w:t>v</w:t>
            </w:r>
            <w:r w:rsidRPr="00057A47">
              <w:rPr>
                <w:rFonts w:ascii="Times New Roman" w:eastAsia="Times New Roman" w:hAnsi="Times New Roman" w:cs="Times New Roman"/>
                <w:color w:val="2D2B2D"/>
                <w:sz w:val="18"/>
                <w:szCs w:val="18"/>
                <w:lang w:eastAsia="en-GB"/>
              </w:rPr>
              <w:t>, in m</w:t>
            </w:r>
            <w:r w:rsidR="000E52AA">
              <w:rPr>
                <w:rFonts w:ascii="Times New Roman" w:eastAsia="Times New Roman" w:hAnsi="Times New Roman" w:cs="Times New Roman"/>
                <w:color w:val="2D2B2D"/>
                <w:sz w:val="18"/>
                <w:szCs w:val="18"/>
                <w:lang w:eastAsia="en-GB"/>
              </w:rPr>
              <w:t>³</w:t>
            </w:r>
            <w:r w:rsidRPr="00057A47">
              <w:rPr>
                <w:rFonts w:ascii="Times New Roman" w:eastAsia="Times New Roman" w:hAnsi="Times New Roman" w:cs="Times New Roman"/>
                <w:color w:val="2D2B2D"/>
                <w:sz w:val="18"/>
                <w:szCs w:val="18"/>
                <w:lang w:eastAsia="en-GB"/>
              </w:rPr>
              <w:t>/s, and the pressure difference between fan in- and outlet Δ</w:t>
            </w:r>
            <w:r w:rsidRPr="001D6269">
              <w:rPr>
                <w:rFonts w:ascii="Times New Roman" w:eastAsia="Times New Roman" w:hAnsi="Times New Roman" w:cs="Times New Roman"/>
                <w:i/>
                <w:color w:val="2D2B2D"/>
                <w:sz w:val="18"/>
                <w:szCs w:val="18"/>
                <w:lang w:eastAsia="en-GB"/>
              </w:rPr>
              <w:t>p</w:t>
            </w:r>
            <w:r w:rsidRPr="00057A47">
              <w:rPr>
                <w:rFonts w:ascii="Times New Roman" w:eastAsia="Times New Roman" w:hAnsi="Times New Roman" w:cs="Times New Roman"/>
                <w:color w:val="2D2B2D"/>
                <w:sz w:val="18"/>
                <w:szCs w:val="18"/>
                <w:lang w:eastAsia="en-GB"/>
              </w:rPr>
              <w:t xml:space="preserve">, in Pa, both determined at bep, following the expression </w:t>
            </w:r>
            <w:r w:rsidRPr="00057A47">
              <w:rPr>
                <w:rFonts w:ascii="Times New Roman" w:eastAsia="Times New Roman" w:hAnsi="Times New Roman" w:cs="Times New Roman"/>
                <w:color w:val="2D2B2D"/>
                <w:sz w:val="18"/>
                <w:szCs w:val="18"/>
                <w:lang w:eastAsia="en-GB"/>
              </w:rPr>
              <w:br/>
            </w:r>
            <w:r w:rsidRPr="009A3DAC">
              <w:rPr>
                <w:rFonts w:ascii="Times New Roman" w:eastAsia="Times New Roman" w:hAnsi="Times New Roman" w:cs="Times New Roman"/>
                <w:i/>
                <w:color w:val="2D2B2D"/>
                <w:sz w:val="18"/>
                <w:szCs w:val="18"/>
                <w:lang w:eastAsia="en-GB"/>
              </w:rPr>
              <w:t>P</w:t>
            </w:r>
            <w:r w:rsidRPr="002E669B">
              <w:rPr>
                <w:rFonts w:ascii="Times New Roman" w:eastAsia="Times New Roman" w:hAnsi="Times New Roman" w:cs="Times New Roman"/>
                <w:color w:val="2D2B2D"/>
                <w:sz w:val="18"/>
                <w:szCs w:val="18"/>
                <w:vertAlign w:val="subscript"/>
                <w:lang w:eastAsia="en-GB"/>
              </w:rPr>
              <w:t>u</w:t>
            </w:r>
            <w:r w:rsidR="009A3DAC">
              <w:rPr>
                <w:rFonts w:ascii="Times New Roman" w:eastAsia="Times New Roman" w:hAnsi="Times New Roman" w:cs="Times New Roman"/>
                <w:color w:val="2D2B2D"/>
                <w:sz w:val="18"/>
                <w:szCs w:val="18"/>
                <w:vertAlign w:val="subscript"/>
                <w:lang w:eastAsia="en-GB"/>
              </w:rPr>
              <w:t xml:space="preserve"> </w:t>
            </w:r>
            <w:r w:rsidRPr="00057A47">
              <w:rPr>
                <w:rFonts w:ascii="Times New Roman" w:eastAsia="Times New Roman" w:hAnsi="Times New Roman" w:cs="Times New Roman"/>
                <w:color w:val="2D2B2D"/>
                <w:sz w:val="18"/>
                <w:szCs w:val="18"/>
                <w:lang w:eastAsia="en-GB"/>
              </w:rPr>
              <w:t>= q</w:t>
            </w:r>
            <w:r w:rsidRPr="002E669B">
              <w:rPr>
                <w:rFonts w:ascii="Times New Roman" w:eastAsia="Times New Roman" w:hAnsi="Times New Roman" w:cs="Times New Roman"/>
                <w:color w:val="2D2B2D"/>
                <w:sz w:val="18"/>
                <w:szCs w:val="18"/>
                <w:vertAlign w:val="subscript"/>
                <w:lang w:eastAsia="en-GB"/>
              </w:rPr>
              <w:t>v</w:t>
            </w:r>
            <w:r w:rsidR="001D6269">
              <w:rPr>
                <w:rFonts w:ascii="Times New Roman" w:eastAsia="Times New Roman" w:hAnsi="Times New Roman" w:cs="Times New Roman"/>
                <w:color w:val="2D2B2D"/>
                <w:sz w:val="18"/>
                <w:szCs w:val="18"/>
                <w:vertAlign w:val="subscript"/>
                <w:lang w:eastAsia="en-GB"/>
              </w:rPr>
              <w:t xml:space="preserve"> </w:t>
            </w:r>
            <w:r w:rsidRPr="00057A47">
              <w:rPr>
                <w:rFonts w:ascii="Times New Roman" w:eastAsia="Times New Roman" w:hAnsi="Times New Roman" w:cs="Times New Roman"/>
                <w:color w:val="2D2B2D"/>
                <w:sz w:val="18"/>
                <w:szCs w:val="18"/>
                <w:lang w:eastAsia="en-GB"/>
              </w:rPr>
              <w:t>∙</w:t>
            </w:r>
            <w:r w:rsidR="001D6269">
              <w:rPr>
                <w:rFonts w:ascii="Times New Roman" w:eastAsia="Times New Roman" w:hAnsi="Times New Roman" w:cs="Times New Roman"/>
                <w:color w:val="2D2B2D"/>
                <w:sz w:val="18"/>
                <w:szCs w:val="18"/>
                <w:lang w:eastAsia="en-GB"/>
              </w:rPr>
              <w:t xml:space="preserve"> </w:t>
            </w:r>
            <w:r w:rsidRPr="00057A47">
              <w:rPr>
                <w:rFonts w:ascii="Times New Roman" w:eastAsia="Times New Roman" w:hAnsi="Times New Roman" w:cs="Times New Roman"/>
                <w:color w:val="2D2B2D"/>
                <w:sz w:val="18"/>
                <w:szCs w:val="18"/>
                <w:lang w:eastAsia="en-GB"/>
              </w:rPr>
              <w:t>Δ</w:t>
            </w:r>
            <w:r w:rsidRPr="009A3DAC">
              <w:rPr>
                <w:rFonts w:ascii="Times New Roman" w:eastAsia="Times New Roman" w:hAnsi="Times New Roman" w:cs="Times New Roman"/>
                <w:i/>
                <w:color w:val="2D2B2D"/>
                <w:sz w:val="18"/>
                <w:szCs w:val="18"/>
                <w:lang w:eastAsia="en-GB"/>
              </w:rPr>
              <w:t>p</w:t>
            </w:r>
            <w:r w:rsidRPr="00057A47">
              <w:rPr>
                <w:rFonts w:ascii="Times New Roman" w:eastAsia="Times New Roman" w:hAnsi="Times New Roman" w:cs="Times New Roman"/>
                <w:color w:val="2D2B2D"/>
                <w:sz w:val="18"/>
                <w:szCs w:val="18"/>
                <w:lang w:eastAsia="en-GB"/>
              </w:rPr>
              <w:t xml:space="preserve">, </w:t>
            </w:r>
            <w:r w:rsidRPr="00057A47">
              <w:rPr>
                <w:rFonts w:ascii="Times New Roman" w:eastAsia="Times New Roman" w:hAnsi="Times New Roman" w:cs="Times New Roman"/>
                <w:color w:val="2D2B2D"/>
                <w:sz w:val="18"/>
                <w:szCs w:val="18"/>
                <w:lang w:eastAsia="en-GB"/>
              </w:rPr>
              <w:br/>
              <w:t>with a distinction between 'static', 'dynamic' or 'total' fan gas power depending on whether the fan gas power has been determined with respectively the static, dynamic or total pressure difference Δ</w:t>
            </w:r>
            <w:r w:rsidRPr="00BD0D09">
              <w:rPr>
                <w:rFonts w:ascii="Times New Roman" w:eastAsia="Times New Roman" w:hAnsi="Times New Roman" w:cs="Times New Roman"/>
                <w:i/>
                <w:color w:val="2D2B2D"/>
                <w:sz w:val="18"/>
                <w:szCs w:val="18"/>
                <w:lang w:eastAsia="en-GB"/>
              </w:rPr>
              <w:t xml:space="preserve">p </w:t>
            </w:r>
            <w:r w:rsidRPr="00057A47">
              <w:rPr>
                <w:rFonts w:ascii="Times New Roman" w:eastAsia="Times New Roman" w:hAnsi="Times New Roman" w:cs="Times New Roman"/>
                <w:color w:val="2D2B2D"/>
                <w:sz w:val="18"/>
                <w:szCs w:val="18"/>
                <w:lang w:eastAsia="en-GB"/>
              </w:rPr>
              <w:t xml:space="preserve">between fan in- and outlet; </w:t>
            </w:r>
          </w:p>
        </w:tc>
        <w:tc>
          <w:tcPr>
            <w:tcW w:w="5718" w:type="dxa"/>
            <w:tcBorders>
              <w:top w:val="nil"/>
              <w:left w:val="nil"/>
              <w:bottom w:val="nil"/>
              <w:right w:val="single" w:sz="4" w:space="0" w:color="auto"/>
            </w:tcBorders>
            <w:shd w:val="clear" w:color="auto" w:fill="auto"/>
            <w:hideMark/>
          </w:tcPr>
          <w:p w:rsidR="009050AD" w:rsidRPr="00057A47" w:rsidRDefault="00427909" w:rsidP="00BD0D09">
            <w:pPr>
              <w:spacing w:after="0" w:line="240" w:lineRule="auto"/>
              <w:rPr>
                <w:rFonts w:ascii="Times New Roman" w:eastAsia="Times New Roman" w:hAnsi="Times New Roman" w:cs="Times New Roman"/>
                <w:color w:val="000000"/>
                <w:sz w:val="18"/>
                <w:szCs w:val="18"/>
                <w:lang w:eastAsia="en-GB"/>
              </w:rPr>
            </w:pPr>
            <w:r>
              <w:rPr>
                <w:rFonts w:ascii="Times New Roman" w:eastAsia="Times New Roman" w:hAnsi="Times New Roman" w:cs="Times New Roman"/>
                <w:color w:val="000000"/>
                <w:sz w:val="18"/>
                <w:szCs w:val="18"/>
                <w:lang w:eastAsia="en-GB"/>
              </w:rPr>
              <w:t>Replaces the definition in section 3.1 and makes section 3.3 redundant</w:t>
            </w:r>
          </w:p>
        </w:tc>
      </w:tr>
      <w:tr w:rsidR="009050AD" w:rsidRPr="00057A47" w:rsidTr="009050AD">
        <w:trPr>
          <w:trHeight w:val="720"/>
        </w:trPr>
        <w:tc>
          <w:tcPr>
            <w:tcW w:w="4258" w:type="dxa"/>
            <w:tcBorders>
              <w:top w:val="nil"/>
              <w:left w:val="single" w:sz="4" w:space="0" w:color="auto"/>
              <w:bottom w:val="single" w:sz="4" w:space="0" w:color="auto"/>
              <w:right w:val="single" w:sz="4" w:space="0" w:color="auto"/>
            </w:tcBorders>
            <w:shd w:val="clear" w:color="auto" w:fill="auto"/>
            <w:vAlign w:val="center"/>
            <w:hideMark/>
          </w:tcPr>
          <w:p w:rsidR="009050AD" w:rsidRPr="00057A47" w:rsidRDefault="009050AD" w:rsidP="00057A47">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w:t>
            </w:r>
          </w:p>
        </w:tc>
        <w:tc>
          <w:tcPr>
            <w:tcW w:w="5480" w:type="dxa"/>
            <w:tcBorders>
              <w:top w:val="nil"/>
              <w:left w:val="nil"/>
              <w:bottom w:val="single" w:sz="4" w:space="0" w:color="auto"/>
              <w:right w:val="single" w:sz="4" w:space="0" w:color="auto"/>
            </w:tcBorders>
            <w:shd w:val="clear" w:color="auto" w:fill="auto"/>
            <w:hideMark/>
          </w:tcPr>
          <w:p w:rsidR="009050AD" w:rsidRPr="00057A47" w:rsidRDefault="009050AD" w:rsidP="00057A47">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xml:space="preserve">(9) 'Electric power input' </w:t>
            </w:r>
            <w:r w:rsidRPr="001D6269">
              <w:rPr>
                <w:rFonts w:ascii="Times New Roman" w:eastAsia="Times New Roman" w:hAnsi="Times New Roman" w:cs="Times New Roman"/>
                <w:i/>
                <w:color w:val="2D2B2D"/>
                <w:sz w:val="18"/>
                <w:szCs w:val="18"/>
                <w:lang w:eastAsia="en-GB"/>
              </w:rPr>
              <w:t>P</w:t>
            </w:r>
            <w:r w:rsidRPr="001D6269">
              <w:rPr>
                <w:rFonts w:ascii="Times New Roman" w:eastAsia="Times New Roman" w:hAnsi="Times New Roman" w:cs="Times New Roman"/>
                <w:color w:val="2D2B2D"/>
                <w:sz w:val="18"/>
                <w:szCs w:val="18"/>
                <w:vertAlign w:val="subscript"/>
                <w:lang w:eastAsia="en-GB"/>
              </w:rPr>
              <w:t>e</w:t>
            </w:r>
            <w:r w:rsidRPr="00057A47">
              <w:rPr>
                <w:rFonts w:ascii="Times New Roman" w:eastAsia="Times New Roman" w:hAnsi="Times New Roman" w:cs="Times New Roman"/>
                <w:color w:val="2D2B2D"/>
                <w:sz w:val="18"/>
                <w:szCs w:val="18"/>
                <w:lang w:eastAsia="en-GB"/>
              </w:rPr>
              <w:t xml:space="preserve">, in W, is the electric input power at bep, measured at main terminals of motor or, when present, variable speed drive; </w:t>
            </w:r>
          </w:p>
        </w:tc>
        <w:tc>
          <w:tcPr>
            <w:tcW w:w="5718" w:type="dxa"/>
            <w:tcBorders>
              <w:top w:val="single" w:sz="4" w:space="0" w:color="auto"/>
              <w:left w:val="nil"/>
              <w:bottom w:val="nil"/>
              <w:right w:val="single" w:sz="4" w:space="0" w:color="auto"/>
            </w:tcBorders>
            <w:shd w:val="clear" w:color="auto" w:fill="auto"/>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 xml:space="preserve">From Annex 2. Moved here to have a consistent hierarchy of definitions and equations       </w:t>
            </w:r>
          </w:p>
        </w:tc>
      </w:tr>
      <w:tr w:rsidR="009050AD" w:rsidRPr="00057A47" w:rsidTr="009050AD">
        <w:trPr>
          <w:trHeight w:val="720"/>
        </w:trPr>
        <w:tc>
          <w:tcPr>
            <w:tcW w:w="4258" w:type="dxa"/>
            <w:tcBorders>
              <w:top w:val="nil"/>
              <w:left w:val="single" w:sz="4" w:space="0" w:color="auto"/>
              <w:bottom w:val="single" w:sz="4" w:space="0" w:color="auto"/>
              <w:right w:val="single" w:sz="4" w:space="0" w:color="auto"/>
            </w:tcBorders>
            <w:shd w:val="clear" w:color="auto" w:fill="auto"/>
            <w:vAlign w:val="center"/>
            <w:hideMark/>
          </w:tcPr>
          <w:p w:rsidR="009050AD" w:rsidRPr="00057A47" w:rsidRDefault="009050AD" w:rsidP="00057A47">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w:t>
            </w:r>
          </w:p>
        </w:tc>
        <w:tc>
          <w:tcPr>
            <w:tcW w:w="5480" w:type="dxa"/>
            <w:tcBorders>
              <w:top w:val="nil"/>
              <w:left w:val="nil"/>
              <w:bottom w:val="single" w:sz="4" w:space="0" w:color="auto"/>
              <w:right w:val="single" w:sz="4" w:space="0" w:color="auto"/>
            </w:tcBorders>
            <w:shd w:val="clear" w:color="auto" w:fill="auto"/>
            <w:hideMark/>
          </w:tcPr>
          <w:p w:rsidR="009050AD" w:rsidRPr="00057A47" w:rsidRDefault="009050AD" w:rsidP="00057A47">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xml:space="preserve">(10) 'Power conversion correction' </w:t>
            </w:r>
            <w:r w:rsidRPr="001D6269">
              <w:rPr>
                <w:rFonts w:ascii="Times New Roman" w:eastAsia="Times New Roman" w:hAnsi="Times New Roman" w:cs="Times New Roman"/>
                <w:i/>
                <w:color w:val="2D2B2D"/>
                <w:sz w:val="18"/>
                <w:szCs w:val="18"/>
                <w:lang w:eastAsia="en-GB"/>
              </w:rPr>
              <w:t>C</w:t>
            </w:r>
            <w:r w:rsidRPr="001D6269">
              <w:rPr>
                <w:rFonts w:ascii="Times New Roman" w:eastAsia="Times New Roman" w:hAnsi="Times New Roman" w:cs="Times New Roman"/>
                <w:color w:val="2D2B2D"/>
                <w:sz w:val="18"/>
                <w:szCs w:val="18"/>
                <w:vertAlign w:val="subscript"/>
                <w:lang w:eastAsia="en-GB"/>
              </w:rPr>
              <w:t>p</w:t>
            </w:r>
            <w:r w:rsidRPr="00057A47">
              <w:rPr>
                <w:rFonts w:ascii="Times New Roman" w:eastAsia="Times New Roman" w:hAnsi="Times New Roman" w:cs="Times New Roman"/>
                <w:color w:val="2D2B2D"/>
                <w:sz w:val="18"/>
                <w:szCs w:val="18"/>
                <w:lang w:eastAsia="en-GB"/>
              </w:rPr>
              <w:t>, is a correction factor for power conversion losses with a default value of 0.9 for fans using DC current with a voltage lower than 100 V;</w:t>
            </w:r>
          </w:p>
        </w:tc>
        <w:tc>
          <w:tcPr>
            <w:tcW w:w="5718" w:type="dxa"/>
            <w:tcBorders>
              <w:top w:val="single" w:sz="4" w:space="0" w:color="auto"/>
              <w:left w:val="nil"/>
              <w:bottom w:val="nil"/>
              <w:right w:val="single" w:sz="4" w:space="0" w:color="auto"/>
            </w:tcBorders>
            <w:shd w:val="clear" w:color="auto" w:fill="auto"/>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 </w:t>
            </w:r>
          </w:p>
        </w:tc>
      </w:tr>
      <w:tr w:rsidR="009050AD" w:rsidRPr="00057A47" w:rsidTr="009050AD">
        <w:trPr>
          <w:trHeight w:val="1920"/>
        </w:trPr>
        <w:tc>
          <w:tcPr>
            <w:tcW w:w="4258" w:type="dxa"/>
            <w:tcBorders>
              <w:top w:val="nil"/>
              <w:left w:val="single" w:sz="4" w:space="0" w:color="auto"/>
              <w:bottom w:val="single" w:sz="4" w:space="0" w:color="auto"/>
              <w:right w:val="single" w:sz="4" w:space="0" w:color="auto"/>
            </w:tcBorders>
            <w:shd w:val="clear" w:color="auto" w:fill="auto"/>
            <w:vAlign w:val="center"/>
            <w:hideMark/>
          </w:tcPr>
          <w:p w:rsidR="009050AD" w:rsidRPr="00057A47" w:rsidRDefault="009050AD" w:rsidP="001D6269">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xml:space="preserve">From Annex 2: </w:t>
            </w:r>
            <w:r w:rsidRPr="00057A47">
              <w:rPr>
                <w:rFonts w:ascii="Times New Roman" w:eastAsia="Times New Roman" w:hAnsi="Times New Roman" w:cs="Times New Roman"/>
                <w:color w:val="2D2B2D"/>
                <w:sz w:val="18"/>
                <w:szCs w:val="18"/>
                <w:lang w:eastAsia="en-GB"/>
              </w:rPr>
              <w:br/>
            </w:r>
            <w:r w:rsidRPr="009A3DAC">
              <w:rPr>
                <w:rFonts w:ascii="Times New Roman" w:eastAsia="Times New Roman" w:hAnsi="Times New Roman" w:cs="Times New Roman"/>
                <w:color w:val="2D2B2D"/>
                <w:sz w:val="18"/>
                <w:szCs w:val="18"/>
                <w:lang w:eastAsia="en-GB"/>
              </w:rPr>
              <w:t>C</w:t>
            </w:r>
            <w:r w:rsidRPr="009A3DAC">
              <w:rPr>
                <w:rFonts w:ascii="Times New Roman" w:eastAsia="Times New Roman" w:hAnsi="Times New Roman" w:cs="Times New Roman"/>
                <w:color w:val="2D2B2D"/>
                <w:sz w:val="18"/>
                <w:szCs w:val="18"/>
                <w:vertAlign w:val="subscript"/>
                <w:lang w:eastAsia="en-GB"/>
              </w:rPr>
              <w:t>c</w:t>
            </w:r>
            <w:r w:rsidRPr="00057A47">
              <w:rPr>
                <w:rFonts w:ascii="Times New Roman" w:eastAsia="Times New Roman" w:hAnsi="Times New Roman" w:cs="Times New Roman"/>
                <w:color w:val="2D2B2D"/>
                <w:sz w:val="18"/>
                <w:szCs w:val="18"/>
                <w:lang w:eastAsia="en-GB"/>
              </w:rPr>
              <w:t xml:space="preserve"> is a part load compensation factor as follows:</w:t>
            </w:r>
            <w:r w:rsidRPr="00057A47">
              <w:rPr>
                <w:rFonts w:ascii="Times New Roman" w:eastAsia="Times New Roman" w:hAnsi="Times New Roman" w:cs="Times New Roman"/>
                <w:color w:val="2D2B2D"/>
                <w:sz w:val="18"/>
                <w:szCs w:val="18"/>
                <w:lang w:eastAsia="en-GB"/>
              </w:rPr>
              <w:br/>
              <w:t xml:space="preserve">— for a motor with a variable speed drive and </w:t>
            </w:r>
            <w:r w:rsidRPr="009A3DAC">
              <w:rPr>
                <w:rFonts w:ascii="Times New Roman" w:eastAsia="Times New Roman" w:hAnsi="Times New Roman" w:cs="Times New Roman"/>
                <w:color w:val="2D2B2D"/>
                <w:sz w:val="18"/>
                <w:szCs w:val="18"/>
                <w:lang w:eastAsia="en-GB"/>
              </w:rPr>
              <w:t>P</w:t>
            </w:r>
            <w:r w:rsidRPr="009A3DAC">
              <w:rPr>
                <w:rFonts w:ascii="Times New Roman" w:eastAsia="Times New Roman" w:hAnsi="Times New Roman" w:cs="Times New Roman"/>
                <w:color w:val="2D2B2D"/>
                <w:sz w:val="18"/>
                <w:szCs w:val="18"/>
                <w:vertAlign w:val="subscript"/>
                <w:lang w:eastAsia="en-GB"/>
              </w:rPr>
              <w:t>ed</w:t>
            </w:r>
            <w:r w:rsidRPr="00057A47">
              <w:rPr>
                <w:rFonts w:ascii="Times New Roman" w:eastAsia="Times New Roman" w:hAnsi="Times New Roman" w:cs="Times New Roman"/>
                <w:color w:val="2D2B2D"/>
                <w:sz w:val="18"/>
                <w:szCs w:val="18"/>
                <w:lang w:eastAsia="en-GB"/>
              </w:rPr>
              <w:t xml:space="preserve"> ≥ 5 kW, then </w:t>
            </w:r>
            <w:r w:rsidRPr="009A3DAC">
              <w:rPr>
                <w:rFonts w:ascii="Times New Roman" w:eastAsia="Times New Roman" w:hAnsi="Times New Roman" w:cs="Times New Roman"/>
                <w:color w:val="2D2B2D"/>
                <w:sz w:val="18"/>
                <w:szCs w:val="18"/>
                <w:lang w:eastAsia="en-GB"/>
              </w:rPr>
              <w:t>C</w:t>
            </w:r>
            <w:r w:rsidRPr="009A3DAC">
              <w:rPr>
                <w:rFonts w:ascii="Times New Roman" w:eastAsia="Times New Roman" w:hAnsi="Times New Roman" w:cs="Times New Roman"/>
                <w:color w:val="2D2B2D"/>
                <w:sz w:val="18"/>
                <w:szCs w:val="18"/>
                <w:vertAlign w:val="subscript"/>
                <w:lang w:eastAsia="en-GB"/>
              </w:rPr>
              <w:t>c</w:t>
            </w:r>
            <w:r w:rsidRPr="00057A47">
              <w:rPr>
                <w:rFonts w:ascii="Times New Roman" w:eastAsia="Times New Roman" w:hAnsi="Times New Roman" w:cs="Times New Roman"/>
                <w:color w:val="2D2B2D"/>
                <w:sz w:val="18"/>
                <w:szCs w:val="18"/>
                <w:lang w:eastAsia="en-GB"/>
              </w:rPr>
              <w:t xml:space="preserve"> = 1,04,</w:t>
            </w:r>
            <w:r w:rsidRPr="00057A47">
              <w:rPr>
                <w:rFonts w:ascii="Times New Roman" w:eastAsia="Times New Roman" w:hAnsi="Times New Roman" w:cs="Times New Roman"/>
                <w:color w:val="2D2B2D"/>
                <w:sz w:val="18"/>
                <w:szCs w:val="18"/>
                <w:lang w:eastAsia="en-GB"/>
              </w:rPr>
              <w:br/>
              <w:t xml:space="preserve">— for a motor with a variable speed drive and </w:t>
            </w:r>
            <w:r w:rsidRPr="009A3DAC">
              <w:rPr>
                <w:rFonts w:ascii="Times New Roman" w:eastAsia="Times New Roman" w:hAnsi="Times New Roman" w:cs="Times New Roman"/>
                <w:color w:val="2D2B2D"/>
                <w:sz w:val="18"/>
                <w:szCs w:val="18"/>
                <w:lang w:eastAsia="en-GB"/>
              </w:rPr>
              <w:t>P</w:t>
            </w:r>
            <w:r w:rsidRPr="009A3DAC">
              <w:rPr>
                <w:rFonts w:ascii="Times New Roman" w:eastAsia="Times New Roman" w:hAnsi="Times New Roman" w:cs="Times New Roman"/>
                <w:color w:val="2D2B2D"/>
                <w:sz w:val="18"/>
                <w:szCs w:val="18"/>
                <w:vertAlign w:val="subscript"/>
                <w:lang w:eastAsia="en-GB"/>
              </w:rPr>
              <w:t>ed</w:t>
            </w:r>
            <w:r w:rsidRPr="00057A47">
              <w:rPr>
                <w:rFonts w:ascii="Times New Roman" w:eastAsia="Times New Roman" w:hAnsi="Times New Roman" w:cs="Times New Roman"/>
                <w:color w:val="2D2B2D"/>
                <w:sz w:val="18"/>
                <w:szCs w:val="18"/>
                <w:lang w:eastAsia="en-GB"/>
              </w:rPr>
              <w:t xml:space="preserve"> &lt; 5 kW, then </w:t>
            </w:r>
            <w:r w:rsidRPr="009A3DAC">
              <w:rPr>
                <w:rFonts w:ascii="Times New Roman" w:eastAsia="Times New Roman" w:hAnsi="Times New Roman" w:cs="Times New Roman"/>
                <w:color w:val="2D2B2D"/>
                <w:sz w:val="18"/>
                <w:szCs w:val="18"/>
                <w:lang w:eastAsia="en-GB"/>
              </w:rPr>
              <w:t>C</w:t>
            </w:r>
            <w:r w:rsidRPr="009A3DAC">
              <w:rPr>
                <w:rFonts w:ascii="Times New Roman" w:eastAsia="Times New Roman" w:hAnsi="Times New Roman" w:cs="Times New Roman"/>
                <w:color w:val="2D2B2D"/>
                <w:sz w:val="18"/>
                <w:szCs w:val="18"/>
                <w:vertAlign w:val="subscript"/>
                <w:lang w:eastAsia="en-GB"/>
              </w:rPr>
              <w:t>c</w:t>
            </w:r>
            <w:r w:rsidRPr="00057A47">
              <w:rPr>
                <w:rFonts w:ascii="Times New Roman" w:eastAsia="Times New Roman" w:hAnsi="Times New Roman" w:cs="Times New Roman"/>
                <w:color w:val="2D2B2D"/>
                <w:sz w:val="18"/>
                <w:szCs w:val="18"/>
                <w:lang w:eastAsia="en-GB"/>
              </w:rPr>
              <w:t xml:space="preserve"> = – 0,03 ln(P</w:t>
            </w:r>
            <w:r w:rsidRPr="009A3DAC">
              <w:rPr>
                <w:rFonts w:ascii="Times New Roman" w:eastAsia="Times New Roman" w:hAnsi="Times New Roman" w:cs="Times New Roman"/>
                <w:color w:val="2D2B2D"/>
                <w:sz w:val="18"/>
                <w:szCs w:val="18"/>
                <w:vertAlign w:val="subscript"/>
                <w:lang w:eastAsia="en-GB"/>
              </w:rPr>
              <w:t>e</w:t>
            </w:r>
            <w:r w:rsidR="001D6269" w:rsidRPr="009A3DAC">
              <w:rPr>
                <w:rFonts w:ascii="Times New Roman" w:eastAsia="Times New Roman" w:hAnsi="Times New Roman" w:cs="Times New Roman"/>
                <w:color w:val="2D2B2D"/>
                <w:sz w:val="18"/>
                <w:szCs w:val="18"/>
                <w:vertAlign w:val="subscript"/>
                <w:lang w:eastAsia="en-GB"/>
              </w:rPr>
              <w:t>d</w:t>
            </w:r>
            <w:r w:rsidRPr="00057A47">
              <w:rPr>
                <w:rFonts w:ascii="Times New Roman" w:eastAsia="Times New Roman" w:hAnsi="Times New Roman" w:cs="Times New Roman"/>
                <w:color w:val="2D2B2D"/>
                <w:sz w:val="18"/>
                <w:szCs w:val="18"/>
                <w:lang w:eastAsia="en-GB"/>
              </w:rPr>
              <w:t>) + 1,088.</w:t>
            </w:r>
            <w:r w:rsidRPr="00057A47">
              <w:rPr>
                <w:rFonts w:ascii="Times New Roman" w:eastAsia="Times New Roman" w:hAnsi="Times New Roman" w:cs="Times New Roman"/>
                <w:color w:val="2D2B2D"/>
                <w:sz w:val="18"/>
                <w:szCs w:val="18"/>
                <w:lang w:eastAsia="en-GB"/>
              </w:rPr>
              <w:br/>
              <w:t xml:space="preserve">— for a motor without a variable speed drive </w:t>
            </w:r>
            <w:r w:rsidRPr="009A3DAC">
              <w:rPr>
                <w:rFonts w:ascii="Times New Roman" w:eastAsia="Times New Roman" w:hAnsi="Times New Roman" w:cs="Times New Roman"/>
                <w:color w:val="2D2B2D"/>
                <w:sz w:val="18"/>
                <w:szCs w:val="18"/>
                <w:lang w:eastAsia="en-GB"/>
              </w:rPr>
              <w:t>C</w:t>
            </w:r>
            <w:r w:rsidRPr="001D6269">
              <w:rPr>
                <w:rFonts w:ascii="Times New Roman" w:eastAsia="Times New Roman" w:hAnsi="Times New Roman" w:cs="Times New Roman"/>
                <w:color w:val="2D2B2D"/>
                <w:sz w:val="18"/>
                <w:szCs w:val="18"/>
                <w:vertAlign w:val="subscript"/>
                <w:lang w:eastAsia="en-GB"/>
              </w:rPr>
              <w:t>c</w:t>
            </w:r>
            <w:r w:rsidRPr="00057A47">
              <w:rPr>
                <w:rFonts w:ascii="Times New Roman" w:eastAsia="Times New Roman" w:hAnsi="Times New Roman" w:cs="Times New Roman"/>
                <w:color w:val="2D2B2D"/>
                <w:sz w:val="18"/>
                <w:szCs w:val="18"/>
                <w:lang w:eastAsia="en-GB"/>
              </w:rPr>
              <w:t xml:space="preserve"> = 1;</w:t>
            </w:r>
          </w:p>
        </w:tc>
        <w:tc>
          <w:tcPr>
            <w:tcW w:w="5480" w:type="dxa"/>
            <w:tcBorders>
              <w:top w:val="nil"/>
              <w:left w:val="nil"/>
              <w:bottom w:val="single" w:sz="4" w:space="0" w:color="auto"/>
              <w:right w:val="single" w:sz="4" w:space="0" w:color="auto"/>
            </w:tcBorders>
            <w:shd w:val="clear" w:color="auto" w:fill="auto"/>
            <w:hideMark/>
          </w:tcPr>
          <w:p w:rsidR="009050AD" w:rsidRPr="00057A47" w:rsidRDefault="009050AD" w:rsidP="00057A47">
            <w:pPr>
              <w:spacing w:after="24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xml:space="preserve">(11) 'Part load compensation' </w:t>
            </w:r>
            <w:r w:rsidRPr="001D6269">
              <w:rPr>
                <w:rFonts w:ascii="Times New Roman" w:eastAsia="Times New Roman" w:hAnsi="Times New Roman" w:cs="Times New Roman"/>
                <w:i/>
                <w:color w:val="2D2B2D"/>
                <w:sz w:val="18"/>
                <w:szCs w:val="18"/>
                <w:lang w:eastAsia="en-GB"/>
              </w:rPr>
              <w:t>C</w:t>
            </w:r>
            <w:r w:rsidRPr="001D6269">
              <w:rPr>
                <w:rFonts w:ascii="Times New Roman" w:eastAsia="Times New Roman" w:hAnsi="Times New Roman" w:cs="Times New Roman"/>
                <w:color w:val="2D2B2D"/>
                <w:sz w:val="18"/>
                <w:szCs w:val="18"/>
                <w:vertAlign w:val="subscript"/>
                <w:lang w:eastAsia="en-GB"/>
              </w:rPr>
              <w:t>c</w:t>
            </w:r>
            <w:r w:rsidRPr="00057A47">
              <w:rPr>
                <w:rFonts w:ascii="Times New Roman" w:eastAsia="Times New Roman" w:hAnsi="Times New Roman" w:cs="Times New Roman"/>
                <w:color w:val="2D2B2D"/>
                <w:sz w:val="18"/>
                <w:szCs w:val="18"/>
                <w:lang w:eastAsia="en-GB"/>
              </w:rPr>
              <w:t xml:space="preserve"> is a correction factor with one of the following values:</w:t>
            </w:r>
            <w:r w:rsidRPr="00057A47">
              <w:rPr>
                <w:rFonts w:ascii="Times New Roman" w:eastAsia="Times New Roman" w:hAnsi="Times New Roman" w:cs="Times New Roman"/>
                <w:color w:val="2D2B2D"/>
                <w:sz w:val="18"/>
                <w:szCs w:val="18"/>
                <w:lang w:eastAsia="en-GB"/>
              </w:rPr>
              <w:br/>
              <w:t xml:space="preserve">— </w:t>
            </w:r>
            <w:r w:rsidRPr="001D6269">
              <w:rPr>
                <w:rFonts w:ascii="Times New Roman" w:eastAsia="Times New Roman" w:hAnsi="Times New Roman" w:cs="Times New Roman"/>
                <w:i/>
                <w:color w:val="2D2B2D"/>
                <w:sz w:val="18"/>
                <w:szCs w:val="18"/>
                <w:lang w:eastAsia="en-GB"/>
              </w:rPr>
              <w:t>C</w:t>
            </w:r>
            <w:r w:rsidRPr="001D6269">
              <w:rPr>
                <w:rFonts w:ascii="Times New Roman" w:eastAsia="Times New Roman" w:hAnsi="Times New Roman" w:cs="Times New Roman"/>
                <w:color w:val="2D2B2D"/>
                <w:sz w:val="18"/>
                <w:szCs w:val="18"/>
                <w:vertAlign w:val="subscript"/>
                <w:lang w:eastAsia="en-GB"/>
              </w:rPr>
              <w:t>c</w:t>
            </w:r>
            <w:r w:rsidRPr="00057A47">
              <w:rPr>
                <w:rFonts w:ascii="Times New Roman" w:eastAsia="Times New Roman" w:hAnsi="Times New Roman" w:cs="Times New Roman"/>
                <w:color w:val="2D2B2D"/>
                <w:sz w:val="18"/>
                <w:szCs w:val="18"/>
                <w:lang w:eastAsia="en-GB"/>
              </w:rPr>
              <w:t>=1 for a motor without a variable speed drive,</w:t>
            </w:r>
            <w:r w:rsidRPr="00057A47">
              <w:rPr>
                <w:rFonts w:ascii="Times New Roman" w:eastAsia="Times New Roman" w:hAnsi="Times New Roman" w:cs="Times New Roman"/>
                <w:color w:val="2D2B2D"/>
                <w:sz w:val="18"/>
                <w:szCs w:val="18"/>
                <w:lang w:eastAsia="en-GB"/>
              </w:rPr>
              <w:br/>
              <w:t xml:space="preserve">— </w:t>
            </w:r>
            <w:r w:rsidRPr="001D6269">
              <w:rPr>
                <w:rFonts w:ascii="Times New Roman" w:eastAsia="Times New Roman" w:hAnsi="Times New Roman" w:cs="Times New Roman"/>
                <w:i/>
                <w:color w:val="2D2B2D"/>
                <w:sz w:val="18"/>
                <w:szCs w:val="18"/>
                <w:lang w:eastAsia="en-GB"/>
              </w:rPr>
              <w:t>C</w:t>
            </w:r>
            <w:r w:rsidRPr="001D6269">
              <w:rPr>
                <w:rFonts w:ascii="Times New Roman" w:eastAsia="Times New Roman" w:hAnsi="Times New Roman" w:cs="Times New Roman"/>
                <w:color w:val="2D2B2D"/>
                <w:sz w:val="18"/>
                <w:szCs w:val="18"/>
                <w:vertAlign w:val="subscript"/>
                <w:lang w:eastAsia="en-GB"/>
              </w:rPr>
              <w:t>c</w:t>
            </w:r>
            <w:r w:rsidRPr="00057A47">
              <w:rPr>
                <w:rFonts w:ascii="Times New Roman" w:eastAsia="Times New Roman" w:hAnsi="Times New Roman" w:cs="Times New Roman"/>
                <w:color w:val="2D2B2D"/>
                <w:sz w:val="18"/>
                <w:szCs w:val="18"/>
                <w:lang w:eastAsia="en-GB"/>
              </w:rPr>
              <w:t xml:space="preserve">=1,04 for a motor with a variable speed drive and </w:t>
            </w:r>
            <w:r w:rsidRPr="001D6269">
              <w:rPr>
                <w:rFonts w:ascii="Times New Roman" w:eastAsia="Times New Roman" w:hAnsi="Times New Roman" w:cs="Times New Roman"/>
                <w:i/>
                <w:color w:val="2D2B2D"/>
                <w:sz w:val="18"/>
                <w:szCs w:val="18"/>
                <w:lang w:eastAsia="en-GB"/>
              </w:rPr>
              <w:t>P</w:t>
            </w:r>
            <w:r w:rsidRPr="001D6269">
              <w:rPr>
                <w:rFonts w:ascii="Times New Roman" w:eastAsia="Times New Roman" w:hAnsi="Times New Roman" w:cs="Times New Roman"/>
                <w:color w:val="2D2B2D"/>
                <w:sz w:val="18"/>
                <w:szCs w:val="18"/>
                <w:vertAlign w:val="subscript"/>
                <w:lang w:eastAsia="en-GB"/>
              </w:rPr>
              <w:t xml:space="preserve">e </w:t>
            </w:r>
            <w:r w:rsidRPr="00057A47">
              <w:rPr>
                <w:rFonts w:ascii="Times New Roman" w:eastAsia="Times New Roman" w:hAnsi="Times New Roman" w:cs="Times New Roman"/>
                <w:color w:val="2D2B2D"/>
                <w:sz w:val="18"/>
                <w:szCs w:val="18"/>
                <w:lang w:eastAsia="en-GB"/>
              </w:rPr>
              <w:t>≥ 5 kW,</w:t>
            </w:r>
            <w:r w:rsidRPr="00057A47">
              <w:rPr>
                <w:rFonts w:ascii="Times New Roman" w:eastAsia="Times New Roman" w:hAnsi="Times New Roman" w:cs="Times New Roman"/>
                <w:color w:val="2D2B2D"/>
                <w:sz w:val="18"/>
                <w:szCs w:val="18"/>
                <w:lang w:eastAsia="en-GB"/>
              </w:rPr>
              <w:br/>
              <w:t xml:space="preserve">— </w:t>
            </w:r>
            <w:r w:rsidRPr="001D6269">
              <w:rPr>
                <w:rFonts w:ascii="Times New Roman" w:eastAsia="Times New Roman" w:hAnsi="Times New Roman" w:cs="Times New Roman"/>
                <w:i/>
                <w:color w:val="2D2B2D"/>
                <w:sz w:val="18"/>
                <w:szCs w:val="18"/>
                <w:lang w:eastAsia="en-GB"/>
              </w:rPr>
              <w:t>C</w:t>
            </w:r>
            <w:r w:rsidRPr="001D6269">
              <w:rPr>
                <w:rFonts w:ascii="Times New Roman" w:eastAsia="Times New Roman" w:hAnsi="Times New Roman" w:cs="Times New Roman"/>
                <w:color w:val="2D2B2D"/>
                <w:sz w:val="18"/>
                <w:szCs w:val="18"/>
                <w:vertAlign w:val="subscript"/>
                <w:lang w:eastAsia="en-GB"/>
              </w:rPr>
              <w:t>c</w:t>
            </w:r>
            <w:r w:rsidRPr="00057A47">
              <w:rPr>
                <w:rFonts w:ascii="Times New Roman" w:eastAsia="Times New Roman" w:hAnsi="Times New Roman" w:cs="Times New Roman"/>
                <w:color w:val="2D2B2D"/>
                <w:sz w:val="18"/>
                <w:szCs w:val="18"/>
                <w:lang w:eastAsia="en-GB"/>
              </w:rPr>
              <w:t xml:space="preserve"> = – 0,03 ln(</w:t>
            </w:r>
            <w:r w:rsidRPr="001D6269">
              <w:rPr>
                <w:rFonts w:ascii="Times New Roman" w:eastAsia="Times New Roman" w:hAnsi="Times New Roman" w:cs="Times New Roman"/>
                <w:i/>
                <w:color w:val="2D2B2D"/>
                <w:sz w:val="18"/>
                <w:szCs w:val="18"/>
                <w:lang w:eastAsia="en-GB"/>
              </w:rPr>
              <w:t>P</w:t>
            </w:r>
            <w:r w:rsidRPr="001D6269">
              <w:rPr>
                <w:rFonts w:ascii="Times New Roman" w:eastAsia="Times New Roman" w:hAnsi="Times New Roman" w:cs="Times New Roman"/>
                <w:color w:val="2D2B2D"/>
                <w:sz w:val="18"/>
                <w:szCs w:val="18"/>
                <w:vertAlign w:val="subscript"/>
                <w:lang w:eastAsia="en-GB"/>
              </w:rPr>
              <w:t>e</w:t>
            </w:r>
            <w:r w:rsidRPr="00057A47">
              <w:rPr>
                <w:rFonts w:ascii="Times New Roman" w:eastAsia="Times New Roman" w:hAnsi="Times New Roman" w:cs="Times New Roman"/>
                <w:color w:val="2D2B2D"/>
                <w:sz w:val="18"/>
                <w:szCs w:val="18"/>
                <w:lang w:eastAsia="en-GB"/>
              </w:rPr>
              <w:t xml:space="preserve">) + 1,088 for a motor with a variable speed drive and </w:t>
            </w:r>
            <w:r w:rsidRPr="001D6269">
              <w:rPr>
                <w:rFonts w:ascii="Times New Roman" w:eastAsia="Times New Roman" w:hAnsi="Times New Roman" w:cs="Times New Roman"/>
                <w:i/>
                <w:color w:val="2D2B2D"/>
                <w:sz w:val="18"/>
                <w:szCs w:val="18"/>
                <w:lang w:eastAsia="en-GB"/>
              </w:rPr>
              <w:t>P</w:t>
            </w:r>
            <w:r w:rsidRPr="001D6269">
              <w:rPr>
                <w:rFonts w:ascii="Times New Roman" w:eastAsia="Times New Roman" w:hAnsi="Times New Roman" w:cs="Times New Roman"/>
                <w:color w:val="2D2B2D"/>
                <w:sz w:val="18"/>
                <w:szCs w:val="18"/>
                <w:vertAlign w:val="subscript"/>
                <w:lang w:eastAsia="en-GB"/>
              </w:rPr>
              <w:t>e</w:t>
            </w:r>
            <w:r w:rsidRPr="00057A47">
              <w:rPr>
                <w:rFonts w:ascii="Times New Roman" w:eastAsia="Times New Roman" w:hAnsi="Times New Roman" w:cs="Times New Roman"/>
                <w:color w:val="2D2B2D"/>
                <w:sz w:val="18"/>
                <w:szCs w:val="18"/>
                <w:lang w:eastAsia="en-GB"/>
              </w:rPr>
              <w:t xml:space="preserve"> &lt; 5 kW;</w:t>
            </w:r>
          </w:p>
        </w:tc>
        <w:tc>
          <w:tcPr>
            <w:tcW w:w="5718" w:type="dxa"/>
            <w:tcBorders>
              <w:top w:val="single" w:sz="4" w:space="0" w:color="auto"/>
              <w:left w:val="nil"/>
              <w:bottom w:val="single" w:sz="4" w:space="0" w:color="auto"/>
              <w:right w:val="single" w:sz="4" w:space="0" w:color="auto"/>
            </w:tcBorders>
            <w:shd w:val="clear" w:color="auto" w:fill="auto"/>
            <w:hideMark/>
          </w:tcPr>
          <w:p w:rsidR="009050AD" w:rsidRPr="00057A47" w:rsidRDefault="009050AD" w:rsidP="00BD0D09">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 </w:t>
            </w:r>
            <w:r w:rsidR="00BD0D09">
              <w:rPr>
                <w:rFonts w:ascii="Times New Roman" w:eastAsia="Times New Roman" w:hAnsi="Times New Roman" w:cs="Times New Roman"/>
                <w:color w:val="000000"/>
                <w:sz w:val="18"/>
                <w:szCs w:val="18"/>
                <w:lang w:eastAsia="en-GB"/>
              </w:rPr>
              <w:t xml:space="preserve">Copied from Annex II. Note that here, as in definitions above and below, we use the notation of the ISO standards, i.e. the </w:t>
            </w:r>
            <w:r w:rsidR="00BD0D09" w:rsidRPr="00BD0D09">
              <w:rPr>
                <w:rFonts w:ascii="Times New Roman" w:eastAsia="Times New Roman" w:hAnsi="Times New Roman" w:cs="Times New Roman"/>
                <w:color w:val="000000"/>
                <w:sz w:val="18"/>
                <w:szCs w:val="18"/>
                <w:lang w:eastAsia="en-GB"/>
              </w:rPr>
              <w:t xml:space="preserve">parameter </w:t>
            </w:r>
            <w:r w:rsidR="00BD0D09">
              <w:rPr>
                <w:rFonts w:ascii="Times New Roman" w:eastAsia="Times New Roman" w:hAnsi="Times New Roman" w:cs="Times New Roman"/>
                <w:color w:val="000000"/>
                <w:sz w:val="18"/>
                <w:szCs w:val="18"/>
                <w:lang w:eastAsia="en-GB"/>
              </w:rPr>
              <w:t xml:space="preserve">name is in </w:t>
            </w:r>
            <w:r w:rsidR="00BD0D09" w:rsidRPr="00BD0D09">
              <w:rPr>
                <w:rFonts w:ascii="Times New Roman" w:eastAsia="Times New Roman" w:hAnsi="Times New Roman" w:cs="Times New Roman"/>
                <w:color w:val="000000"/>
                <w:sz w:val="18"/>
                <w:szCs w:val="18"/>
                <w:lang w:eastAsia="en-GB"/>
              </w:rPr>
              <w:t>italic font</w:t>
            </w:r>
            <w:r w:rsidR="00BD0D09">
              <w:rPr>
                <w:rFonts w:ascii="Times New Roman" w:eastAsia="Times New Roman" w:hAnsi="Times New Roman" w:cs="Times New Roman"/>
                <w:color w:val="000000"/>
                <w:sz w:val="18"/>
                <w:szCs w:val="18"/>
                <w:lang w:eastAsia="en-GB"/>
              </w:rPr>
              <w:t xml:space="preserve"> and </w:t>
            </w:r>
            <w:r w:rsidR="00BD0D09" w:rsidRPr="00BD0D09">
              <w:rPr>
                <w:rFonts w:ascii="Times New Roman" w:eastAsia="Times New Roman" w:hAnsi="Times New Roman" w:cs="Times New Roman"/>
                <w:color w:val="000000"/>
                <w:sz w:val="18"/>
                <w:szCs w:val="18"/>
                <w:lang w:eastAsia="en-GB"/>
              </w:rPr>
              <w:t>the suffix</w:t>
            </w:r>
            <w:r w:rsidR="00BD0D09">
              <w:rPr>
                <w:rFonts w:ascii="Times New Roman" w:eastAsia="Times New Roman" w:hAnsi="Times New Roman" w:cs="Times New Roman"/>
                <w:color w:val="000000"/>
                <w:sz w:val="18"/>
                <w:szCs w:val="18"/>
                <w:lang w:eastAsia="en-GB"/>
              </w:rPr>
              <w:t xml:space="preserve"> is a standard (non-italic) subscript. </w:t>
            </w:r>
          </w:p>
        </w:tc>
      </w:tr>
      <w:tr w:rsidR="009050AD" w:rsidRPr="00057A47" w:rsidTr="009050AD">
        <w:trPr>
          <w:trHeight w:val="4032"/>
        </w:trPr>
        <w:tc>
          <w:tcPr>
            <w:tcW w:w="4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0AD" w:rsidRPr="00057A47" w:rsidRDefault="009050AD" w:rsidP="00057A47">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lastRenderedPageBreak/>
              <w:t> </w:t>
            </w:r>
          </w:p>
        </w:tc>
        <w:tc>
          <w:tcPr>
            <w:tcW w:w="5480" w:type="dxa"/>
            <w:tcBorders>
              <w:top w:val="single" w:sz="4" w:space="0" w:color="auto"/>
              <w:left w:val="single" w:sz="4" w:space="0" w:color="auto"/>
              <w:bottom w:val="single" w:sz="4" w:space="0" w:color="auto"/>
              <w:right w:val="single" w:sz="4" w:space="0" w:color="auto"/>
            </w:tcBorders>
            <w:shd w:val="clear" w:color="auto" w:fill="auto"/>
            <w:hideMark/>
          </w:tcPr>
          <w:p w:rsidR="009050AD" w:rsidRPr="00057A47" w:rsidRDefault="009050AD" w:rsidP="000E52AA">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xml:space="preserve">(12) 'Fan flow rate' </w:t>
            </w:r>
            <w:r w:rsidRPr="009A3DAC">
              <w:rPr>
                <w:rFonts w:ascii="Times New Roman" w:eastAsia="Times New Roman" w:hAnsi="Times New Roman" w:cs="Times New Roman"/>
                <w:i/>
                <w:color w:val="2D2B2D"/>
                <w:sz w:val="18"/>
                <w:szCs w:val="18"/>
                <w:lang w:eastAsia="en-GB"/>
              </w:rPr>
              <w:t>q</w:t>
            </w:r>
            <w:r w:rsidRPr="009A3DAC">
              <w:rPr>
                <w:rFonts w:ascii="Times New Roman" w:eastAsia="Times New Roman" w:hAnsi="Times New Roman" w:cs="Times New Roman"/>
                <w:color w:val="2D2B2D"/>
                <w:sz w:val="18"/>
                <w:szCs w:val="18"/>
                <w:vertAlign w:val="subscript"/>
                <w:lang w:eastAsia="en-GB"/>
              </w:rPr>
              <w:t>v</w:t>
            </w:r>
            <w:r w:rsidRPr="00057A47">
              <w:rPr>
                <w:rFonts w:ascii="Times New Roman" w:eastAsia="Times New Roman" w:hAnsi="Times New Roman" w:cs="Times New Roman"/>
                <w:color w:val="2D2B2D"/>
                <w:sz w:val="18"/>
                <w:szCs w:val="18"/>
                <w:lang w:eastAsia="en-GB"/>
              </w:rPr>
              <w:t>, in m</w:t>
            </w:r>
            <w:r w:rsidR="000E52AA">
              <w:rPr>
                <w:rFonts w:ascii="Times New Roman" w:eastAsia="Times New Roman" w:hAnsi="Times New Roman" w:cs="Times New Roman"/>
                <w:color w:val="2D2B2D"/>
                <w:sz w:val="18"/>
                <w:szCs w:val="18"/>
                <w:lang w:eastAsia="en-GB"/>
              </w:rPr>
              <w:t>³</w:t>
            </w:r>
            <w:r w:rsidRPr="00057A47">
              <w:rPr>
                <w:rFonts w:ascii="Times New Roman" w:eastAsia="Times New Roman" w:hAnsi="Times New Roman" w:cs="Times New Roman"/>
                <w:color w:val="2D2B2D"/>
                <w:sz w:val="18"/>
                <w:szCs w:val="18"/>
                <w:lang w:eastAsia="en-GB"/>
              </w:rPr>
              <w:t xml:space="preserve">/s, is the gas volume displaced per unit of time by the fan and is typically derived from assessment of the fan dynamic pressure difference, air velocity or measured thrust, calculated using  the gravitational gas density </w:t>
            </w:r>
            <w:r w:rsidRPr="009A3DAC">
              <w:rPr>
                <w:rFonts w:ascii="Times New Roman" w:eastAsia="Times New Roman" w:hAnsi="Times New Roman" w:cs="Times New Roman"/>
                <w:i/>
                <w:color w:val="2D2B2D"/>
                <w:sz w:val="18"/>
                <w:szCs w:val="18"/>
                <w:lang w:eastAsia="en-GB"/>
              </w:rPr>
              <w:t>ρ</w:t>
            </w:r>
            <w:r w:rsidRPr="00057A47">
              <w:rPr>
                <w:rFonts w:ascii="Times New Roman" w:eastAsia="Times New Roman" w:hAnsi="Times New Roman" w:cs="Times New Roman"/>
                <w:color w:val="2D2B2D"/>
                <w:sz w:val="18"/>
                <w:szCs w:val="18"/>
                <w:lang w:eastAsia="en-GB"/>
              </w:rPr>
              <w:t xml:space="preserve"> at default 1.2 kg/m³ and the fan outlet surface area; </w:t>
            </w:r>
          </w:p>
        </w:tc>
        <w:tc>
          <w:tcPr>
            <w:tcW w:w="57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0D09"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Alternative (more technical):  'Fan flow rate' qv, in m</w:t>
            </w:r>
            <w:r w:rsidR="00FD4DB9">
              <w:rPr>
                <w:rFonts w:ascii="Times New Roman" w:eastAsia="Times New Roman" w:hAnsi="Times New Roman" w:cs="Times New Roman"/>
                <w:color w:val="000000"/>
                <w:sz w:val="18"/>
                <w:szCs w:val="18"/>
                <w:lang w:eastAsia="en-GB"/>
              </w:rPr>
              <w:t>³</w:t>
            </w:r>
            <w:r w:rsidRPr="00057A47">
              <w:rPr>
                <w:rFonts w:ascii="Times New Roman" w:eastAsia="Times New Roman" w:hAnsi="Times New Roman" w:cs="Times New Roman"/>
                <w:color w:val="000000"/>
                <w:sz w:val="18"/>
                <w:szCs w:val="18"/>
                <w:lang w:eastAsia="en-GB"/>
              </w:rPr>
              <w:t>/s, is the gas volume displaced per unit of time by the fan and is typically derived from assessment of the fan dynamic in- and outlet pressure difference Δ</w:t>
            </w:r>
            <w:r w:rsidRPr="00FD4DB9">
              <w:rPr>
                <w:rFonts w:ascii="Times New Roman" w:eastAsia="Times New Roman" w:hAnsi="Times New Roman" w:cs="Times New Roman"/>
                <w:i/>
                <w:color w:val="000000"/>
                <w:sz w:val="18"/>
                <w:szCs w:val="18"/>
                <w:lang w:eastAsia="en-GB"/>
              </w:rPr>
              <w:t>p</w:t>
            </w:r>
            <w:r w:rsidRPr="00FD4DB9">
              <w:rPr>
                <w:rFonts w:ascii="Times New Roman" w:eastAsia="Times New Roman" w:hAnsi="Times New Roman" w:cs="Times New Roman"/>
                <w:color w:val="000000"/>
                <w:sz w:val="18"/>
                <w:szCs w:val="18"/>
                <w:vertAlign w:val="subscript"/>
                <w:lang w:eastAsia="en-GB"/>
              </w:rPr>
              <w:t>df</w:t>
            </w:r>
            <w:r w:rsidRPr="00057A47">
              <w:rPr>
                <w:rFonts w:ascii="Times New Roman" w:eastAsia="Times New Roman" w:hAnsi="Times New Roman" w:cs="Times New Roman"/>
                <w:color w:val="000000"/>
                <w:sz w:val="18"/>
                <w:szCs w:val="18"/>
                <w:lang w:eastAsia="en-GB"/>
              </w:rPr>
              <w:t xml:space="preserve">, in Pa, the outlet fan surface area </w:t>
            </w:r>
            <w:r w:rsidRPr="00FD4DB9">
              <w:rPr>
                <w:rFonts w:ascii="Times New Roman" w:eastAsia="Times New Roman" w:hAnsi="Times New Roman" w:cs="Times New Roman"/>
                <w:i/>
                <w:color w:val="000000"/>
                <w:sz w:val="18"/>
                <w:szCs w:val="18"/>
                <w:lang w:eastAsia="en-GB"/>
              </w:rPr>
              <w:t>A</w:t>
            </w:r>
            <w:r w:rsidR="00FD4DB9" w:rsidRPr="00FD4DB9">
              <w:rPr>
                <w:rFonts w:ascii="Times New Roman" w:eastAsia="Times New Roman" w:hAnsi="Times New Roman" w:cs="Times New Roman"/>
                <w:color w:val="000000"/>
                <w:sz w:val="18"/>
                <w:szCs w:val="18"/>
                <w:vertAlign w:val="subscript"/>
                <w:lang w:eastAsia="en-GB"/>
              </w:rPr>
              <w:t>2</w:t>
            </w:r>
            <w:r w:rsidRPr="00057A47">
              <w:rPr>
                <w:rFonts w:ascii="Times New Roman" w:eastAsia="Times New Roman" w:hAnsi="Times New Roman" w:cs="Times New Roman"/>
                <w:color w:val="000000"/>
                <w:sz w:val="18"/>
                <w:szCs w:val="18"/>
                <w:lang w:eastAsia="en-GB"/>
              </w:rPr>
              <w:t>, in m</w:t>
            </w:r>
            <w:r w:rsidR="00FD4DB9">
              <w:rPr>
                <w:rFonts w:ascii="Calibri" w:eastAsia="Times New Roman" w:hAnsi="Calibri" w:cs="Times New Roman"/>
                <w:color w:val="000000"/>
                <w:sz w:val="18"/>
                <w:szCs w:val="18"/>
                <w:lang w:eastAsia="en-GB"/>
              </w:rPr>
              <w:t>²</w:t>
            </w:r>
            <w:r w:rsidRPr="00057A47">
              <w:rPr>
                <w:rFonts w:ascii="Times New Roman" w:eastAsia="Times New Roman" w:hAnsi="Times New Roman" w:cs="Times New Roman"/>
                <w:color w:val="000000"/>
                <w:sz w:val="18"/>
                <w:szCs w:val="18"/>
                <w:lang w:eastAsia="en-GB"/>
              </w:rPr>
              <w:t>, and the gas density</w:t>
            </w:r>
            <w:r w:rsidRPr="00FD4DB9">
              <w:rPr>
                <w:rFonts w:ascii="Times New Roman" w:eastAsia="Times New Roman" w:hAnsi="Times New Roman" w:cs="Times New Roman"/>
                <w:i/>
                <w:color w:val="000000"/>
                <w:sz w:val="18"/>
                <w:szCs w:val="18"/>
                <w:lang w:eastAsia="en-GB"/>
              </w:rPr>
              <w:t xml:space="preserve"> ρ</w:t>
            </w:r>
            <w:r w:rsidRPr="00057A47">
              <w:rPr>
                <w:rFonts w:ascii="Times New Roman" w:eastAsia="Times New Roman" w:hAnsi="Times New Roman" w:cs="Times New Roman"/>
                <w:color w:val="000000"/>
                <w:sz w:val="18"/>
                <w:szCs w:val="18"/>
                <w:lang w:eastAsia="en-GB"/>
              </w:rPr>
              <w:t xml:space="preserve"> at default 1.2 kg/m³, following the expression </w:t>
            </w:r>
            <w:r w:rsidRPr="00FD4DB9">
              <w:rPr>
                <w:rFonts w:ascii="Times New Roman" w:eastAsia="Times New Roman" w:hAnsi="Times New Roman" w:cs="Times New Roman"/>
                <w:i/>
                <w:color w:val="000000"/>
                <w:sz w:val="18"/>
                <w:szCs w:val="18"/>
                <w:lang w:eastAsia="en-GB"/>
              </w:rPr>
              <w:t>q</w:t>
            </w:r>
            <w:r w:rsidRPr="00FD4DB9">
              <w:rPr>
                <w:rFonts w:ascii="Times New Roman" w:eastAsia="Times New Roman" w:hAnsi="Times New Roman" w:cs="Times New Roman"/>
                <w:color w:val="000000"/>
                <w:sz w:val="18"/>
                <w:szCs w:val="18"/>
                <w:vertAlign w:val="subscript"/>
                <w:lang w:eastAsia="en-GB"/>
              </w:rPr>
              <w:t>v</w:t>
            </w:r>
            <w:r w:rsidRPr="00057A47">
              <w:rPr>
                <w:rFonts w:ascii="Times New Roman" w:eastAsia="Times New Roman" w:hAnsi="Times New Roman" w:cs="Times New Roman"/>
                <w:color w:val="000000"/>
                <w:sz w:val="18"/>
                <w:szCs w:val="18"/>
                <w:lang w:eastAsia="en-GB"/>
              </w:rPr>
              <w:t>=</w:t>
            </w:r>
            <w:r w:rsidRPr="00FD4DB9">
              <w:rPr>
                <w:rFonts w:ascii="Times New Roman" w:eastAsia="Times New Roman" w:hAnsi="Times New Roman" w:cs="Times New Roman"/>
                <w:i/>
                <w:color w:val="000000"/>
                <w:sz w:val="18"/>
                <w:szCs w:val="18"/>
                <w:lang w:eastAsia="en-GB"/>
              </w:rPr>
              <w:t>A</w:t>
            </w:r>
            <w:r w:rsidR="00FD4DB9" w:rsidRPr="00FD4DB9">
              <w:rPr>
                <w:rFonts w:ascii="Times New Roman" w:eastAsia="Times New Roman" w:hAnsi="Times New Roman" w:cs="Times New Roman"/>
                <w:color w:val="000000"/>
                <w:sz w:val="18"/>
                <w:szCs w:val="18"/>
                <w:vertAlign w:val="subscript"/>
                <w:lang w:eastAsia="en-GB"/>
              </w:rPr>
              <w:t>2</w:t>
            </w:r>
            <w:r w:rsidRPr="00057A47">
              <w:rPr>
                <w:rFonts w:ascii="Times New Roman" w:eastAsia="Times New Roman" w:hAnsi="Times New Roman" w:cs="Times New Roman"/>
                <w:color w:val="000000"/>
                <w:sz w:val="18"/>
                <w:szCs w:val="18"/>
                <w:lang w:eastAsia="en-GB"/>
              </w:rPr>
              <w:t>∙√(2</w:t>
            </w:r>
            <w:r w:rsidRPr="00FD4DB9">
              <w:rPr>
                <w:rFonts w:ascii="Times New Roman" w:eastAsia="Times New Roman" w:hAnsi="Times New Roman" w:cs="Times New Roman"/>
                <w:i/>
                <w:color w:val="000000"/>
                <w:sz w:val="18"/>
                <w:szCs w:val="18"/>
                <w:lang w:eastAsia="en-GB"/>
              </w:rPr>
              <w:t>ρ</w:t>
            </w:r>
            <w:r w:rsidRPr="00057A47">
              <w:rPr>
                <w:rFonts w:ascii="Times New Roman" w:eastAsia="Times New Roman" w:hAnsi="Times New Roman" w:cs="Times New Roman"/>
                <w:color w:val="000000"/>
                <w:sz w:val="18"/>
                <w:szCs w:val="18"/>
                <w:lang w:eastAsia="en-GB"/>
              </w:rPr>
              <w:t>Δ</w:t>
            </w:r>
            <w:r w:rsidRPr="00FD4DB9">
              <w:rPr>
                <w:rFonts w:ascii="Times New Roman" w:eastAsia="Times New Roman" w:hAnsi="Times New Roman" w:cs="Times New Roman"/>
                <w:i/>
                <w:color w:val="000000"/>
                <w:sz w:val="18"/>
                <w:szCs w:val="18"/>
                <w:lang w:eastAsia="en-GB"/>
              </w:rPr>
              <w:t>p</w:t>
            </w:r>
            <w:r w:rsidRPr="00FD4DB9">
              <w:rPr>
                <w:rFonts w:ascii="Times New Roman" w:eastAsia="Times New Roman" w:hAnsi="Times New Roman" w:cs="Times New Roman"/>
                <w:color w:val="000000"/>
                <w:sz w:val="18"/>
                <w:szCs w:val="18"/>
                <w:vertAlign w:val="subscript"/>
                <w:lang w:eastAsia="en-GB"/>
              </w:rPr>
              <w:t>df</w:t>
            </w:r>
            <w:r w:rsidRPr="00057A47">
              <w:rPr>
                <w:rFonts w:ascii="Times New Roman" w:eastAsia="Times New Roman" w:hAnsi="Times New Roman" w:cs="Times New Roman"/>
                <w:color w:val="000000"/>
                <w:sz w:val="18"/>
                <w:szCs w:val="18"/>
                <w:lang w:eastAsia="en-GB"/>
              </w:rPr>
              <w:t xml:space="preserve">), or from measured air velocity </w:t>
            </w:r>
            <w:r w:rsidRPr="00FD4DB9">
              <w:rPr>
                <w:rFonts w:ascii="Times New Roman" w:eastAsia="Times New Roman" w:hAnsi="Times New Roman" w:cs="Times New Roman"/>
                <w:i/>
                <w:color w:val="000000"/>
                <w:sz w:val="18"/>
                <w:szCs w:val="18"/>
                <w:lang w:eastAsia="en-GB"/>
              </w:rPr>
              <w:t xml:space="preserve">v </w:t>
            </w:r>
            <w:r w:rsidRPr="00057A47">
              <w:rPr>
                <w:rFonts w:ascii="Times New Roman" w:eastAsia="Times New Roman" w:hAnsi="Times New Roman" w:cs="Times New Roman"/>
                <w:color w:val="000000"/>
                <w:sz w:val="18"/>
                <w:szCs w:val="18"/>
                <w:lang w:eastAsia="en-GB"/>
              </w:rPr>
              <w:t xml:space="preserve">in m/s, following the expression </w:t>
            </w:r>
            <w:r w:rsidRPr="00FD4DB9">
              <w:rPr>
                <w:rFonts w:ascii="Times New Roman" w:eastAsia="Times New Roman" w:hAnsi="Times New Roman" w:cs="Times New Roman"/>
                <w:i/>
                <w:color w:val="000000"/>
                <w:sz w:val="18"/>
                <w:szCs w:val="18"/>
                <w:lang w:eastAsia="en-GB"/>
              </w:rPr>
              <w:t>q</w:t>
            </w:r>
            <w:r w:rsidRPr="00FD4DB9">
              <w:rPr>
                <w:rFonts w:ascii="Times New Roman" w:eastAsia="Times New Roman" w:hAnsi="Times New Roman" w:cs="Times New Roman"/>
                <w:color w:val="000000"/>
                <w:sz w:val="18"/>
                <w:szCs w:val="18"/>
                <w:vertAlign w:val="subscript"/>
                <w:lang w:eastAsia="en-GB"/>
              </w:rPr>
              <w:t>v</w:t>
            </w:r>
            <w:r w:rsidRPr="00057A47">
              <w:rPr>
                <w:rFonts w:ascii="Times New Roman" w:eastAsia="Times New Roman" w:hAnsi="Times New Roman" w:cs="Times New Roman"/>
                <w:color w:val="000000"/>
                <w:sz w:val="18"/>
                <w:szCs w:val="18"/>
                <w:lang w:eastAsia="en-GB"/>
              </w:rPr>
              <w:t>=</w:t>
            </w:r>
            <w:r w:rsidRPr="00FD4DB9">
              <w:rPr>
                <w:rFonts w:ascii="Times New Roman" w:eastAsia="Times New Roman" w:hAnsi="Times New Roman" w:cs="Times New Roman"/>
                <w:i/>
                <w:color w:val="000000"/>
                <w:sz w:val="18"/>
                <w:szCs w:val="18"/>
                <w:lang w:eastAsia="en-GB"/>
              </w:rPr>
              <w:t>A</w:t>
            </w:r>
            <w:r w:rsidR="00FD4DB9" w:rsidRPr="00FD4DB9">
              <w:rPr>
                <w:rFonts w:ascii="Times New Roman" w:eastAsia="Times New Roman" w:hAnsi="Times New Roman" w:cs="Times New Roman"/>
                <w:color w:val="000000"/>
                <w:sz w:val="18"/>
                <w:szCs w:val="18"/>
                <w:vertAlign w:val="subscript"/>
                <w:lang w:eastAsia="en-GB"/>
              </w:rPr>
              <w:t>2</w:t>
            </w:r>
            <w:r w:rsidRPr="00057A47">
              <w:rPr>
                <w:rFonts w:ascii="Times New Roman" w:eastAsia="Times New Roman" w:hAnsi="Times New Roman" w:cs="Times New Roman"/>
                <w:color w:val="000000"/>
                <w:sz w:val="18"/>
                <w:szCs w:val="18"/>
                <w:lang w:eastAsia="en-GB"/>
              </w:rPr>
              <w:t>∙</w:t>
            </w:r>
            <w:r w:rsidRPr="00FD4DB9">
              <w:rPr>
                <w:rFonts w:ascii="Times New Roman" w:eastAsia="Times New Roman" w:hAnsi="Times New Roman" w:cs="Times New Roman"/>
                <w:i/>
                <w:color w:val="000000"/>
                <w:sz w:val="18"/>
                <w:szCs w:val="18"/>
                <w:lang w:eastAsia="en-GB"/>
              </w:rPr>
              <w:t>v</w:t>
            </w:r>
            <w:r w:rsidRPr="00057A47">
              <w:rPr>
                <w:rFonts w:ascii="Times New Roman" w:eastAsia="Times New Roman" w:hAnsi="Times New Roman" w:cs="Times New Roman"/>
                <w:color w:val="000000"/>
                <w:sz w:val="18"/>
                <w:szCs w:val="18"/>
                <w:lang w:eastAsia="en-GB"/>
              </w:rPr>
              <w:t xml:space="preserve">², or in the case of jet fans, using the measured thrust </w:t>
            </w:r>
            <w:r w:rsidRPr="00FD4DB9">
              <w:rPr>
                <w:rFonts w:ascii="Times New Roman" w:eastAsia="Times New Roman" w:hAnsi="Times New Roman" w:cs="Times New Roman"/>
                <w:i/>
                <w:color w:val="000000"/>
                <w:sz w:val="18"/>
                <w:szCs w:val="18"/>
                <w:lang w:eastAsia="en-GB"/>
              </w:rPr>
              <w:t>T</w:t>
            </w:r>
            <w:r w:rsidRPr="00FD4DB9">
              <w:rPr>
                <w:rFonts w:ascii="Times New Roman" w:eastAsia="Times New Roman" w:hAnsi="Times New Roman" w:cs="Times New Roman"/>
                <w:color w:val="000000"/>
                <w:sz w:val="18"/>
                <w:szCs w:val="18"/>
                <w:vertAlign w:val="subscript"/>
                <w:lang w:eastAsia="en-GB"/>
              </w:rPr>
              <w:t>m</w:t>
            </w:r>
            <w:r w:rsidRPr="00057A47">
              <w:rPr>
                <w:rFonts w:ascii="Times New Roman" w:eastAsia="Times New Roman" w:hAnsi="Times New Roman" w:cs="Times New Roman"/>
                <w:color w:val="000000"/>
                <w:sz w:val="18"/>
                <w:szCs w:val="18"/>
                <w:lang w:eastAsia="en-GB"/>
              </w:rPr>
              <w:t xml:space="preserve">, with the expression </w:t>
            </w:r>
            <w:r w:rsidRPr="00FD4DB9">
              <w:rPr>
                <w:rFonts w:ascii="Times New Roman" w:eastAsia="Times New Roman" w:hAnsi="Times New Roman" w:cs="Times New Roman"/>
                <w:i/>
                <w:color w:val="000000"/>
                <w:sz w:val="18"/>
                <w:szCs w:val="18"/>
                <w:lang w:eastAsia="en-GB"/>
              </w:rPr>
              <w:t>q</w:t>
            </w:r>
            <w:r w:rsidRPr="00FD4DB9">
              <w:rPr>
                <w:rFonts w:ascii="Times New Roman" w:eastAsia="Times New Roman" w:hAnsi="Times New Roman" w:cs="Times New Roman"/>
                <w:color w:val="000000"/>
                <w:sz w:val="18"/>
                <w:szCs w:val="18"/>
                <w:vertAlign w:val="subscript"/>
                <w:lang w:eastAsia="en-GB"/>
              </w:rPr>
              <w:t>v</w:t>
            </w:r>
            <w:r w:rsidRPr="00057A47">
              <w:rPr>
                <w:rFonts w:ascii="Times New Roman" w:eastAsia="Times New Roman" w:hAnsi="Times New Roman" w:cs="Times New Roman"/>
                <w:color w:val="000000"/>
                <w:sz w:val="18"/>
                <w:szCs w:val="18"/>
                <w:lang w:eastAsia="en-GB"/>
              </w:rPr>
              <w:t>=</w:t>
            </w:r>
            <w:r w:rsidRPr="00FD4DB9">
              <w:rPr>
                <w:rFonts w:ascii="Times New Roman" w:eastAsia="Times New Roman" w:hAnsi="Times New Roman" w:cs="Times New Roman"/>
                <w:i/>
                <w:color w:val="000000"/>
                <w:sz w:val="18"/>
                <w:szCs w:val="18"/>
                <w:lang w:eastAsia="en-GB"/>
              </w:rPr>
              <w:t>A</w:t>
            </w:r>
            <w:r w:rsidR="00FD4DB9" w:rsidRPr="00FD4DB9">
              <w:rPr>
                <w:rFonts w:ascii="Times New Roman" w:eastAsia="Times New Roman" w:hAnsi="Times New Roman" w:cs="Times New Roman"/>
                <w:color w:val="000000"/>
                <w:sz w:val="18"/>
                <w:szCs w:val="18"/>
                <w:vertAlign w:val="subscript"/>
                <w:lang w:eastAsia="en-GB"/>
              </w:rPr>
              <w:t>2</w:t>
            </w:r>
            <w:r w:rsidRPr="00057A47">
              <w:rPr>
                <w:rFonts w:ascii="Times New Roman" w:eastAsia="Times New Roman" w:hAnsi="Times New Roman" w:cs="Times New Roman"/>
                <w:color w:val="000000"/>
                <w:sz w:val="18"/>
                <w:szCs w:val="18"/>
                <w:lang w:eastAsia="en-GB"/>
              </w:rPr>
              <w:t>∙√(</w:t>
            </w:r>
            <w:r w:rsidRPr="00FD4DB9">
              <w:rPr>
                <w:rFonts w:ascii="Times New Roman" w:eastAsia="Times New Roman" w:hAnsi="Times New Roman" w:cs="Times New Roman"/>
                <w:i/>
                <w:color w:val="000000"/>
                <w:sz w:val="18"/>
                <w:szCs w:val="18"/>
                <w:lang w:eastAsia="en-GB"/>
              </w:rPr>
              <w:t>T</w:t>
            </w:r>
            <w:r w:rsidRPr="00FD4DB9">
              <w:rPr>
                <w:rFonts w:ascii="Times New Roman" w:eastAsia="Times New Roman" w:hAnsi="Times New Roman" w:cs="Times New Roman"/>
                <w:color w:val="000000"/>
                <w:sz w:val="18"/>
                <w:szCs w:val="18"/>
                <w:vertAlign w:val="subscript"/>
                <w:lang w:eastAsia="en-GB"/>
              </w:rPr>
              <w:t>m</w:t>
            </w:r>
            <w:r w:rsidRPr="00057A47">
              <w:rPr>
                <w:rFonts w:ascii="Times New Roman" w:eastAsia="Times New Roman" w:hAnsi="Times New Roman" w:cs="Times New Roman"/>
                <w:color w:val="000000"/>
                <w:sz w:val="18"/>
                <w:szCs w:val="18"/>
                <w:lang w:eastAsia="en-GB"/>
              </w:rPr>
              <w:t>/(</w:t>
            </w:r>
            <w:r w:rsidRPr="00FD4DB9">
              <w:rPr>
                <w:rFonts w:ascii="Times New Roman" w:eastAsia="Times New Roman" w:hAnsi="Times New Roman" w:cs="Times New Roman"/>
                <w:i/>
                <w:color w:val="000000"/>
                <w:sz w:val="18"/>
                <w:szCs w:val="18"/>
                <w:lang w:eastAsia="en-GB"/>
              </w:rPr>
              <w:t>ρ</w:t>
            </w:r>
            <w:r w:rsidRPr="00057A47">
              <w:rPr>
                <w:rFonts w:ascii="Times New Roman" w:eastAsia="Times New Roman" w:hAnsi="Times New Roman" w:cs="Times New Roman"/>
                <w:color w:val="000000"/>
                <w:sz w:val="18"/>
                <w:szCs w:val="18"/>
                <w:lang w:eastAsia="en-GB"/>
              </w:rPr>
              <w:t>∙</w:t>
            </w:r>
            <w:r w:rsidRPr="00FD4DB9">
              <w:rPr>
                <w:rFonts w:ascii="Times New Roman" w:eastAsia="Times New Roman" w:hAnsi="Times New Roman" w:cs="Times New Roman"/>
                <w:i/>
                <w:color w:val="000000"/>
                <w:sz w:val="18"/>
                <w:szCs w:val="18"/>
                <w:lang w:eastAsia="en-GB"/>
              </w:rPr>
              <w:t>A</w:t>
            </w:r>
            <w:r w:rsidR="00FD4DB9" w:rsidRPr="00FD4DB9">
              <w:rPr>
                <w:rFonts w:ascii="Times New Roman" w:eastAsia="Times New Roman" w:hAnsi="Times New Roman" w:cs="Times New Roman"/>
                <w:color w:val="000000"/>
                <w:sz w:val="18"/>
                <w:szCs w:val="18"/>
                <w:vertAlign w:val="subscript"/>
                <w:lang w:eastAsia="en-GB"/>
              </w:rPr>
              <w:t>2</w:t>
            </w:r>
            <w:r w:rsidRPr="00057A47">
              <w:rPr>
                <w:rFonts w:ascii="Times New Roman" w:eastAsia="Times New Roman" w:hAnsi="Times New Roman" w:cs="Times New Roman"/>
                <w:color w:val="000000"/>
                <w:sz w:val="18"/>
                <w:szCs w:val="18"/>
                <w:lang w:eastAsia="en-GB"/>
              </w:rPr>
              <w:t xml:space="preserve">)) </w:t>
            </w:r>
            <w:r w:rsidRPr="00057A47">
              <w:rPr>
                <w:rFonts w:ascii="Times New Roman" w:eastAsia="Times New Roman" w:hAnsi="Times New Roman" w:cs="Times New Roman"/>
                <w:color w:val="000000"/>
                <w:sz w:val="18"/>
                <w:szCs w:val="18"/>
                <w:lang w:eastAsia="en-GB"/>
              </w:rPr>
              <w:br/>
            </w:r>
            <w:r w:rsidRPr="00057A47">
              <w:rPr>
                <w:rFonts w:ascii="Times New Roman" w:eastAsia="Times New Roman" w:hAnsi="Times New Roman" w:cs="Times New Roman"/>
                <w:color w:val="000000"/>
                <w:sz w:val="18"/>
                <w:szCs w:val="18"/>
                <w:lang w:eastAsia="en-GB"/>
              </w:rPr>
              <w:br/>
              <w:t>Pressure is measured with a Pitot-static tube at 24 measurement points evenly distributed over the fan outlet area. Airflow must be essentially swirl-free. The Pitot-static tube measures both total and static pressure, from which the dynamic pressure results (as the difference between the two). ISO 5801 also allows explicitly venturi ('mult</w:t>
            </w:r>
            <w:r w:rsidR="000E52AA">
              <w:rPr>
                <w:rFonts w:ascii="Times New Roman" w:eastAsia="Times New Roman" w:hAnsi="Times New Roman" w:cs="Times New Roman"/>
                <w:color w:val="000000"/>
                <w:sz w:val="18"/>
                <w:szCs w:val="18"/>
                <w:lang w:eastAsia="en-GB"/>
              </w:rPr>
              <w:t>i</w:t>
            </w:r>
            <w:r w:rsidRPr="00057A47">
              <w:rPr>
                <w:rFonts w:ascii="Times New Roman" w:eastAsia="Times New Roman" w:hAnsi="Times New Roman" w:cs="Times New Roman"/>
                <w:color w:val="000000"/>
                <w:sz w:val="18"/>
                <w:szCs w:val="18"/>
                <w:lang w:eastAsia="en-GB"/>
              </w:rPr>
              <w:t xml:space="preserve">-vent') and orifice plate (ISO 5167) meters.   These two use Bernouille's principle for the relation of pressures and air velocity before and after a constriction in a tube: </w:t>
            </w:r>
          </w:p>
          <w:p w:rsidR="009050AD" w:rsidRPr="00057A47" w:rsidRDefault="009050AD" w:rsidP="00BD0D09">
            <w:pPr>
              <w:spacing w:after="0" w:line="240" w:lineRule="auto"/>
              <w:rPr>
                <w:rFonts w:ascii="Times New Roman" w:eastAsia="Times New Roman" w:hAnsi="Times New Roman" w:cs="Times New Roman"/>
                <w:color w:val="000000"/>
                <w:sz w:val="18"/>
                <w:szCs w:val="18"/>
                <w:lang w:eastAsia="en-GB"/>
              </w:rPr>
            </w:pPr>
            <w:r w:rsidRPr="00BD0D09">
              <w:rPr>
                <w:rFonts w:ascii="Times New Roman" w:eastAsia="Times New Roman" w:hAnsi="Times New Roman" w:cs="Times New Roman"/>
                <w:i/>
                <w:color w:val="000000"/>
                <w:sz w:val="18"/>
                <w:szCs w:val="18"/>
                <w:lang w:eastAsia="en-GB"/>
              </w:rPr>
              <w:t>p</w:t>
            </w:r>
            <w:r w:rsidRPr="00057A47">
              <w:rPr>
                <w:rFonts w:ascii="Times New Roman" w:eastAsia="Times New Roman" w:hAnsi="Times New Roman" w:cs="Times New Roman"/>
                <w:color w:val="000000"/>
                <w:sz w:val="18"/>
                <w:szCs w:val="18"/>
                <w:vertAlign w:val="subscript"/>
                <w:lang w:eastAsia="en-GB"/>
              </w:rPr>
              <w:t>1</w:t>
            </w:r>
            <w:r w:rsidR="00BD0D09">
              <w:rPr>
                <w:rFonts w:ascii="Times New Roman" w:eastAsia="Times New Roman" w:hAnsi="Times New Roman" w:cs="Times New Roman"/>
                <w:color w:val="000000"/>
                <w:sz w:val="18"/>
                <w:szCs w:val="18"/>
                <w:lang w:eastAsia="en-GB"/>
              </w:rPr>
              <w:t>−</w:t>
            </w:r>
            <w:r w:rsidRPr="00BD0D09">
              <w:rPr>
                <w:rFonts w:ascii="Times New Roman" w:eastAsia="Times New Roman" w:hAnsi="Times New Roman" w:cs="Times New Roman"/>
                <w:i/>
                <w:color w:val="000000"/>
                <w:sz w:val="18"/>
                <w:szCs w:val="18"/>
                <w:lang w:eastAsia="en-GB"/>
              </w:rPr>
              <w:t>p</w:t>
            </w:r>
            <w:r w:rsidRPr="00057A47">
              <w:rPr>
                <w:rFonts w:ascii="Times New Roman" w:eastAsia="Times New Roman" w:hAnsi="Times New Roman" w:cs="Times New Roman"/>
                <w:color w:val="000000"/>
                <w:sz w:val="18"/>
                <w:szCs w:val="18"/>
                <w:vertAlign w:val="subscript"/>
                <w:lang w:eastAsia="en-GB"/>
              </w:rPr>
              <w:t>2</w:t>
            </w:r>
            <w:r w:rsidRPr="00057A47">
              <w:rPr>
                <w:rFonts w:ascii="Times New Roman" w:eastAsia="Times New Roman" w:hAnsi="Times New Roman" w:cs="Times New Roman"/>
                <w:color w:val="000000"/>
                <w:sz w:val="18"/>
                <w:szCs w:val="18"/>
                <w:lang w:eastAsia="en-GB"/>
              </w:rPr>
              <w:t>=0.5</w:t>
            </w:r>
            <w:r w:rsidRPr="00BD0D09">
              <w:rPr>
                <w:rFonts w:ascii="Times New Roman" w:eastAsia="Times New Roman" w:hAnsi="Times New Roman" w:cs="Times New Roman"/>
                <w:i/>
                <w:color w:val="000000"/>
                <w:sz w:val="18"/>
                <w:szCs w:val="18"/>
                <w:lang w:eastAsia="en-GB"/>
              </w:rPr>
              <w:t>ρ</w:t>
            </w:r>
            <w:r w:rsidRPr="00057A47">
              <w:rPr>
                <w:rFonts w:ascii="Times New Roman" w:eastAsia="Times New Roman" w:hAnsi="Times New Roman" w:cs="Times New Roman"/>
                <w:color w:val="000000"/>
                <w:sz w:val="18"/>
                <w:szCs w:val="18"/>
                <w:lang w:eastAsia="en-GB"/>
              </w:rPr>
              <w:t xml:space="preserve"> </w:t>
            </w:r>
            <w:r w:rsidRPr="00057A47">
              <w:rPr>
                <w:rFonts w:ascii="Calibri" w:eastAsia="Times New Roman" w:hAnsi="Calibri" w:cs="Times New Roman"/>
                <w:color w:val="000000"/>
                <w:sz w:val="18"/>
                <w:szCs w:val="18"/>
                <w:lang w:eastAsia="en-GB"/>
              </w:rPr>
              <w:t xml:space="preserve">∙ </w:t>
            </w:r>
            <w:r w:rsidRPr="00057A47">
              <w:rPr>
                <w:rFonts w:ascii="Times New Roman" w:eastAsia="Times New Roman" w:hAnsi="Times New Roman" w:cs="Times New Roman"/>
                <w:color w:val="000000"/>
                <w:sz w:val="18"/>
                <w:szCs w:val="18"/>
                <w:lang w:eastAsia="en-GB"/>
              </w:rPr>
              <w:t>(</w:t>
            </w:r>
            <w:r w:rsidRPr="00BD0D09">
              <w:rPr>
                <w:rFonts w:ascii="Times New Roman" w:eastAsia="Times New Roman" w:hAnsi="Times New Roman" w:cs="Times New Roman"/>
                <w:i/>
                <w:color w:val="000000"/>
                <w:sz w:val="18"/>
                <w:szCs w:val="18"/>
                <w:lang w:eastAsia="en-GB"/>
              </w:rPr>
              <w:t>v</w:t>
            </w:r>
            <w:r w:rsidRPr="00057A47">
              <w:rPr>
                <w:rFonts w:ascii="Times New Roman" w:eastAsia="Times New Roman" w:hAnsi="Times New Roman" w:cs="Times New Roman"/>
                <w:color w:val="000000"/>
                <w:sz w:val="18"/>
                <w:szCs w:val="18"/>
                <w:vertAlign w:val="subscript"/>
                <w:lang w:eastAsia="en-GB"/>
              </w:rPr>
              <w:t>2</w:t>
            </w:r>
            <w:r w:rsidRPr="00057A47">
              <w:rPr>
                <w:rFonts w:ascii="Calibri" w:eastAsia="Times New Roman" w:hAnsi="Calibri" w:cs="Times New Roman"/>
                <w:color w:val="000000"/>
                <w:sz w:val="18"/>
                <w:szCs w:val="18"/>
                <w:lang w:eastAsia="en-GB"/>
              </w:rPr>
              <w:t>²</w:t>
            </w:r>
            <w:r w:rsidR="00BD0D09">
              <w:rPr>
                <w:rFonts w:ascii="Times New Roman" w:eastAsia="Times New Roman" w:hAnsi="Times New Roman" w:cs="Times New Roman"/>
                <w:color w:val="000000"/>
                <w:sz w:val="18"/>
                <w:szCs w:val="18"/>
                <w:lang w:eastAsia="en-GB"/>
              </w:rPr>
              <w:t>−</w:t>
            </w:r>
            <w:r w:rsidRPr="00BD0D09">
              <w:rPr>
                <w:rFonts w:ascii="Times New Roman" w:eastAsia="Times New Roman" w:hAnsi="Times New Roman" w:cs="Times New Roman"/>
                <w:i/>
                <w:color w:val="000000"/>
                <w:sz w:val="18"/>
                <w:szCs w:val="18"/>
                <w:lang w:eastAsia="en-GB"/>
              </w:rPr>
              <w:t>v</w:t>
            </w:r>
            <w:r w:rsidRPr="00057A47">
              <w:rPr>
                <w:rFonts w:ascii="Times New Roman" w:eastAsia="Times New Roman" w:hAnsi="Times New Roman" w:cs="Times New Roman"/>
                <w:color w:val="000000"/>
                <w:sz w:val="18"/>
                <w:szCs w:val="18"/>
                <w:vertAlign w:val="subscript"/>
                <w:lang w:eastAsia="en-GB"/>
              </w:rPr>
              <w:t>1</w:t>
            </w:r>
            <w:r w:rsidRPr="00057A47">
              <w:rPr>
                <w:rFonts w:ascii="Calibri" w:eastAsia="Times New Roman" w:hAnsi="Calibri" w:cs="Times New Roman"/>
                <w:color w:val="000000"/>
                <w:sz w:val="18"/>
                <w:szCs w:val="18"/>
                <w:lang w:eastAsia="en-GB"/>
              </w:rPr>
              <w:t>²</w:t>
            </w:r>
            <w:r w:rsidRPr="00057A47">
              <w:rPr>
                <w:rFonts w:ascii="Times New Roman" w:eastAsia="Times New Roman" w:hAnsi="Times New Roman" w:cs="Times New Roman"/>
                <w:color w:val="000000"/>
                <w:sz w:val="18"/>
                <w:szCs w:val="18"/>
                <w:lang w:eastAsia="en-GB"/>
              </w:rPr>
              <w:t xml:space="preserve">). Apart from these methods there are many others but we mention only the ones referenced in ISO 5801. Thrust is measured through a force-sensor at the jet fan support (hanging or standing) according to ISO DIS 13350. </w:t>
            </w:r>
          </w:p>
        </w:tc>
      </w:tr>
      <w:tr w:rsidR="009050AD" w:rsidRPr="00057A47" w:rsidTr="00DE7607">
        <w:trPr>
          <w:trHeight w:val="1212"/>
        </w:trPr>
        <w:tc>
          <w:tcPr>
            <w:tcW w:w="4258" w:type="dxa"/>
            <w:tcBorders>
              <w:top w:val="single" w:sz="4" w:space="0" w:color="auto"/>
              <w:left w:val="single" w:sz="4" w:space="0" w:color="auto"/>
              <w:bottom w:val="single" w:sz="4" w:space="0" w:color="auto"/>
              <w:right w:val="single" w:sz="4" w:space="0" w:color="auto"/>
            </w:tcBorders>
            <w:shd w:val="clear" w:color="auto" w:fill="auto"/>
            <w:hideMark/>
          </w:tcPr>
          <w:p w:rsidR="009050AD" w:rsidRPr="00057A47" w:rsidRDefault="009050AD" w:rsidP="00DE7607">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(8) ‘Fan static pressure’ (</w:t>
            </w:r>
            <w:r w:rsidRPr="009A3DAC">
              <w:rPr>
                <w:rFonts w:ascii="Times New Roman" w:eastAsia="Times New Roman" w:hAnsi="Times New Roman" w:cs="Times New Roman"/>
                <w:color w:val="2D2B2D"/>
                <w:sz w:val="18"/>
                <w:szCs w:val="18"/>
                <w:lang w:eastAsia="en-GB"/>
              </w:rPr>
              <w:t>p</w:t>
            </w:r>
            <w:r w:rsidRPr="009A3DAC">
              <w:rPr>
                <w:rFonts w:ascii="Times New Roman" w:eastAsia="Times New Roman" w:hAnsi="Times New Roman" w:cs="Times New Roman"/>
                <w:i/>
                <w:color w:val="2D2B2D"/>
                <w:sz w:val="18"/>
                <w:szCs w:val="18"/>
                <w:vertAlign w:val="subscript"/>
                <w:lang w:eastAsia="en-GB"/>
              </w:rPr>
              <w:t>sf</w:t>
            </w:r>
            <w:r w:rsidRPr="00057A47">
              <w:rPr>
                <w:rFonts w:ascii="Times New Roman" w:eastAsia="Times New Roman" w:hAnsi="Times New Roman" w:cs="Times New Roman"/>
                <w:color w:val="2D2B2D"/>
                <w:sz w:val="18"/>
                <w:szCs w:val="18"/>
                <w:lang w:eastAsia="en-GB"/>
              </w:rPr>
              <w:t>) means the fan total pressure (</w:t>
            </w:r>
            <w:r w:rsidRPr="009A3DAC">
              <w:rPr>
                <w:rFonts w:ascii="Times New Roman" w:eastAsia="Times New Roman" w:hAnsi="Times New Roman" w:cs="Times New Roman"/>
                <w:color w:val="2D2B2D"/>
                <w:sz w:val="18"/>
                <w:szCs w:val="18"/>
                <w:lang w:eastAsia="en-GB"/>
              </w:rPr>
              <w:t>p</w:t>
            </w:r>
            <w:r w:rsidRPr="009A3DAC">
              <w:rPr>
                <w:rFonts w:ascii="Times New Roman" w:eastAsia="Times New Roman" w:hAnsi="Times New Roman" w:cs="Times New Roman"/>
                <w:i/>
                <w:color w:val="2D2B2D"/>
                <w:sz w:val="18"/>
                <w:szCs w:val="18"/>
                <w:vertAlign w:val="subscript"/>
                <w:lang w:eastAsia="en-GB"/>
              </w:rPr>
              <w:t>f</w:t>
            </w:r>
            <w:r w:rsidRPr="00057A47">
              <w:rPr>
                <w:rFonts w:ascii="Times New Roman" w:eastAsia="Times New Roman" w:hAnsi="Times New Roman" w:cs="Times New Roman"/>
                <w:color w:val="2D2B2D"/>
                <w:sz w:val="18"/>
                <w:szCs w:val="18"/>
                <w:lang w:eastAsia="en-GB"/>
              </w:rPr>
              <w:t>) minus the fan dynamic pressure corrected by the Mach factor.</w:t>
            </w:r>
          </w:p>
        </w:tc>
        <w:tc>
          <w:tcPr>
            <w:tcW w:w="5480" w:type="dxa"/>
            <w:tcBorders>
              <w:top w:val="single" w:sz="4" w:space="0" w:color="auto"/>
              <w:left w:val="nil"/>
              <w:bottom w:val="single" w:sz="4" w:space="0" w:color="auto"/>
              <w:right w:val="single" w:sz="4" w:space="0" w:color="auto"/>
            </w:tcBorders>
            <w:shd w:val="clear" w:color="auto" w:fill="auto"/>
            <w:hideMark/>
          </w:tcPr>
          <w:p w:rsidR="009050AD" w:rsidRPr="00057A47" w:rsidRDefault="009050AD" w:rsidP="00DE760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(13) 'Fan static pressure' (</w:t>
            </w:r>
            <w:r w:rsidRPr="009A3DAC">
              <w:rPr>
                <w:rFonts w:ascii="Times New Roman" w:eastAsia="Times New Roman" w:hAnsi="Times New Roman" w:cs="Times New Roman"/>
                <w:i/>
                <w:color w:val="000000"/>
                <w:sz w:val="18"/>
                <w:szCs w:val="18"/>
                <w:lang w:eastAsia="en-GB"/>
              </w:rPr>
              <w:t>p</w:t>
            </w:r>
            <w:r w:rsidRPr="009A3DAC">
              <w:rPr>
                <w:rFonts w:ascii="Times New Roman" w:eastAsia="Times New Roman" w:hAnsi="Times New Roman" w:cs="Times New Roman"/>
                <w:color w:val="000000"/>
                <w:sz w:val="18"/>
                <w:szCs w:val="18"/>
                <w:vertAlign w:val="subscript"/>
                <w:lang w:eastAsia="en-GB"/>
              </w:rPr>
              <w:t>fs</w:t>
            </w:r>
            <w:r w:rsidRPr="00057A47">
              <w:rPr>
                <w:rFonts w:ascii="Times New Roman" w:eastAsia="Times New Roman" w:hAnsi="Times New Roman" w:cs="Times New Roman"/>
                <w:color w:val="000000"/>
                <w:sz w:val="18"/>
                <w:szCs w:val="18"/>
                <w:lang w:eastAsia="en-GB"/>
              </w:rPr>
              <w:t>), in Pa, is the omnidirectional force per unit surface area exerted at the fan outlet and is typically assessed by measuring the stagnation pressure in a (</w:t>
            </w:r>
            <w:r w:rsidR="000E52AA" w:rsidRPr="00057A47">
              <w:rPr>
                <w:rFonts w:ascii="Times New Roman" w:eastAsia="Times New Roman" w:hAnsi="Times New Roman" w:cs="Times New Roman"/>
                <w:color w:val="000000"/>
                <w:sz w:val="18"/>
                <w:szCs w:val="18"/>
                <w:lang w:eastAsia="en-GB"/>
              </w:rPr>
              <w:t>cylindrical</w:t>
            </w:r>
            <w:r w:rsidRPr="00057A47">
              <w:rPr>
                <w:rFonts w:ascii="Times New Roman" w:eastAsia="Times New Roman" w:hAnsi="Times New Roman" w:cs="Times New Roman"/>
                <w:color w:val="000000"/>
                <w:sz w:val="18"/>
                <w:szCs w:val="18"/>
                <w:lang w:eastAsia="en-GB"/>
              </w:rPr>
              <w:t>) hole of appropriate geometry and dimensions, in duct wall or appropriate measurement instrument perpendicular to the direction of the gas flow.</w:t>
            </w:r>
          </w:p>
        </w:tc>
        <w:tc>
          <w:tcPr>
            <w:tcW w:w="5718" w:type="dxa"/>
            <w:tcBorders>
              <w:top w:val="single" w:sz="4" w:space="0" w:color="auto"/>
              <w:left w:val="nil"/>
              <w:bottom w:val="nil"/>
              <w:right w:val="single" w:sz="4" w:space="0" w:color="auto"/>
            </w:tcBorders>
            <w:shd w:val="clear" w:color="auto" w:fill="auto"/>
            <w:vAlign w:val="bottom"/>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(8) 'Fan static pressure' (pfs), in Pa, is the omnidirectional force per unit surface area excerted at the fan outlet and is typically assessed by measuring the stagnation pressure in a (cilindrical) hole of appropriate geometry and dimensions, in duct wall or appropriate measurement instrument perpendicular to the direction of the gas flow.</w:t>
            </w:r>
          </w:p>
        </w:tc>
      </w:tr>
      <w:tr w:rsidR="009050AD" w:rsidRPr="00057A47" w:rsidTr="00DE7607">
        <w:trPr>
          <w:trHeight w:val="1212"/>
        </w:trPr>
        <w:tc>
          <w:tcPr>
            <w:tcW w:w="4258" w:type="dxa"/>
            <w:tcBorders>
              <w:top w:val="nil"/>
              <w:left w:val="single" w:sz="4" w:space="0" w:color="auto"/>
              <w:bottom w:val="single" w:sz="4" w:space="0" w:color="auto"/>
              <w:right w:val="single" w:sz="4" w:space="0" w:color="auto"/>
            </w:tcBorders>
            <w:shd w:val="clear" w:color="auto" w:fill="auto"/>
            <w:hideMark/>
          </w:tcPr>
          <w:p w:rsidR="009050AD" w:rsidRPr="00057A47" w:rsidRDefault="009050AD" w:rsidP="00DE7607">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(10) ‘Dynamic pressure’ means the pressure calculated from the mass flow rate, the average gas density at the outlet and the fan outlet area.</w:t>
            </w:r>
          </w:p>
        </w:tc>
        <w:tc>
          <w:tcPr>
            <w:tcW w:w="5480" w:type="dxa"/>
            <w:tcBorders>
              <w:top w:val="nil"/>
              <w:left w:val="nil"/>
              <w:bottom w:val="single" w:sz="4" w:space="0" w:color="auto"/>
              <w:right w:val="single" w:sz="4" w:space="0" w:color="auto"/>
            </w:tcBorders>
            <w:shd w:val="clear" w:color="auto" w:fill="auto"/>
            <w:vAlign w:val="bottom"/>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(14) 'Fan dynamic pressure' (</w:t>
            </w:r>
            <w:r w:rsidRPr="009A3DAC">
              <w:rPr>
                <w:rFonts w:ascii="Times New Roman" w:eastAsia="Times New Roman" w:hAnsi="Times New Roman" w:cs="Times New Roman"/>
                <w:i/>
                <w:color w:val="000000"/>
                <w:sz w:val="18"/>
                <w:szCs w:val="18"/>
                <w:lang w:eastAsia="en-GB"/>
              </w:rPr>
              <w:t>p</w:t>
            </w:r>
            <w:r w:rsidRPr="009A3DAC">
              <w:rPr>
                <w:rFonts w:ascii="Times New Roman" w:eastAsia="Times New Roman" w:hAnsi="Times New Roman" w:cs="Times New Roman"/>
                <w:color w:val="000000"/>
                <w:sz w:val="18"/>
                <w:szCs w:val="18"/>
                <w:vertAlign w:val="subscript"/>
                <w:lang w:eastAsia="en-GB"/>
              </w:rPr>
              <w:t>fd</w:t>
            </w:r>
            <w:r w:rsidRPr="00057A47">
              <w:rPr>
                <w:rFonts w:ascii="Times New Roman" w:eastAsia="Times New Roman" w:hAnsi="Times New Roman" w:cs="Times New Roman"/>
                <w:color w:val="000000"/>
                <w:sz w:val="18"/>
                <w:szCs w:val="18"/>
                <w:lang w:eastAsia="en-GB"/>
              </w:rPr>
              <w:t xml:space="preserve">), in Pa, is the pressure derived from the kinetic energy of the fan, also known as 'velocity pressure', and is typically assessed from the difference between total and static pressure or, for jet fans, by measuring the reactive thrust force </w:t>
            </w:r>
            <w:r w:rsidRPr="009A3DAC">
              <w:rPr>
                <w:rFonts w:ascii="Times New Roman" w:eastAsia="Times New Roman" w:hAnsi="Times New Roman" w:cs="Times New Roman"/>
                <w:i/>
                <w:color w:val="000000"/>
                <w:sz w:val="18"/>
                <w:szCs w:val="18"/>
                <w:lang w:eastAsia="en-GB"/>
              </w:rPr>
              <w:t>T</w:t>
            </w:r>
            <w:r w:rsidRPr="009A3DAC">
              <w:rPr>
                <w:rFonts w:ascii="Times New Roman" w:eastAsia="Times New Roman" w:hAnsi="Times New Roman" w:cs="Times New Roman"/>
                <w:i/>
                <w:color w:val="000000"/>
                <w:sz w:val="18"/>
                <w:szCs w:val="18"/>
                <w:vertAlign w:val="subscript"/>
                <w:lang w:eastAsia="en-GB"/>
              </w:rPr>
              <w:t>m</w:t>
            </w:r>
            <w:r w:rsidRPr="00057A47">
              <w:rPr>
                <w:rFonts w:ascii="Times New Roman" w:eastAsia="Times New Roman" w:hAnsi="Times New Roman" w:cs="Times New Roman"/>
                <w:color w:val="000000"/>
                <w:sz w:val="18"/>
                <w:szCs w:val="18"/>
                <w:lang w:eastAsia="en-GB"/>
              </w:rPr>
              <w:t>, in N</w:t>
            </w:r>
            <w:r w:rsidR="00DE7607">
              <w:rPr>
                <w:rFonts w:ascii="Times New Roman" w:eastAsia="Times New Roman" w:hAnsi="Times New Roman" w:cs="Times New Roman"/>
                <w:color w:val="000000"/>
                <w:sz w:val="18"/>
                <w:szCs w:val="18"/>
                <w:lang w:eastAsia="en-GB"/>
              </w:rPr>
              <w:t>ewton(N)</w:t>
            </w:r>
            <w:r w:rsidRPr="00057A47">
              <w:rPr>
                <w:rFonts w:ascii="Times New Roman" w:eastAsia="Times New Roman" w:hAnsi="Times New Roman" w:cs="Times New Roman"/>
                <w:color w:val="000000"/>
                <w:sz w:val="18"/>
                <w:szCs w:val="18"/>
                <w:lang w:eastAsia="en-GB"/>
              </w:rPr>
              <w:t xml:space="preserve">, </w:t>
            </w:r>
            <w:r w:rsidR="000E52AA" w:rsidRPr="00057A47">
              <w:rPr>
                <w:rFonts w:ascii="Times New Roman" w:eastAsia="Times New Roman" w:hAnsi="Times New Roman" w:cs="Times New Roman"/>
                <w:color w:val="000000"/>
                <w:sz w:val="18"/>
                <w:szCs w:val="18"/>
                <w:lang w:eastAsia="en-GB"/>
              </w:rPr>
              <w:t>exerted</w:t>
            </w:r>
            <w:r w:rsidRPr="00057A47">
              <w:rPr>
                <w:rFonts w:ascii="Times New Roman" w:eastAsia="Times New Roman" w:hAnsi="Times New Roman" w:cs="Times New Roman"/>
                <w:color w:val="000000"/>
                <w:sz w:val="18"/>
                <w:szCs w:val="18"/>
                <w:lang w:eastAsia="en-GB"/>
              </w:rPr>
              <w:t xml:space="preserve"> on the fan by the gas flow and dividing by the fan outlet surface area </w:t>
            </w:r>
            <w:r w:rsidRPr="00DE7607">
              <w:rPr>
                <w:rFonts w:ascii="Times New Roman" w:eastAsia="Times New Roman" w:hAnsi="Times New Roman" w:cs="Times New Roman"/>
                <w:i/>
                <w:color w:val="000000"/>
                <w:sz w:val="18"/>
                <w:szCs w:val="18"/>
                <w:lang w:eastAsia="en-GB"/>
              </w:rPr>
              <w:t>A</w:t>
            </w:r>
            <w:r w:rsidRPr="00DE7607">
              <w:rPr>
                <w:rFonts w:ascii="Times New Roman" w:eastAsia="Times New Roman" w:hAnsi="Times New Roman" w:cs="Times New Roman"/>
                <w:color w:val="000000"/>
                <w:sz w:val="18"/>
                <w:szCs w:val="18"/>
                <w:vertAlign w:val="subscript"/>
                <w:lang w:eastAsia="en-GB"/>
              </w:rPr>
              <w:t>2</w:t>
            </w:r>
            <w:r w:rsidRPr="00057A47">
              <w:rPr>
                <w:rFonts w:ascii="Times New Roman" w:eastAsia="Times New Roman" w:hAnsi="Times New Roman" w:cs="Times New Roman"/>
                <w:color w:val="000000"/>
                <w:sz w:val="18"/>
                <w:szCs w:val="18"/>
                <w:lang w:eastAsia="en-GB"/>
              </w:rPr>
              <w:t>, in m</w:t>
            </w:r>
            <w:r w:rsidRPr="00DE7607">
              <w:rPr>
                <w:rFonts w:ascii="Times New Roman" w:eastAsia="Times New Roman" w:hAnsi="Times New Roman" w:cs="Times New Roman"/>
                <w:color w:val="000000"/>
                <w:sz w:val="18"/>
                <w:szCs w:val="18"/>
                <w:lang w:eastAsia="en-GB"/>
              </w:rPr>
              <w:t>²</w:t>
            </w:r>
            <w:r w:rsidRPr="00057A47">
              <w:rPr>
                <w:rFonts w:ascii="Times New Roman" w:eastAsia="Times New Roman" w:hAnsi="Times New Roman" w:cs="Times New Roman"/>
                <w:color w:val="000000"/>
                <w:sz w:val="18"/>
                <w:szCs w:val="18"/>
                <w:lang w:eastAsia="en-GB"/>
              </w:rPr>
              <w:t>.</w:t>
            </w:r>
          </w:p>
        </w:tc>
        <w:tc>
          <w:tcPr>
            <w:tcW w:w="5718" w:type="dxa"/>
            <w:tcBorders>
              <w:top w:val="single" w:sz="4" w:space="0" w:color="auto"/>
              <w:left w:val="nil"/>
              <w:bottom w:val="single" w:sz="4" w:space="0" w:color="auto"/>
              <w:right w:val="single" w:sz="4" w:space="0" w:color="auto"/>
            </w:tcBorders>
            <w:shd w:val="clear" w:color="auto" w:fill="auto"/>
            <w:vAlign w:val="bottom"/>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(10) 'Fan dynamic pressure' (pfd), in Pa, is the pressure derived from the kinetic energy of the fan, also known as 'velocity pressure', and is typically assessed from the difference between total and static pressure or, for jet fans, by measuring the reactive thrust force Tm, in N, excerted on the fan by the gas flow and dividing by the fan outlet surface area A2, in m</w:t>
            </w:r>
            <w:r w:rsidRPr="00057A47">
              <w:rPr>
                <w:rFonts w:ascii="Calibri" w:eastAsia="Times New Roman" w:hAnsi="Calibri" w:cs="Times New Roman"/>
                <w:color w:val="000000"/>
                <w:sz w:val="18"/>
                <w:szCs w:val="18"/>
                <w:lang w:eastAsia="en-GB"/>
              </w:rPr>
              <w:t>²</w:t>
            </w:r>
            <w:r w:rsidRPr="00057A47">
              <w:rPr>
                <w:rFonts w:ascii="Times New Roman" w:eastAsia="Times New Roman" w:hAnsi="Times New Roman" w:cs="Times New Roman"/>
                <w:color w:val="000000"/>
                <w:sz w:val="18"/>
                <w:szCs w:val="18"/>
                <w:lang w:eastAsia="en-GB"/>
              </w:rPr>
              <w:t>.</w:t>
            </w:r>
          </w:p>
        </w:tc>
      </w:tr>
      <w:tr w:rsidR="009050AD" w:rsidRPr="00057A47" w:rsidTr="009050AD">
        <w:trPr>
          <w:trHeight w:val="288"/>
        </w:trPr>
        <w:tc>
          <w:tcPr>
            <w:tcW w:w="4258" w:type="dxa"/>
            <w:tcBorders>
              <w:top w:val="nil"/>
              <w:left w:val="single" w:sz="4" w:space="0" w:color="auto"/>
              <w:bottom w:val="single" w:sz="4" w:space="0" w:color="auto"/>
              <w:right w:val="single" w:sz="4" w:space="0" w:color="auto"/>
            </w:tcBorders>
            <w:shd w:val="clear" w:color="auto" w:fill="auto"/>
            <w:vAlign w:val="center"/>
            <w:hideMark/>
          </w:tcPr>
          <w:p w:rsidR="009050AD" w:rsidRPr="00057A47" w:rsidRDefault="009050AD"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w:t>
            </w:r>
          </w:p>
        </w:tc>
        <w:tc>
          <w:tcPr>
            <w:tcW w:w="5480" w:type="dxa"/>
            <w:tcBorders>
              <w:top w:val="nil"/>
              <w:left w:val="nil"/>
              <w:bottom w:val="single" w:sz="4" w:space="0" w:color="auto"/>
              <w:right w:val="single" w:sz="4" w:space="0" w:color="auto"/>
            </w:tcBorders>
            <w:shd w:val="clear" w:color="auto" w:fill="auto"/>
            <w:vAlign w:val="center"/>
            <w:hideMark/>
          </w:tcPr>
          <w:p w:rsidR="009050AD" w:rsidRPr="00057A47" w:rsidRDefault="009050AD"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w:t>
            </w:r>
          </w:p>
        </w:tc>
        <w:tc>
          <w:tcPr>
            <w:tcW w:w="5718" w:type="dxa"/>
            <w:tcBorders>
              <w:top w:val="nil"/>
              <w:left w:val="nil"/>
              <w:bottom w:val="single" w:sz="4" w:space="0" w:color="auto"/>
              <w:right w:val="single" w:sz="4" w:space="0" w:color="auto"/>
            </w:tcBorders>
            <w:shd w:val="clear" w:color="auto" w:fill="auto"/>
            <w:vAlign w:val="bottom"/>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 </w:t>
            </w:r>
          </w:p>
        </w:tc>
      </w:tr>
      <w:tr w:rsidR="009050AD" w:rsidRPr="00057A47" w:rsidTr="009050AD">
        <w:trPr>
          <w:trHeight w:val="1200"/>
        </w:trPr>
        <w:tc>
          <w:tcPr>
            <w:tcW w:w="4258" w:type="dxa"/>
            <w:tcBorders>
              <w:top w:val="nil"/>
              <w:left w:val="single" w:sz="4" w:space="0" w:color="auto"/>
              <w:bottom w:val="single" w:sz="4" w:space="0" w:color="auto"/>
              <w:right w:val="single" w:sz="4" w:space="0" w:color="auto"/>
            </w:tcBorders>
            <w:shd w:val="clear" w:color="auto" w:fill="auto"/>
            <w:vAlign w:val="center"/>
            <w:hideMark/>
          </w:tcPr>
          <w:p w:rsidR="009050AD" w:rsidRPr="00057A47" w:rsidRDefault="009050AD"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(11) ‘Mach factor’ means a correction factor applied to dynamic pressure at a point, defined as the stagnation pressure minus the pressure with respect to absolute zero pressure which is exerted at a point at rest relative to the gas around it and divided by the dynamic pressure.</w:t>
            </w:r>
          </w:p>
        </w:tc>
        <w:tc>
          <w:tcPr>
            <w:tcW w:w="5480" w:type="dxa"/>
            <w:tcBorders>
              <w:top w:val="nil"/>
              <w:left w:val="nil"/>
              <w:bottom w:val="single" w:sz="4" w:space="0" w:color="auto"/>
              <w:right w:val="single" w:sz="4" w:space="0" w:color="auto"/>
            </w:tcBorders>
            <w:shd w:val="clear" w:color="auto" w:fill="auto"/>
            <w:vAlign w:val="center"/>
            <w:hideMark/>
          </w:tcPr>
          <w:p w:rsidR="009050AD" w:rsidRPr="00057A47" w:rsidRDefault="009050AD"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w:t>
            </w:r>
          </w:p>
        </w:tc>
        <w:tc>
          <w:tcPr>
            <w:tcW w:w="5718" w:type="dxa"/>
            <w:tcBorders>
              <w:top w:val="nil"/>
              <w:left w:val="nil"/>
              <w:bottom w:val="single" w:sz="4" w:space="0" w:color="auto"/>
              <w:right w:val="single" w:sz="4" w:space="0" w:color="auto"/>
            </w:tcBorders>
            <w:shd w:val="clear" w:color="auto" w:fill="auto"/>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Given that in Art. 2 fans with air velocity &gt;51,5 m/s are excluded (Mach factor&lt;0,15) the correction with Mach factor can --according to ISO 5801-- be ignored.</w:t>
            </w:r>
          </w:p>
        </w:tc>
      </w:tr>
      <w:tr w:rsidR="009050AD" w:rsidRPr="00057A47" w:rsidTr="009050AD">
        <w:trPr>
          <w:trHeight w:val="480"/>
        </w:trPr>
        <w:tc>
          <w:tcPr>
            <w:tcW w:w="4258" w:type="dxa"/>
            <w:tcBorders>
              <w:top w:val="nil"/>
              <w:left w:val="single" w:sz="4" w:space="0" w:color="auto"/>
              <w:bottom w:val="single" w:sz="4" w:space="0" w:color="auto"/>
              <w:right w:val="single" w:sz="4" w:space="0" w:color="auto"/>
            </w:tcBorders>
            <w:shd w:val="clear" w:color="auto" w:fill="auto"/>
            <w:vAlign w:val="center"/>
            <w:hideMark/>
          </w:tcPr>
          <w:p w:rsidR="009050AD" w:rsidRPr="00057A47" w:rsidRDefault="009050AD" w:rsidP="00057A47">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(12) ‘Total efficiency’  means the energy efficiency of a fan, based upon measurement of the ‘fan total pressure’  (p</w:t>
            </w:r>
            <w:r w:rsidRPr="00DE7607">
              <w:rPr>
                <w:rFonts w:ascii="Times New Roman" w:eastAsia="Times New Roman" w:hAnsi="Times New Roman" w:cs="Times New Roman"/>
                <w:i/>
                <w:color w:val="2D2B2D"/>
                <w:sz w:val="18"/>
                <w:szCs w:val="18"/>
                <w:vertAlign w:val="subscript"/>
                <w:lang w:eastAsia="en-GB"/>
              </w:rPr>
              <w:t>f</w:t>
            </w:r>
            <w:r w:rsidRPr="00057A47">
              <w:rPr>
                <w:rFonts w:ascii="Times New Roman" w:eastAsia="Times New Roman" w:hAnsi="Times New Roman" w:cs="Times New Roman"/>
                <w:color w:val="2D2B2D"/>
                <w:sz w:val="18"/>
                <w:szCs w:val="18"/>
                <w:lang w:eastAsia="en-GB"/>
              </w:rPr>
              <w:t xml:space="preserve"> ). </w:t>
            </w:r>
          </w:p>
        </w:tc>
        <w:tc>
          <w:tcPr>
            <w:tcW w:w="5480" w:type="dxa"/>
            <w:tcBorders>
              <w:top w:val="nil"/>
              <w:left w:val="nil"/>
              <w:bottom w:val="single" w:sz="4" w:space="0" w:color="auto"/>
              <w:right w:val="single" w:sz="4" w:space="0" w:color="auto"/>
            </w:tcBorders>
            <w:shd w:val="clear" w:color="auto" w:fill="auto"/>
            <w:vAlign w:val="center"/>
            <w:hideMark/>
          </w:tcPr>
          <w:p w:rsidR="009050AD" w:rsidRPr="00057A47" w:rsidRDefault="009050AD" w:rsidP="00057A47">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w:t>
            </w:r>
          </w:p>
        </w:tc>
        <w:tc>
          <w:tcPr>
            <w:tcW w:w="5718" w:type="dxa"/>
            <w:tcBorders>
              <w:top w:val="nil"/>
              <w:left w:val="nil"/>
              <w:bottom w:val="single" w:sz="4" w:space="0" w:color="auto"/>
              <w:right w:val="single" w:sz="4" w:space="0" w:color="auto"/>
            </w:tcBorders>
            <w:shd w:val="clear" w:color="auto" w:fill="auto"/>
            <w:noWrap/>
            <w:vAlign w:val="bottom"/>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already included in (6)</w:t>
            </w:r>
          </w:p>
        </w:tc>
      </w:tr>
      <w:tr w:rsidR="009050AD" w:rsidRPr="00057A47" w:rsidTr="002E669B">
        <w:trPr>
          <w:trHeight w:val="1464"/>
        </w:trPr>
        <w:tc>
          <w:tcPr>
            <w:tcW w:w="4258" w:type="dxa"/>
            <w:tcBorders>
              <w:top w:val="single" w:sz="4" w:space="0" w:color="auto"/>
              <w:left w:val="single" w:sz="4" w:space="0" w:color="auto"/>
              <w:bottom w:val="single" w:sz="4" w:space="0" w:color="auto"/>
              <w:right w:val="single" w:sz="4" w:space="0" w:color="auto"/>
            </w:tcBorders>
            <w:shd w:val="clear" w:color="auto" w:fill="auto"/>
            <w:hideMark/>
          </w:tcPr>
          <w:p w:rsidR="009050AD" w:rsidRPr="00057A47" w:rsidRDefault="009050AD" w:rsidP="00057A47">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lastRenderedPageBreak/>
              <w:t>(13) ‘Fan total pressure’ (p</w:t>
            </w:r>
            <w:r w:rsidRPr="00DE7607">
              <w:rPr>
                <w:rFonts w:ascii="Times New Roman" w:eastAsia="Times New Roman" w:hAnsi="Times New Roman" w:cs="Times New Roman"/>
                <w:i/>
                <w:color w:val="2D2B2D"/>
                <w:sz w:val="18"/>
                <w:szCs w:val="18"/>
                <w:vertAlign w:val="subscript"/>
                <w:lang w:eastAsia="en-GB"/>
              </w:rPr>
              <w:t xml:space="preserve">f </w:t>
            </w:r>
            <w:r w:rsidRPr="00057A47">
              <w:rPr>
                <w:rFonts w:ascii="Times New Roman" w:eastAsia="Times New Roman" w:hAnsi="Times New Roman" w:cs="Times New Roman"/>
                <w:color w:val="2D2B2D"/>
                <w:sz w:val="18"/>
                <w:szCs w:val="18"/>
                <w:lang w:eastAsia="en-GB"/>
              </w:rPr>
              <w:t>) means the difference between the stagnation pressure at the fan outlet and the stagnation pressure at the fan inlet.</w:t>
            </w:r>
          </w:p>
        </w:tc>
        <w:tc>
          <w:tcPr>
            <w:tcW w:w="5480" w:type="dxa"/>
            <w:tcBorders>
              <w:top w:val="single" w:sz="4" w:space="0" w:color="auto"/>
              <w:left w:val="single" w:sz="4" w:space="0" w:color="auto"/>
              <w:bottom w:val="single" w:sz="4" w:space="0" w:color="auto"/>
              <w:right w:val="single" w:sz="4" w:space="0" w:color="auto"/>
            </w:tcBorders>
            <w:shd w:val="clear" w:color="auto" w:fill="auto"/>
            <w:hideMark/>
          </w:tcPr>
          <w:p w:rsidR="009050AD" w:rsidRPr="00057A47" w:rsidRDefault="009050AD" w:rsidP="002E669B">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(15) 'Fan total pressure' (</w:t>
            </w:r>
            <w:r w:rsidRPr="00DE7607">
              <w:rPr>
                <w:rFonts w:ascii="Times New Roman" w:eastAsia="Times New Roman" w:hAnsi="Times New Roman" w:cs="Times New Roman"/>
                <w:i/>
                <w:color w:val="2D2B2D"/>
                <w:sz w:val="18"/>
                <w:szCs w:val="18"/>
                <w:lang w:eastAsia="en-GB"/>
              </w:rPr>
              <w:t>p</w:t>
            </w:r>
            <w:r w:rsidRPr="00DE7607">
              <w:rPr>
                <w:rFonts w:ascii="Times New Roman" w:eastAsia="Times New Roman" w:hAnsi="Times New Roman" w:cs="Times New Roman"/>
                <w:color w:val="2D2B2D"/>
                <w:sz w:val="18"/>
                <w:szCs w:val="18"/>
                <w:vertAlign w:val="subscript"/>
                <w:lang w:eastAsia="en-GB"/>
              </w:rPr>
              <w:t>f</w:t>
            </w:r>
            <w:r w:rsidRPr="00057A47">
              <w:rPr>
                <w:rFonts w:ascii="Times New Roman" w:eastAsia="Times New Roman" w:hAnsi="Times New Roman" w:cs="Times New Roman"/>
                <w:color w:val="2D2B2D"/>
                <w:sz w:val="18"/>
                <w:szCs w:val="18"/>
                <w:lang w:eastAsia="en-GB"/>
              </w:rPr>
              <w:t>), in Pa, is the directional force per unit surface area exerted at the fan outlet and is typically assessed by measuring the stagnation pressure in a (</w:t>
            </w:r>
            <w:r w:rsidR="000E52AA" w:rsidRPr="00057A47">
              <w:rPr>
                <w:rFonts w:ascii="Times New Roman" w:eastAsia="Times New Roman" w:hAnsi="Times New Roman" w:cs="Times New Roman"/>
                <w:color w:val="2D2B2D"/>
                <w:sz w:val="18"/>
                <w:szCs w:val="18"/>
                <w:lang w:eastAsia="en-GB"/>
              </w:rPr>
              <w:t>cylindrical</w:t>
            </w:r>
            <w:r w:rsidRPr="00057A47">
              <w:rPr>
                <w:rFonts w:ascii="Times New Roman" w:eastAsia="Times New Roman" w:hAnsi="Times New Roman" w:cs="Times New Roman"/>
                <w:color w:val="2D2B2D"/>
                <w:sz w:val="18"/>
                <w:szCs w:val="18"/>
                <w:lang w:eastAsia="en-GB"/>
              </w:rPr>
              <w:t>) hole of appropriate geometry dimensions facing the direction of the gas flow or</w:t>
            </w:r>
            <w:r w:rsidR="002E669B">
              <w:rPr>
                <w:rFonts w:ascii="Times New Roman" w:eastAsia="Times New Roman" w:hAnsi="Times New Roman" w:cs="Times New Roman"/>
                <w:color w:val="2D2B2D"/>
                <w:sz w:val="18"/>
                <w:szCs w:val="18"/>
                <w:lang w:eastAsia="en-GB"/>
              </w:rPr>
              <w:t>,</w:t>
            </w:r>
            <w:r w:rsidRPr="00057A47">
              <w:rPr>
                <w:rFonts w:ascii="Times New Roman" w:eastAsia="Times New Roman" w:hAnsi="Times New Roman" w:cs="Times New Roman"/>
                <w:color w:val="2D2B2D"/>
                <w:sz w:val="18"/>
                <w:szCs w:val="18"/>
                <w:lang w:eastAsia="en-GB"/>
              </w:rPr>
              <w:t xml:space="preserve"> for jet fans</w:t>
            </w:r>
            <w:r w:rsidR="002E669B">
              <w:rPr>
                <w:rFonts w:ascii="Times New Roman" w:eastAsia="Times New Roman" w:hAnsi="Times New Roman" w:cs="Times New Roman"/>
                <w:color w:val="2D2B2D"/>
                <w:sz w:val="18"/>
                <w:szCs w:val="18"/>
                <w:lang w:eastAsia="en-GB"/>
              </w:rPr>
              <w:t>,</w:t>
            </w:r>
            <w:r w:rsidRPr="00057A47">
              <w:rPr>
                <w:rFonts w:ascii="Times New Roman" w:eastAsia="Times New Roman" w:hAnsi="Times New Roman" w:cs="Times New Roman"/>
                <w:color w:val="2D2B2D"/>
                <w:sz w:val="18"/>
                <w:szCs w:val="18"/>
                <w:lang w:eastAsia="en-GB"/>
              </w:rPr>
              <w:t xml:space="preserve"> by measuring the reactive thrust force exerted on the fan by the gas flow per unit fan outlet surface area.</w:t>
            </w:r>
          </w:p>
        </w:tc>
        <w:tc>
          <w:tcPr>
            <w:tcW w:w="57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 </w:t>
            </w:r>
          </w:p>
        </w:tc>
      </w:tr>
      <w:tr w:rsidR="009050AD" w:rsidRPr="00057A47" w:rsidTr="009050AD">
        <w:trPr>
          <w:trHeight w:val="1416"/>
        </w:trPr>
        <w:tc>
          <w:tcPr>
            <w:tcW w:w="4258" w:type="dxa"/>
            <w:tcBorders>
              <w:top w:val="single" w:sz="4" w:space="0" w:color="auto"/>
              <w:left w:val="single" w:sz="4" w:space="0" w:color="auto"/>
              <w:bottom w:val="single" w:sz="4" w:space="0" w:color="auto"/>
              <w:right w:val="single" w:sz="4" w:space="0" w:color="auto"/>
            </w:tcBorders>
            <w:shd w:val="clear" w:color="auto" w:fill="auto"/>
            <w:hideMark/>
          </w:tcPr>
          <w:p w:rsidR="009050AD" w:rsidRPr="00057A47" w:rsidRDefault="009050AD"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(9) ‘Stagnation pressure’  means the pressure measured at a point in a flowing gas if it were brought to rest via an isentropic process.</w:t>
            </w:r>
          </w:p>
        </w:tc>
        <w:tc>
          <w:tcPr>
            <w:tcW w:w="5480" w:type="dxa"/>
            <w:tcBorders>
              <w:top w:val="single" w:sz="4" w:space="0" w:color="auto"/>
              <w:left w:val="nil"/>
              <w:bottom w:val="single" w:sz="4" w:space="0" w:color="auto"/>
              <w:right w:val="single" w:sz="4" w:space="0" w:color="auto"/>
            </w:tcBorders>
            <w:shd w:val="clear" w:color="auto" w:fill="auto"/>
            <w:hideMark/>
          </w:tcPr>
          <w:p w:rsidR="009050AD" w:rsidRPr="00057A47" w:rsidRDefault="009050AD"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(16) ‘Stagnation pressure’  means the pressure measured at a point in a flowing gas if it were brought to rest via an isentropic process.</w:t>
            </w:r>
          </w:p>
        </w:tc>
        <w:tc>
          <w:tcPr>
            <w:tcW w:w="5718" w:type="dxa"/>
            <w:tcBorders>
              <w:top w:val="single" w:sz="4" w:space="0" w:color="auto"/>
              <w:left w:val="nil"/>
              <w:bottom w:val="single" w:sz="4" w:space="0" w:color="auto"/>
              <w:right w:val="single" w:sz="4" w:space="0" w:color="auto"/>
            </w:tcBorders>
            <w:shd w:val="clear" w:color="auto" w:fill="auto"/>
            <w:hideMark/>
          </w:tcPr>
          <w:p w:rsidR="009050AD" w:rsidRPr="00057A47" w:rsidRDefault="009050AD" w:rsidP="00BD0D09">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 xml:space="preserve">Follows ISO 5801 and is used in the pressure definitions above. It simply means that the pressure is measured at the closed end of a test tube/hole through a pressure transducer. It is probably used so frequently in ISO 5801 to make the distinction with other methods/instruments where e.g. a test impeller is held in the airstream to determine the air velocity (which is less reliable and thus deemed </w:t>
            </w:r>
            <w:r w:rsidR="000E52AA" w:rsidRPr="00057A47">
              <w:rPr>
                <w:rFonts w:ascii="Times New Roman" w:eastAsia="Times New Roman" w:hAnsi="Times New Roman" w:cs="Times New Roman"/>
                <w:color w:val="000000"/>
                <w:sz w:val="18"/>
                <w:szCs w:val="18"/>
                <w:lang w:eastAsia="en-GB"/>
              </w:rPr>
              <w:t>inadmissible</w:t>
            </w:r>
            <w:r w:rsidRPr="00057A47">
              <w:rPr>
                <w:rFonts w:ascii="Times New Roman" w:eastAsia="Times New Roman" w:hAnsi="Times New Roman" w:cs="Times New Roman"/>
                <w:color w:val="000000"/>
                <w:sz w:val="18"/>
                <w:szCs w:val="18"/>
                <w:lang w:eastAsia="en-GB"/>
              </w:rPr>
              <w:t xml:space="preserve">). It is confusing that ISO 5801 uses 'stagnation pressure' also </w:t>
            </w:r>
            <w:r w:rsidR="00BD0D09">
              <w:rPr>
                <w:rFonts w:ascii="Times New Roman" w:eastAsia="Times New Roman" w:hAnsi="Times New Roman" w:cs="Times New Roman"/>
                <w:color w:val="000000"/>
                <w:sz w:val="18"/>
                <w:szCs w:val="18"/>
                <w:lang w:eastAsia="en-GB"/>
              </w:rPr>
              <w:t xml:space="preserve">as a synonym </w:t>
            </w:r>
            <w:r w:rsidRPr="00057A47">
              <w:rPr>
                <w:rFonts w:ascii="Times New Roman" w:eastAsia="Times New Roman" w:hAnsi="Times New Roman" w:cs="Times New Roman"/>
                <w:color w:val="000000"/>
                <w:sz w:val="18"/>
                <w:szCs w:val="18"/>
                <w:lang w:eastAsia="en-GB"/>
              </w:rPr>
              <w:t xml:space="preserve">for 'total pressure'. </w:t>
            </w:r>
          </w:p>
        </w:tc>
      </w:tr>
      <w:tr w:rsidR="009050AD" w:rsidRPr="00057A47" w:rsidTr="00DE7607">
        <w:trPr>
          <w:trHeight w:val="1932"/>
        </w:trPr>
        <w:tc>
          <w:tcPr>
            <w:tcW w:w="4258" w:type="dxa"/>
            <w:tcBorders>
              <w:top w:val="nil"/>
              <w:left w:val="single" w:sz="4" w:space="0" w:color="auto"/>
              <w:bottom w:val="single" w:sz="4" w:space="0" w:color="auto"/>
              <w:right w:val="single" w:sz="4" w:space="0" w:color="auto"/>
            </w:tcBorders>
            <w:shd w:val="clear" w:color="auto" w:fill="auto"/>
            <w:hideMark/>
          </w:tcPr>
          <w:p w:rsidR="009050AD" w:rsidRPr="00057A47" w:rsidRDefault="009050AD" w:rsidP="00DE7607">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(14) ‘Efficiency grade’ is a parameter in the calculation of the target energy efficiency of a fan of specific electric input power at its optimum energy efficiency point (expressed as parameter ‘</w:t>
            </w:r>
            <w:r w:rsidRPr="00096B5B">
              <w:rPr>
                <w:rFonts w:ascii="Times New Roman" w:eastAsia="Times New Roman" w:hAnsi="Times New Roman" w:cs="Times New Roman"/>
                <w:color w:val="2D2B2D"/>
                <w:sz w:val="18"/>
                <w:szCs w:val="18"/>
                <w:lang w:eastAsia="en-GB"/>
              </w:rPr>
              <w:t>N</w:t>
            </w:r>
            <w:r w:rsidRPr="00057A47">
              <w:rPr>
                <w:rFonts w:ascii="Times New Roman" w:eastAsia="Times New Roman" w:hAnsi="Times New Roman" w:cs="Times New Roman"/>
                <w:color w:val="2D2B2D"/>
                <w:sz w:val="18"/>
                <w:szCs w:val="18"/>
                <w:lang w:eastAsia="en-GB"/>
              </w:rPr>
              <w:t>’  in the calculation of the fan energy efficiency).</w:t>
            </w:r>
          </w:p>
        </w:tc>
        <w:tc>
          <w:tcPr>
            <w:tcW w:w="5480" w:type="dxa"/>
            <w:tcBorders>
              <w:top w:val="nil"/>
              <w:left w:val="nil"/>
              <w:bottom w:val="single" w:sz="4" w:space="0" w:color="auto"/>
              <w:right w:val="single" w:sz="4" w:space="0" w:color="auto"/>
            </w:tcBorders>
            <w:shd w:val="clear" w:color="auto" w:fill="auto"/>
            <w:hideMark/>
          </w:tcPr>
          <w:p w:rsidR="009050AD" w:rsidRPr="00057A47" w:rsidRDefault="009050AD" w:rsidP="00DE7607">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(17) ‘Efficiency grade’ is a parameter in the calculation of the target energy efficiency of a fan of specific electric input power at its bep (expressed as parameter ‘</w:t>
            </w:r>
            <w:r w:rsidRPr="00096B5B">
              <w:rPr>
                <w:rFonts w:ascii="Times New Roman" w:eastAsia="Times New Roman" w:hAnsi="Times New Roman" w:cs="Times New Roman"/>
                <w:i/>
                <w:color w:val="2D2B2D"/>
                <w:sz w:val="18"/>
                <w:szCs w:val="18"/>
                <w:lang w:eastAsia="en-GB"/>
              </w:rPr>
              <w:t>N</w:t>
            </w:r>
            <w:r w:rsidRPr="00057A47">
              <w:rPr>
                <w:rFonts w:ascii="Times New Roman" w:eastAsia="Times New Roman" w:hAnsi="Times New Roman" w:cs="Times New Roman"/>
                <w:color w:val="2D2B2D"/>
                <w:sz w:val="18"/>
                <w:szCs w:val="18"/>
                <w:lang w:eastAsia="en-GB"/>
              </w:rPr>
              <w:t>’  in the calculation of the fan energy efficiency).</w:t>
            </w:r>
          </w:p>
        </w:tc>
        <w:tc>
          <w:tcPr>
            <w:tcW w:w="5718" w:type="dxa"/>
            <w:tcBorders>
              <w:top w:val="nil"/>
              <w:left w:val="nil"/>
              <w:bottom w:val="single" w:sz="4" w:space="0" w:color="auto"/>
              <w:right w:val="single" w:sz="4" w:space="0" w:color="auto"/>
            </w:tcBorders>
            <w:shd w:val="clear" w:color="auto" w:fill="auto"/>
            <w:noWrap/>
            <w:vAlign w:val="bottom"/>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 </w:t>
            </w:r>
          </w:p>
        </w:tc>
      </w:tr>
      <w:tr w:rsidR="009050AD" w:rsidRPr="00057A47" w:rsidTr="009050AD">
        <w:trPr>
          <w:trHeight w:val="1920"/>
        </w:trPr>
        <w:tc>
          <w:tcPr>
            <w:tcW w:w="4258" w:type="dxa"/>
            <w:tcBorders>
              <w:top w:val="nil"/>
              <w:left w:val="single" w:sz="4" w:space="0" w:color="auto"/>
              <w:bottom w:val="single" w:sz="4" w:space="0" w:color="auto"/>
              <w:right w:val="single" w:sz="4" w:space="0" w:color="auto"/>
            </w:tcBorders>
            <w:shd w:val="clear" w:color="auto" w:fill="auto"/>
            <w:vAlign w:val="center"/>
            <w:hideMark/>
          </w:tcPr>
          <w:p w:rsidR="009050AD" w:rsidRPr="00057A47" w:rsidRDefault="009050AD"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(15) The ‘target energy efficiency’  (η</w:t>
            </w:r>
            <w:r w:rsidRPr="00096B5B">
              <w:rPr>
                <w:rFonts w:ascii="Times New Roman" w:eastAsia="Times New Roman" w:hAnsi="Times New Roman" w:cs="Times New Roman"/>
                <w:i/>
                <w:color w:val="2D2B2D"/>
                <w:sz w:val="18"/>
                <w:szCs w:val="18"/>
                <w:vertAlign w:val="subscript"/>
                <w:lang w:eastAsia="en-GB"/>
              </w:rPr>
              <w:t>target</w:t>
            </w:r>
            <w:r w:rsidRPr="00057A47">
              <w:rPr>
                <w:rFonts w:ascii="Times New Roman" w:eastAsia="Times New Roman" w:hAnsi="Times New Roman" w:cs="Times New Roman"/>
                <w:color w:val="2D2B2D"/>
                <w:sz w:val="18"/>
                <w:szCs w:val="18"/>
                <w:lang w:eastAsia="en-GB"/>
              </w:rPr>
              <w:t>)  is the minimum energy efficiency a fan must achieve in order to meet the requirements and is based on its electrical input power at its point of optimum energy efficiency, where ηtarget is the output value from the appropriate equation in Section 3 of Annex II, using the applicable integer N of the efficiency grade (Annex I, Section 2, Tables 1 and 2) and the electrical power input Pe(d) of the fan expressed in kW at its point of optimum energy efficiency in the applicable energy efficiency formula.</w:t>
            </w:r>
          </w:p>
        </w:tc>
        <w:tc>
          <w:tcPr>
            <w:tcW w:w="5480" w:type="dxa"/>
            <w:tcBorders>
              <w:top w:val="nil"/>
              <w:left w:val="nil"/>
              <w:bottom w:val="single" w:sz="4" w:space="0" w:color="auto"/>
              <w:right w:val="single" w:sz="4" w:space="0" w:color="auto"/>
            </w:tcBorders>
            <w:shd w:val="clear" w:color="auto" w:fill="auto"/>
            <w:hideMark/>
          </w:tcPr>
          <w:p w:rsidR="009050AD" w:rsidRPr="00057A47" w:rsidRDefault="009050AD" w:rsidP="00096B5B">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(18) The ‘minimum fan efficiency’</w:t>
            </w:r>
            <w:r w:rsidR="00096B5B">
              <w:rPr>
                <w:rFonts w:ascii="Times New Roman" w:eastAsia="Times New Roman" w:hAnsi="Times New Roman" w:cs="Times New Roman"/>
                <w:color w:val="2D2B2D"/>
                <w:sz w:val="18"/>
                <w:szCs w:val="18"/>
                <w:lang w:eastAsia="en-GB"/>
              </w:rPr>
              <w:t xml:space="preserve"> </w:t>
            </w:r>
            <w:r w:rsidRPr="00057A47">
              <w:rPr>
                <w:rFonts w:ascii="Times New Roman" w:eastAsia="Times New Roman" w:hAnsi="Times New Roman" w:cs="Times New Roman"/>
                <w:color w:val="2D2B2D"/>
                <w:sz w:val="18"/>
                <w:szCs w:val="18"/>
                <w:lang w:eastAsia="en-GB"/>
              </w:rPr>
              <w:t>(</w:t>
            </w:r>
            <w:r w:rsidRPr="00096B5B">
              <w:rPr>
                <w:rFonts w:ascii="Times New Roman" w:eastAsia="Times New Roman" w:hAnsi="Times New Roman" w:cs="Times New Roman"/>
                <w:i/>
                <w:color w:val="2D2B2D"/>
                <w:sz w:val="18"/>
                <w:szCs w:val="18"/>
                <w:lang w:eastAsia="en-GB"/>
              </w:rPr>
              <w:t>η</w:t>
            </w:r>
            <w:r w:rsidRPr="00096B5B">
              <w:rPr>
                <w:rFonts w:ascii="Times New Roman" w:eastAsia="Times New Roman" w:hAnsi="Times New Roman" w:cs="Times New Roman"/>
                <w:color w:val="2D2B2D"/>
                <w:sz w:val="18"/>
                <w:szCs w:val="18"/>
                <w:vertAlign w:val="subscript"/>
                <w:lang w:eastAsia="en-GB"/>
              </w:rPr>
              <w:t>min</w:t>
            </w:r>
            <w:r w:rsidRPr="00057A47">
              <w:rPr>
                <w:rFonts w:ascii="Times New Roman" w:eastAsia="Times New Roman" w:hAnsi="Times New Roman" w:cs="Times New Roman"/>
                <w:color w:val="2D2B2D"/>
                <w:sz w:val="18"/>
                <w:szCs w:val="18"/>
                <w:lang w:eastAsia="en-GB"/>
              </w:rPr>
              <w:t xml:space="preserve">)  is the fan efficiency to be achieved in order to meet the requirements, calculated  as the outcome of the appropriate equation in Annex I, Section 2, Table 1, using the applicable integer </w:t>
            </w:r>
            <w:r w:rsidRPr="00096B5B">
              <w:rPr>
                <w:rFonts w:ascii="Times New Roman" w:eastAsia="Times New Roman" w:hAnsi="Times New Roman" w:cs="Times New Roman"/>
                <w:i/>
                <w:color w:val="2D2B2D"/>
                <w:sz w:val="18"/>
                <w:szCs w:val="18"/>
                <w:lang w:eastAsia="en-GB"/>
              </w:rPr>
              <w:t>N</w:t>
            </w:r>
            <w:r w:rsidRPr="00057A47">
              <w:rPr>
                <w:rFonts w:ascii="Times New Roman" w:eastAsia="Times New Roman" w:hAnsi="Times New Roman" w:cs="Times New Roman"/>
                <w:color w:val="2D2B2D"/>
                <w:sz w:val="18"/>
                <w:szCs w:val="18"/>
                <w:lang w:eastAsia="en-GB"/>
              </w:rPr>
              <w:t xml:space="preserve"> of the efficiency grade and the electrical power input </w:t>
            </w:r>
            <w:r w:rsidRPr="00DE7607">
              <w:rPr>
                <w:rFonts w:ascii="Times New Roman" w:eastAsia="Times New Roman" w:hAnsi="Times New Roman" w:cs="Times New Roman"/>
                <w:i/>
                <w:color w:val="2D2B2D"/>
                <w:sz w:val="18"/>
                <w:szCs w:val="18"/>
                <w:lang w:eastAsia="en-GB"/>
              </w:rPr>
              <w:t>P</w:t>
            </w:r>
            <w:r w:rsidRPr="00DE7607">
              <w:rPr>
                <w:rFonts w:ascii="Times New Roman" w:eastAsia="Times New Roman" w:hAnsi="Times New Roman" w:cs="Times New Roman"/>
                <w:color w:val="2D2B2D"/>
                <w:sz w:val="18"/>
                <w:szCs w:val="18"/>
                <w:vertAlign w:val="subscript"/>
                <w:lang w:eastAsia="en-GB"/>
              </w:rPr>
              <w:t>e</w:t>
            </w:r>
            <w:r w:rsidR="00DE7607">
              <w:rPr>
                <w:rFonts w:ascii="Times New Roman" w:eastAsia="Times New Roman" w:hAnsi="Times New Roman" w:cs="Times New Roman"/>
                <w:color w:val="2D2B2D"/>
                <w:sz w:val="18"/>
                <w:szCs w:val="18"/>
                <w:lang w:eastAsia="en-GB"/>
              </w:rPr>
              <w:t xml:space="preserve"> </w:t>
            </w:r>
            <w:r w:rsidRPr="00057A47">
              <w:rPr>
                <w:rFonts w:ascii="Times New Roman" w:eastAsia="Times New Roman" w:hAnsi="Times New Roman" w:cs="Times New Roman"/>
                <w:color w:val="2D2B2D"/>
                <w:sz w:val="18"/>
                <w:szCs w:val="18"/>
                <w:lang w:eastAsia="en-GB"/>
              </w:rPr>
              <w:t>of the fan expressed in kW at its bep.</w:t>
            </w:r>
          </w:p>
        </w:tc>
        <w:tc>
          <w:tcPr>
            <w:tcW w:w="5718" w:type="dxa"/>
            <w:tcBorders>
              <w:top w:val="nil"/>
              <w:left w:val="nil"/>
              <w:bottom w:val="single" w:sz="4" w:space="0" w:color="auto"/>
              <w:right w:val="single" w:sz="4" w:space="0" w:color="auto"/>
            </w:tcBorders>
            <w:shd w:val="clear" w:color="auto" w:fill="auto"/>
            <w:hideMark/>
          </w:tcPr>
          <w:p w:rsidR="009050AD" w:rsidRPr="00057A47" w:rsidRDefault="00BD0D09" w:rsidP="00057A47">
            <w:pPr>
              <w:spacing w:after="0" w:line="240" w:lineRule="auto"/>
              <w:rPr>
                <w:rFonts w:ascii="Times New Roman" w:eastAsia="Times New Roman" w:hAnsi="Times New Roman" w:cs="Times New Roman"/>
                <w:color w:val="000000"/>
                <w:sz w:val="18"/>
                <w:szCs w:val="18"/>
                <w:lang w:eastAsia="en-GB"/>
              </w:rPr>
            </w:pPr>
            <w:r>
              <w:rPr>
                <w:rFonts w:ascii="Times New Roman" w:eastAsia="Times New Roman" w:hAnsi="Times New Roman" w:cs="Times New Roman"/>
                <w:color w:val="000000"/>
                <w:sz w:val="18"/>
                <w:szCs w:val="18"/>
                <w:lang w:eastAsia="en-GB"/>
              </w:rPr>
              <w:t>‘</w:t>
            </w:r>
            <w:r w:rsidR="009050AD" w:rsidRPr="00057A47">
              <w:rPr>
                <w:rFonts w:ascii="Times New Roman" w:eastAsia="Times New Roman" w:hAnsi="Times New Roman" w:cs="Times New Roman"/>
                <w:color w:val="000000"/>
                <w:sz w:val="18"/>
                <w:szCs w:val="18"/>
                <w:lang w:eastAsia="en-GB"/>
              </w:rPr>
              <w:t>target' is not used in any other regulation; 'minimum' is more common. 'fan efficiency'</w:t>
            </w:r>
            <w:r>
              <w:rPr>
                <w:rFonts w:ascii="Times New Roman" w:eastAsia="Times New Roman" w:hAnsi="Times New Roman" w:cs="Times New Roman"/>
                <w:color w:val="000000"/>
                <w:sz w:val="18"/>
                <w:szCs w:val="18"/>
                <w:lang w:eastAsia="en-GB"/>
              </w:rPr>
              <w:t xml:space="preserve"> </w:t>
            </w:r>
            <w:r w:rsidR="009050AD" w:rsidRPr="00057A47">
              <w:rPr>
                <w:rFonts w:ascii="Times New Roman" w:eastAsia="Times New Roman" w:hAnsi="Times New Roman" w:cs="Times New Roman"/>
                <w:color w:val="000000"/>
                <w:sz w:val="18"/>
                <w:szCs w:val="18"/>
                <w:lang w:eastAsia="en-GB"/>
              </w:rPr>
              <w:t>is already defined and can be used. The rest is editorial.</w:t>
            </w:r>
          </w:p>
        </w:tc>
      </w:tr>
      <w:tr w:rsidR="009050AD" w:rsidRPr="00057A47" w:rsidTr="009050AD">
        <w:trPr>
          <w:trHeight w:val="1680"/>
        </w:trPr>
        <w:tc>
          <w:tcPr>
            <w:tcW w:w="4258" w:type="dxa"/>
            <w:tcBorders>
              <w:top w:val="nil"/>
              <w:left w:val="single" w:sz="4" w:space="0" w:color="auto"/>
              <w:bottom w:val="single" w:sz="4" w:space="0" w:color="auto"/>
              <w:right w:val="single" w:sz="4" w:space="0" w:color="auto"/>
            </w:tcBorders>
            <w:shd w:val="clear" w:color="auto" w:fill="auto"/>
            <w:vAlign w:val="center"/>
            <w:hideMark/>
          </w:tcPr>
          <w:p w:rsidR="009050AD" w:rsidRPr="00057A47" w:rsidRDefault="009050AD"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(16) ‘Variable speed drive (VSD)’ means an electronic power converter integrated — or functioning as one system — with the motor and the fan, that continuously adapts the electrical power supplied to the electric motor in order to control the mechanical power output of the motor according to the torque-speed characteristic of the load being driven by the motor, excluding variable voltage controllers where only the supply voltage for the motor is varied.</w:t>
            </w:r>
          </w:p>
        </w:tc>
        <w:tc>
          <w:tcPr>
            <w:tcW w:w="5480" w:type="dxa"/>
            <w:tcBorders>
              <w:top w:val="nil"/>
              <w:left w:val="nil"/>
              <w:bottom w:val="single" w:sz="4" w:space="0" w:color="auto"/>
              <w:right w:val="single" w:sz="4" w:space="0" w:color="auto"/>
            </w:tcBorders>
            <w:shd w:val="clear" w:color="auto" w:fill="auto"/>
            <w:vAlign w:val="center"/>
            <w:hideMark/>
          </w:tcPr>
          <w:p w:rsidR="009050AD" w:rsidRPr="00057A47" w:rsidRDefault="009050AD" w:rsidP="00057A47">
            <w:pPr>
              <w:spacing w:after="0" w:line="240" w:lineRule="auto"/>
              <w:jc w:val="both"/>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w:t>
            </w:r>
          </w:p>
        </w:tc>
        <w:tc>
          <w:tcPr>
            <w:tcW w:w="5718" w:type="dxa"/>
            <w:tcBorders>
              <w:top w:val="nil"/>
              <w:left w:val="nil"/>
              <w:bottom w:val="single" w:sz="4" w:space="0" w:color="auto"/>
              <w:right w:val="single" w:sz="4" w:space="0" w:color="auto"/>
            </w:tcBorders>
            <w:shd w:val="clear" w:color="auto" w:fill="auto"/>
            <w:noWrap/>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Moved to Art. 2</w:t>
            </w:r>
          </w:p>
        </w:tc>
      </w:tr>
      <w:tr w:rsidR="009050AD" w:rsidRPr="00057A47" w:rsidTr="009050AD">
        <w:trPr>
          <w:trHeight w:val="480"/>
        </w:trPr>
        <w:tc>
          <w:tcPr>
            <w:tcW w:w="4258" w:type="dxa"/>
            <w:tcBorders>
              <w:top w:val="nil"/>
              <w:left w:val="single" w:sz="4" w:space="0" w:color="auto"/>
              <w:bottom w:val="single" w:sz="4" w:space="0" w:color="auto"/>
              <w:right w:val="single" w:sz="4" w:space="0" w:color="auto"/>
            </w:tcBorders>
            <w:shd w:val="clear" w:color="auto" w:fill="auto"/>
            <w:vAlign w:val="center"/>
            <w:hideMark/>
          </w:tcPr>
          <w:p w:rsidR="009050AD" w:rsidRPr="00057A47" w:rsidRDefault="009050AD" w:rsidP="00057A47">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(17) ‘Overall efficiency’  is either ‘static efficiency’  or ‘total efficiency’,  whichever is applicable.</w:t>
            </w:r>
          </w:p>
        </w:tc>
        <w:tc>
          <w:tcPr>
            <w:tcW w:w="5480" w:type="dxa"/>
            <w:tcBorders>
              <w:top w:val="nil"/>
              <w:left w:val="nil"/>
              <w:bottom w:val="single" w:sz="4" w:space="0" w:color="auto"/>
              <w:right w:val="single" w:sz="4" w:space="0" w:color="auto"/>
            </w:tcBorders>
            <w:shd w:val="clear" w:color="auto" w:fill="auto"/>
            <w:vAlign w:val="center"/>
            <w:hideMark/>
          </w:tcPr>
          <w:p w:rsidR="009050AD" w:rsidRPr="00057A47" w:rsidRDefault="009050AD" w:rsidP="00057A47">
            <w:pPr>
              <w:spacing w:after="0" w:line="240" w:lineRule="auto"/>
              <w:rPr>
                <w:rFonts w:ascii="Times New Roman" w:eastAsia="Times New Roman" w:hAnsi="Times New Roman" w:cs="Times New Roman"/>
                <w:color w:val="2D2B2D"/>
                <w:sz w:val="18"/>
                <w:szCs w:val="18"/>
                <w:lang w:eastAsia="en-GB"/>
              </w:rPr>
            </w:pPr>
            <w:r w:rsidRPr="00057A47">
              <w:rPr>
                <w:rFonts w:ascii="Times New Roman" w:eastAsia="Times New Roman" w:hAnsi="Times New Roman" w:cs="Times New Roman"/>
                <w:color w:val="2D2B2D"/>
                <w:sz w:val="18"/>
                <w:szCs w:val="18"/>
                <w:lang w:eastAsia="en-GB"/>
              </w:rPr>
              <w:t> </w:t>
            </w:r>
          </w:p>
        </w:tc>
        <w:tc>
          <w:tcPr>
            <w:tcW w:w="5718" w:type="dxa"/>
            <w:tcBorders>
              <w:top w:val="nil"/>
              <w:left w:val="nil"/>
              <w:bottom w:val="single" w:sz="4" w:space="0" w:color="auto"/>
              <w:right w:val="single" w:sz="4" w:space="0" w:color="auto"/>
            </w:tcBorders>
            <w:shd w:val="clear" w:color="auto" w:fill="auto"/>
            <w:noWrap/>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Not used</w:t>
            </w:r>
            <w:r w:rsidR="00DE7607">
              <w:rPr>
                <w:rFonts w:ascii="Times New Roman" w:eastAsia="Times New Roman" w:hAnsi="Times New Roman" w:cs="Times New Roman"/>
                <w:color w:val="000000"/>
                <w:sz w:val="18"/>
                <w:szCs w:val="18"/>
                <w:lang w:eastAsia="en-GB"/>
              </w:rPr>
              <w:t xml:space="preserve"> anymore (was previously used in the information requirements)</w:t>
            </w:r>
            <w:r w:rsidR="00096B5B">
              <w:rPr>
                <w:rFonts w:ascii="Times New Roman" w:eastAsia="Times New Roman" w:hAnsi="Times New Roman" w:cs="Times New Roman"/>
                <w:color w:val="000000"/>
                <w:sz w:val="18"/>
                <w:szCs w:val="18"/>
                <w:lang w:eastAsia="en-GB"/>
              </w:rPr>
              <w:t xml:space="preserve">   </w:t>
            </w:r>
          </w:p>
        </w:tc>
      </w:tr>
      <w:tr w:rsidR="009050AD" w:rsidRPr="00057A47" w:rsidTr="009050AD">
        <w:trPr>
          <w:trHeight w:val="4560"/>
        </w:trPr>
        <w:tc>
          <w:tcPr>
            <w:tcW w:w="4258" w:type="dxa"/>
            <w:tcBorders>
              <w:top w:val="nil"/>
              <w:left w:val="single" w:sz="4" w:space="0" w:color="auto"/>
              <w:bottom w:val="single" w:sz="4" w:space="0" w:color="auto"/>
              <w:right w:val="single" w:sz="4" w:space="0" w:color="auto"/>
            </w:tcBorders>
            <w:shd w:val="clear" w:color="auto" w:fill="auto"/>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lastRenderedPageBreak/>
              <w:t> </w:t>
            </w:r>
          </w:p>
        </w:tc>
        <w:tc>
          <w:tcPr>
            <w:tcW w:w="5480" w:type="dxa"/>
            <w:tcBorders>
              <w:top w:val="nil"/>
              <w:left w:val="nil"/>
              <w:bottom w:val="single" w:sz="4" w:space="0" w:color="auto"/>
              <w:right w:val="single" w:sz="4" w:space="0" w:color="auto"/>
            </w:tcBorders>
            <w:shd w:val="clear" w:color="auto" w:fill="auto"/>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 xml:space="preserve">(19) 'test fan' is the fan, as defined in Article 2, whereby for the purpose of compliance testing the manufacturer </w:t>
            </w:r>
            <w:r w:rsidRPr="00057A47">
              <w:rPr>
                <w:rFonts w:ascii="Times New Roman" w:eastAsia="Times New Roman" w:hAnsi="Times New Roman" w:cs="Times New Roman"/>
                <w:color w:val="000000"/>
                <w:sz w:val="18"/>
                <w:szCs w:val="18"/>
                <w:lang w:eastAsia="en-GB"/>
              </w:rPr>
              <w:br/>
              <w:t xml:space="preserve">-- must add motor or bearing struts and, except for jet fans, an orifice panel or orifice ring, to which said struts are attached for the benefit of testing, </w:t>
            </w:r>
            <w:r w:rsidRPr="00057A47">
              <w:rPr>
                <w:rFonts w:ascii="Times New Roman" w:eastAsia="Times New Roman" w:hAnsi="Times New Roman" w:cs="Times New Roman"/>
                <w:color w:val="000000"/>
                <w:sz w:val="18"/>
                <w:szCs w:val="18"/>
                <w:lang w:eastAsia="en-GB"/>
              </w:rPr>
              <w:br/>
              <w:t>-- may remove the parts and geometry sections, e.g. in case the envelope extends beyond the defined inlet and outlet sections, that are not included in the defined stator,</w:t>
            </w:r>
            <w:r w:rsidRPr="00057A47">
              <w:rPr>
                <w:rFonts w:ascii="Times New Roman" w:eastAsia="Times New Roman" w:hAnsi="Times New Roman" w:cs="Times New Roman"/>
                <w:color w:val="000000"/>
                <w:sz w:val="18"/>
                <w:szCs w:val="18"/>
                <w:lang w:eastAsia="en-GB"/>
              </w:rPr>
              <w:br/>
              <w:t>-- may conduct the tests with the geometrical equivalent of the stator inner surface,</w:t>
            </w:r>
            <w:r w:rsidRPr="00057A47">
              <w:rPr>
                <w:rFonts w:ascii="Times New Roman" w:eastAsia="Times New Roman" w:hAnsi="Times New Roman" w:cs="Times New Roman"/>
                <w:color w:val="000000"/>
                <w:sz w:val="18"/>
                <w:szCs w:val="18"/>
                <w:lang w:eastAsia="en-GB"/>
              </w:rPr>
              <w:br/>
              <w:t>-- may conduct the tests with a scale model and calculate the results for the real-size product if the latter has an impeller diameter above 1 m for jet fans or 0,5 m for other fans,</w:t>
            </w:r>
            <w:r w:rsidRPr="00057A47">
              <w:rPr>
                <w:rFonts w:ascii="Times New Roman" w:eastAsia="Times New Roman" w:hAnsi="Times New Roman" w:cs="Times New Roman"/>
                <w:color w:val="000000"/>
                <w:sz w:val="18"/>
                <w:szCs w:val="18"/>
                <w:lang w:eastAsia="en-GB"/>
              </w:rPr>
              <w:br/>
              <w:t>-- may conduct the tests at customer's or manufacturer's site  if the latter has an impeller diameter above 1 m for jet fans or 0,5 m for other fans,</w:t>
            </w:r>
            <w:r w:rsidRPr="00057A47">
              <w:rPr>
                <w:rFonts w:ascii="Times New Roman" w:eastAsia="Times New Roman" w:hAnsi="Times New Roman" w:cs="Times New Roman"/>
                <w:color w:val="000000"/>
                <w:sz w:val="18"/>
                <w:szCs w:val="18"/>
                <w:lang w:eastAsia="en-GB"/>
              </w:rPr>
              <w:br/>
            </w:r>
            <w:r w:rsidRPr="00057A47">
              <w:rPr>
                <w:rFonts w:ascii="Times New Roman" w:eastAsia="Times New Roman" w:hAnsi="Times New Roman" w:cs="Times New Roman"/>
                <w:color w:val="000000"/>
                <w:sz w:val="18"/>
                <w:szCs w:val="18"/>
                <w:lang w:eastAsia="en-GB"/>
              </w:rPr>
              <w:br/>
              <w:t xml:space="preserve">provided that reliable, accurate and reproducible test- and calculation methods are used and modifications, test conditions and calculations are meticulously reported as prescribed in Annex I, section 3. </w:t>
            </w:r>
          </w:p>
        </w:tc>
        <w:tc>
          <w:tcPr>
            <w:tcW w:w="5718" w:type="dxa"/>
            <w:tcBorders>
              <w:top w:val="nil"/>
              <w:left w:val="nil"/>
              <w:bottom w:val="single" w:sz="4" w:space="0" w:color="auto"/>
              <w:right w:val="single" w:sz="4" w:space="0" w:color="auto"/>
            </w:tcBorders>
            <w:shd w:val="clear" w:color="auto" w:fill="auto"/>
            <w:hideMark/>
          </w:tcPr>
          <w:p w:rsidR="00096B5B"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 xml:space="preserve">ISO 5801 prescribes struts and an orifice panel/ring for the testing of e.g. plug fans and other fans that do not have a duct or housing that allow the fan to be attached to the division between inlet and outlet test chambers. </w:t>
            </w:r>
            <w:r w:rsidR="00096B5B">
              <w:rPr>
                <w:rFonts w:ascii="Times New Roman" w:eastAsia="Times New Roman" w:hAnsi="Times New Roman" w:cs="Times New Roman"/>
                <w:color w:val="000000"/>
                <w:sz w:val="18"/>
                <w:szCs w:val="18"/>
                <w:lang w:eastAsia="en-GB"/>
              </w:rPr>
              <w:t xml:space="preserve">If the motor and drive efficiency are known this means that ISO 5801 sets the conditions for testing ‘impeller efficiency’ and basically would allow, in an appropriate standard (and </w:t>
            </w:r>
            <w:r w:rsidR="00096B5B" w:rsidRPr="00096B5B">
              <w:rPr>
                <w:rFonts w:ascii="Times New Roman" w:eastAsia="Times New Roman" w:hAnsi="Times New Roman" w:cs="Times New Roman"/>
                <w:color w:val="000000"/>
                <w:sz w:val="18"/>
                <w:szCs w:val="18"/>
                <w:u w:val="single"/>
                <w:lang w:eastAsia="en-GB"/>
              </w:rPr>
              <w:t>not</w:t>
            </w:r>
            <w:r w:rsidR="00096B5B">
              <w:rPr>
                <w:rFonts w:ascii="Times New Roman" w:eastAsia="Times New Roman" w:hAnsi="Times New Roman" w:cs="Times New Roman"/>
                <w:color w:val="000000"/>
                <w:sz w:val="18"/>
                <w:szCs w:val="18"/>
                <w:lang w:eastAsia="en-GB"/>
              </w:rPr>
              <w:t xml:space="preserve"> in the regulation) to use this parameter to determine fan efficiency.</w:t>
            </w:r>
          </w:p>
          <w:p w:rsidR="009050AD" w:rsidRPr="00057A47" w:rsidRDefault="009050AD" w:rsidP="00763FFF">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For jet fans the fan supports (hanging or standing) are described in ISO DIS 13350, but there is no confined test chamber for thrust testing.</w:t>
            </w:r>
            <w:r w:rsidRPr="00057A47">
              <w:rPr>
                <w:rFonts w:ascii="Times New Roman" w:eastAsia="Times New Roman" w:hAnsi="Times New Roman" w:cs="Times New Roman"/>
                <w:color w:val="000000"/>
                <w:sz w:val="18"/>
                <w:szCs w:val="18"/>
                <w:lang w:eastAsia="en-GB"/>
              </w:rPr>
              <w:br/>
              <w:t xml:space="preserve">As regards the other points: The motor regulation excludes </w:t>
            </w:r>
            <w:r w:rsidRPr="00057A47">
              <w:rPr>
                <w:rFonts w:ascii="Times New Roman" w:eastAsia="Times New Roman" w:hAnsi="Times New Roman" w:cs="Times New Roman"/>
                <w:i/>
                <w:iCs/>
                <w:color w:val="000000"/>
                <w:sz w:val="18"/>
                <w:szCs w:val="18"/>
                <w:lang w:eastAsia="en-GB"/>
              </w:rPr>
              <w:t>'motors completely integrated into a product (for example gear, pump, fan or compressor) of which the energy performance cannot be tested independently from the product'</w:t>
            </w:r>
            <w:r w:rsidRPr="00057A47">
              <w:rPr>
                <w:rFonts w:ascii="Times New Roman" w:eastAsia="Times New Roman" w:hAnsi="Times New Roman" w:cs="Times New Roman"/>
                <w:color w:val="000000"/>
                <w:sz w:val="18"/>
                <w:szCs w:val="18"/>
                <w:lang w:eastAsia="en-GB"/>
              </w:rPr>
              <w:t xml:space="preserve"> but for fans this could create a loophole, i.e. is subjective, and it is thus proposed here to allow specific measures to avoid this loophole (also following the current CEN WG draft). </w:t>
            </w:r>
            <w:r w:rsidRPr="00057A47">
              <w:rPr>
                <w:rFonts w:ascii="Times New Roman" w:eastAsia="Times New Roman" w:hAnsi="Times New Roman" w:cs="Times New Roman"/>
                <w:color w:val="000000"/>
                <w:sz w:val="18"/>
                <w:szCs w:val="18"/>
                <w:lang w:eastAsia="en-GB"/>
              </w:rPr>
              <w:br/>
              <w:t>For scaled testing the EC could provide a mandate to the ESOs to convert VDI 2204, which permits testing of scaled models, to a harmonised standard. In situ testing, e.g. according to EN ISO 5802</w:t>
            </w:r>
            <w:r w:rsidR="00763FFF">
              <w:rPr>
                <w:rFonts w:ascii="Times New Roman" w:eastAsia="Times New Roman" w:hAnsi="Times New Roman" w:cs="Times New Roman"/>
                <w:color w:val="000000"/>
                <w:sz w:val="18"/>
                <w:szCs w:val="18"/>
                <w:lang w:eastAsia="en-GB"/>
              </w:rPr>
              <w:t>:2008 (+prA1)</w:t>
            </w:r>
            <w:r w:rsidRPr="00057A47">
              <w:rPr>
                <w:rFonts w:ascii="Times New Roman" w:eastAsia="Times New Roman" w:hAnsi="Times New Roman" w:cs="Times New Roman"/>
                <w:color w:val="000000"/>
                <w:sz w:val="18"/>
                <w:szCs w:val="18"/>
                <w:lang w:eastAsia="en-GB"/>
              </w:rPr>
              <w:t>, is presented as an option but it is doubtful whether this is practical (? to be discussed). The limit values allowing scaled and on site testing of  1 m for jet fans (that do not require a test chamber) and 0,5 m for other fans are provisional (to be discussed).</w:t>
            </w:r>
          </w:p>
        </w:tc>
      </w:tr>
      <w:tr w:rsidR="009050AD" w:rsidRPr="00057A47" w:rsidTr="009050AD">
        <w:trPr>
          <w:trHeight w:val="732"/>
        </w:trPr>
        <w:tc>
          <w:tcPr>
            <w:tcW w:w="4258" w:type="dxa"/>
            <w:tcBorders>
              <w:top w:val="nil"/>
              <w:left w:val="single" w:sz="4" w:space="0" w:color="auto"/>
              <w:bottom w:val="single" w:sz="4" w:space="0" w:color="auto"/>
              <w:right w:val="single" w:sz="4" w:space="0" w:color="auto"/>
            </w:tcBorders>
            <w:shd w:val="clear" w:color="auto" w:fill="auto"/>
            <w:vAlign w:val="bottom"/>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 </w:t>
            </w:r>
          </w:p>
        </w:tc>
        <w:tc>
          <w:tcPr>
            <w:tcW w:w="5480" w:type="dxa"/>
            <w:tcBorders>
              <w:top w:val="nil"/>
              <w:left w:val="nil"/>
              <w:bottom w:val="single" w:sz="4" w:space="0" w:color="auto"/>
              <w:right w:val="single" w:sz="4" w:space="0" w:color="auto"/>
            </w:tcBorders>
            <w:shd w:val="clear" w:color="auto" w:fill="auto"/>
            <w:vAlign w:val="bottom"/>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 xml:space="preserve">(20) 'test gas' is the working fluid for the purpose of compliance testing, and independent of the actual gas used in the fan, is clean air at standard inlet conditions of 20 </w:t>
            </w:r>
            <w:r w:rsidRPr="00057A47">
              <w:rPr>
                <w:rFonts w:ascii="Tahoma" w:eastAsia="Times New Roman" w:hAnsi="Tahoma" w:cs="Tahoma"/>
                <w:color w:val="000000"/>
                <w:sz w:val="18"/>
                <w:szCs w:val="18"/>
                <w:lang w:eastAsia="en-GB"/>
              </w:rPr>
              <w:t>°</w:t>
            </w:r>
            <w:r w:rsidRPr="00057A47">
              <w:rPr>
                <w:rFonts w:ascii="Times New Roman" w:eastAsia="Times New Roman" w:hAnsi="Times New Roman" w:cs="Times New Roman"/>
                <w:color w:val="000000"/>
                <w:sz w:val="18"/>
                <w:szCs w:val="18"/>
                <w:lang w:eastAsia="en-GB"/>
              </w:rPr>
              <w:t xml:space="preserve">C and 10325 Pa. </w:t>
            </w:r>
          </w:p>
        </w:tc>
        <w:tc>
          <w:tcPr>
            <w:tcW w:w="5718" w:type="dxa"/>
            <w:tcBorders>
              <w:top w:val="nil"/>
              <w:left w:val="nil"/>
              <w:bottom w:val="single" w:sz="4" w:space="0" w:color="auto"/>
              <w:right w:val="single" w:sz="4" w:space="0" w:color="auto"/>
            </w:tcBorders>
            <w:shd w:val="clear" w:color="auto" w:fill="auto"/>
            <w:noWrap/>
            <w:hideMark/>
          </w:tcPr>
          <w:p w:rsidR="009050AD" w:rsidRPr="00057A47" w:rsidRDefault="009050AD" w:rsidP="00057A47">
            <w:pPr>
              <w:spacing w:after="0" w:line="240" w:lineRule="auto"/>
              <w:rPr>
                <w:rFonts w:ascii="Times New Roman" w:eastAsia="Times New Roman" w:hAnsi="Times New Roman" w:cs="Times New Roman"/>
                <w:color w:val="000000"/>
                <w:sz w:val="18"/>
                <w:szCs w:val="18"/>
                <w:lang w:eastAsia="en-GB"/>
              </w:rPr>
            </w:pPr>
            <w:r w:rsidRPr="00057A47">
              <w:rPr>
                <w:rFonts w:ascii="Times New Roman" w:eastAsia="Times New Roman" w:hAnsi="Times New Roman" w:cs="Times New Roman"/>
                <w:color w:val="000000"/>
                <w:sz w:val="18"/>
                <w:szCs w:val="18"/>
                <w:lang w:eastAsia="en-GB"/>
              </w:rPr>
              <w:t>Following ISO 5801</w:t>
            </w:r>
          </w:p>
        </w:tc>
      </w:tr>
    </w:tbl>
    <w:p w:rsidR="009050AD" w:rsidRDefault="009050AD">
      <w:pPr>
        <w:rPr>
          <w:rFonts w:ascii="Times New Roman" w:hAnsi="Times New Roman" w:cs="Times New Roman"/>
        </w:rPr>
      </w:pPr>
    </w:p>
    <w:p w:rsidR="009050AD" w:rsidRDefault="009050AD">
      <w:pPr>
        <w:rPr>
          <w:rFonts w:ascii="Times New Roman" w:hAnsi="Times New Roman" w:cs="Times New Roman"/>
        </w:rPr>
      </w:pPr>
      <w:r>
        <w:rPr>
          <w:rFonts w:ascii="Times New Roman" w:hAnsi="Times New Roman" w:cs="Times New Roman"/>
        </w:rPr>
        <w:br w:type="page"/>
      </w:r>
    </w:p>
    <w:tbl>
      <w:tblPr>
        <w:tblW w:w="15735" w:type="dxa"/>
        <w:tblLayout w:type="fixed"/>
        <w:tblCellMar>
          <w:left w:w="0" w:type="dxa"/>
          <w:right w:w="0" w:type="dxa"/>
        </w:tblCellMar>
        <w:tblLook w:val="04A0" w:firstRow="1" w:lastRow="0" w:firstColumn="1" w:lastColumn="0" w:noHBand="0" w:noVBand="1"/>
      </w:tblPr>
      <w:tblGrid>
        <w:gridCol w:w="1220"/>
        <w:gridCol w:w="740"/>
        <w:gridCol w:w="640"/>
        <w:gridCol w:w="1012"/>
        <w:gridCol w:w="2080"/>
        <w:gridCol w:w="631"/>
        <w:gridCol w:w="609"/>
        <w:gridCol w:w="332"/>
        <w:gridCol w:w="1075"/>
        <w:gridCol w:w="610"/>
        <w:gridCol w:w="610"/>
        <w:gridCol w:w="1868"/>
        <w:gridCol w:w="1475"/>
        <w:gridCol w:w="1415"/>
        <w:gridCol w:w="1418"/>
      </w:tblGrid>
      <w:tr w:rsidR="009050AD" w:rsidRPr="009050AD" w:rsidTr="009050AD">
        <w:trPr>
          <w:trHeight w:val="540"/>
        </w:trPr>
        <w:tc>
          <w:tcPr>
            <w:tcW w:w="6323" w:type="dxa"/>
            <w:gridSpan w:val="6"/>
            <w:tcBorders>
              <w:top w:val="nil"/>
              <w:left w:val="nil"/>
              <w:bottom w:val="nil"/>
              <w:right w:val="nil"/>
            </w:tcBorders>
            <w:shd w:val="clear" w:color="auto" w:fill="auto"/>
            <w:vAlign w:val="bottom"/>
            <w:hideMark/>
          </w:tcPr>
          <w:p w:rsidR="009050AD" w:rsidRPr="009050AD" w:rsidRDefault="009050AD" w:rsidP="009050AD">
            <w:pPr>
              <w:spacing w:after="0" w:line="240" w:lineRule="auto"/>
              <w:jc w:val="center"/>
              <w:rPr>
                <w:rFonts w:ascii="Times New Roman" w:hAnsi="Times New Roman" w:cs="Times New Roman"/>
                <w:b/>
                <w:bCs/>
                <w:color w:val="000000"/>
                <w:sz w:val="18"/>
                <w:szCs w:val="18"/>
              </w:rPr>
            </w:pPr>
            <w:r w:rsidRPr="009050AD">
              <w:rPr>
                <w:rFonts w:ascii="Times New Roman" w:hAnsi="Times New Roman" w:cs="Times New Roman"/>
                <w:b/>
                <w:bCs/>
                <w:color w:val="000000"/>
                <w:sz w:val="18"/>
                <w:szCs w:val="18"/>
              </w:rPr>
              <w:lastRenderedPageBreak/>
              <w:t>Commission Regulation 327/2011</w:t>
            </w:r>
          </w:p>
        </w:tc>
        <w:tc>
          <w:tcPr>
            <w:tcW w:w="609" w:type="dxa"/>
            <w:tcBorders>
              <w:top w:val="nil"/>
              <w:left w:val="nil"/>
              <w:bottom w:val="nil"/>
              <w:right w:val="nil"/>
            </w:tcBorders>
            <w:shd w:val="clear" w:color="auto" w:fill="auto"/>
            <w:vAlign w:val="bottom"/>
            <w:hideMark/>
          </w:tcPr>
          <w:p w:rsidR="009050AD" w:rsidRPr="009050AD" w:rsidRDefault="009050AD" w:rsidP="009050AD">
            <w:pPr>
              <w:spacing w:after="0" w:line="240" w:lineRule="auto"/>
              <w:jc w:val="center"/>
              <w:rPr>
                <w:rFonts w:ascii="Times New Roman" w:hAnsi="Times New Roman" w:cs="Times New Roman"/>
                <w:b/>
                <w:bCs/>
                <w:color w:val="000000"/>
                <w:sz w:val="18"/>
                <w:szCs w:val="18"/>
              </w:rPr>
            </w:pPr>
          </w:p>
        </w:tc>
        <w:tc>
          <w:tcPr>
            <w:tcW w:w="332"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000000"/>
              </w:rPr>
            </w:pPr>
          </w:p>
        </w:tc>
        <w:tc>
          <w:tcPr>
            <w:tcW w:w="7053" w:type="dxa"/>
            <w:gridSpan w:val="6"/>
            <w:tcBorders>
              <w:top w:val="nil"/>
              <w:left w:val="nil"/>
              <w:bottom w:val="nil"/>
              <w:right w:val="nil"/>
            </w:tcBorders>
            <w:shd w:val="clear" w:color="auto" w:fill="auto"/>
            <w:vAlign w:val="bottom"/>
            <w:hideMark/>
          </w:tcPr>
          <w:p w:rsidR="009050AD" w:rsidRPr="009050AD" w:rsidRDefault="009050AD" w:rsidP="009050AD">
            <w:pPr>
              <w:spacing w:after="0" w:line="240" w:lineRule="auto"/>
              <w:jc w:val="center"/>
              <w:rPr>
                <w:rFonts w:ascii="Times New Roman" w:hAnsi="Times New Roman" w:cs="Times New Roman"/>
                <w:b/>
                <w:bCs/>
                <w:color w:val="000000"/>
                <w:sz w:val="18"/>
                <w:szCs w:val="18"/>
              </w:rPr>
            </w:pPr>
            <w:r w:rsidRPr="009050AD">
              <w:rPr>
                <w:rFonts w:ascii="Times New Roman" w:hAnsi="Times New Roman" w:cs="Times New Roman"/>
                <w:b/>
                <w:bCs/>
                <w:color w:val="000000"/>
                <w:sz w:val="18"/>
                <w:szCs w:val="18"/>
              </w:rPr>
              <w:t>Proposed change (Explanation see text)</w:t>
            </w:r>
          </w:p>
        </w:tc>
        <w:tc>
          <w:tcPr>
            <w:tcW w:w="1418"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000000"/>
              </w:rPr>
            </w:pPr>
          </w:p>
        </w:tc>
      </w:tr>
      <w:tr w:rsidR="009050AD" w:rsidRPr="009050AD" w:rsidTr="009050AD">
        <w:trPr>
          <w:trHeight w:val="313"/>
        </w:trPr>
        <w:tc>
          <w:tcPr>
            <w:tcW w:w="5692" w:type="dxa"/>
            <w:gridSpan w:val="5"/>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r w:rsidRPr="009050AD">
              <w:rPr>
                <w:rFonts w:ascii="Times New Roman" w:hAnsi="Times New Roman" w:cs="Times New Roman"/>
                <w:color w:val="2D2B2D"/>
                <w:sz w:val="17"/>
                <w:szCs w:val="17"/>
              </w:rPr>
              <w:t xml:space="preserve">2. </w:t>
            </w:r>
            <w:r w:rsidRPr="009050AD">
              <w:rPr>
                <w:rFonts w:ascii="Times New Roman" w:hAnsi="Times New Roman" w:cs="Times New Roman"/>
                <w:b/>
                <w:bCs/>
                <w:color w:val="2D2B2D"/>
                <w:sz w:val="17"/>
                <w:szCs w:val="17"/>
              </w:rPr>
              <w:t>Fan energy efficiency requirements</w:t>
            </w:r>
            <w:r w:rsidRPr="009050AD">
              <w:rPr>
                <w:rFonts w:ascii="Times New Roman" w:hAnsi="Times New Roman" w:cs="Times New Roman"/>
                <w:noProof/>
                <w:color w:val="000000"/>
                <w:lang w:eastAsia="en-GB"/>
              </w:rPr>
              <w:t xml:space="preserve"> </w:t>
            </w:r>
            <w:r w:rsidRPr="009050AD">
              <w:rPr>
                <w:rFonts w:ascii="Times New Roman" w:hAnsi="Times New Roman" w:cs="Times New Roman"/>
                <w:noProof/>
                <w:color w:val="000000"/>
                <w:lang w:val="nl-NL" w:eastAsia="nl-NL"/>
              </w:rPr>
              <mc:AlternateContent>
                <mc:Choice Requires="wps">
                  <w:drawing>
                    <wp:anchor distT="0" distB="0" distL="114300" distR="114300" simplePos="0" relativeHeight="251667456" behindDoc="0" locked="0" layoutInCell="1" allowOverlap="1" wp14:anchorId="320A1127" wp14:editId="4740CDEC">
                      <wp:simplePos x="0" y="0"/>
                      <wp:positionH relativeFrom="column">
                        <wp:posOffset>1798320</wp:posOffset>
                      </wp:positionH>
                      <wp:positionV relativeFrom="paragraph">
                        <wp:posOffset>403860</wp:posOffset>
                      </wp:positionV>
                      <wp:extent cx="0" cy="0"/>
                      <wp:effectExtent l="0" t="0" r="0" b="0"/>
                      <wp:wrapNone/>
                      <wp:docPr id="10241" name="Freeform 102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0"/>
                              </a:xfrm>
                              <a:custGeom>
                                <a:avLst/>
                                <a:gdLst/>
                                <a:ahLst/>
                                <a:cxnLst>
                                  <a:cxn ang="0">
                                    <a:pos x="0" y="0"/>
                                  </a:cxn>
                                  <a:cxn ang="0">
                                    <a:pos x="0" y="0"/>
                                  </a:cxn>
                                </a:cxnLst>
                                <a:rect l="0" t="0" r="r" b="b"/>
                                <a:pathLst>
                                  <a:path>
                                    <a:moveTo>
                                      <a:pt x="0" y="0"/>
                                    </a:moveTo>
                                    <a:lnTo>
                                      <a:pt x="0" y="0"/>
                                    </a:lnTo>
                                  </a:path>
                                </a:pathLst>
                              </a:custGeom>
                              <a:noFill/>
                              <a:ln w="1270">
                                <a:solidFill>
                                  <a:srgbClr val="2D2B2D"/>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polyline id="Freeform 1024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41.6pt,31.8pt,141.6pt,31.8pt"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" filled="f" strokecolor="#2d2b2d" strokeweight=".1pt">
                      <v:path arrowok="t" o:connecttype="custom" o:connectlocs="0,0;0,0" o:connectangles="0,0"/>
                    </v:polyline>
                  </w:pict>
                </mc:Fallback>
              </mc:AlternateContent>
            </w:r>
          </w:p>
          <w:p w:rsidR="009050AD" w:rsidRPr="009050AD" w:rsidRDefault="009050AD" w:rsidP="009050AD">
            <w:pPr>
              <w:spacing w:after="0" w:line="240" w:lineRule="auto"/>
              <w:rPr>
                <w:rFonts w:ascii="Times New Roman" w:hAnsi="Times New Roman" w:cs="Times New Roman"/>
                <w:color w:val="000000"/>
              </w:rPr>
            </w:pPr>
          </w:p>
        </w:tc>
        <w:tc>
          <w:tcPr>
            <w:tcW w:w="631"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jc w:val="center"/>
              <w:rPr>
                <w:rFonts w:ascii="Times New Roman" w:hAnsi="Times New Roman" w:cs="Times New Roman"/>
                <w:color w:val="000000"/>
              </w:rPr>
            </w:pPr>
          </w:p>
        </w:tc>
        <w:tc>
          <w:tcPr>
            <w:tcW w:w="609"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jc w:val="center"/>
              <w:rPr>
                <w:rFonts w:ascii="Times New Roman" w:hAnsi="Times New Roman" w:cs="Times New Roman"/>
                <w:color w:val="000000"/>
              </w:rPr>
            </w:pP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5638" w:type="dxa"/>
            <w:gridSpan w:val="5"/>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2D2B2D"/>
                <w:sz w:val="17"/>
                <w:szCs w:val="17"/>
              </w:rPr>
            </w:pPr>
            <w:r w:rsidRPr="009050AD">
              <w:rPr>
                <w:rFonts w:ascii="Times New Roman" w:hAnsi="Times New Roman" w:cs="Times New Roman"/>
                <w:color w:val="2D2B2D"/>
                <w:sz w:val="17"/>
                <w:szCs w:val="17"/>
              </w:rPr>
              <w:t xml:space="preserve">2. </w:t>
            </w:r>
            <w:r w:rsidRPr="009050AD">
              <w:rPr>
                <w:rFonts w:ascii="Times New Roman" w:hAnsi="Times New Roman" w:cs="Times New Roman"/>
                <w:b/>
                <w:bCs/>
                <w:color w:val="2D2B2D"/>
                <w:sz w:val="17"/>
                <w:szCs w:val="17"/>
              </w:rPr>
              <w:t>Fan energy efficiency requirements</w:t>
            </w:r>
          </w:p>
        </w:tc>
        <w:tc>
          <w:tcPr>
            <w:tcW w:w="1415"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jc w:val="center"/>
              <w:rPr>
                <w:rFonts w:ascii="Times New Roman" w:hAnsi="Times New Roman" w:cs="Times New Roman"/>
                <w:color w:val="000000"/>
              </w:rPr>
            </w:pPr>
          </w:p>
        </w:tc>
        <w:tc>
          <w:tcPr>
            <w:tcW w:w="1418"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r>
      <w:tr w:rsidR="009050AD" w:rsidRPr="009050AD" w:rsidTr="009050AD">
        <w:trPr>
          <w:trHeight w:val="432"/>
        </w:trPr>
        <w:tc>
          <w:tcPr>
            <w:tcW w:w="5692" w:type="dxa"/>
            <w:gridSpan w:val="5"/>
            <w:tcBorders>
              <w:top w:val="nil"/>
              <w:left w:val="nil"/>
              <w:bottom w:val="nil"/>
              <w:right w:val="nil"/>
            </w:tcBorders>
            <w:shd w:val="clear" w:color="auto" w:fill="auto"/>
            <w:vAlign w:val="center"/>
            <w:hideMark/>
          </w:tcPr>
          <w:p w:rsidR="009050AD" w:rsidRPr="009050AD" w:rsidRDefault="009050AD" w:rsidP="009050AD">
            <w:pPr>
              <w:spacing w:after="0" w:line="240" w:lineRule="auto"/>
              <w:rPr>
                <w:rFonts w:ascii="Times New Roman" w:hAnsi="Times New Roman" w:cs="Times New Roman"/>
                <w:color w:val="2D2B2D"/>
                <w:sz w:val="17"/>
                <w:szCs w:val="17"/>
              </w:rPr>
            </w:pPr>
            <w:r w:rsidRPr="009050AD">
              <w:rPr>
                <w:rFonts w:ascii="Times New Roman" w:hAnsi="Times New Roman" w:cs="Times New Roman"/>
                <w:color w:val="2D2B2D"/>
                <w:sz w:val="17"/>
                <w:szCs w:val="17"/>
              </w:rPr>
              <w:t>The minimum energy efficiency requirements for fans are set out in Tables 1 and 2.</w:t>
            </w:r>
          </w:p>
        </w:tc>
        <w:tc>
          <w:tcPr>
            <w:tcW w:w="631"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jc w:val="center"/>
              <w:rPr>
                <w:rFonts w:ascii="Times New Roman" w:hAnsi="Times New Roman" w:cs="Times New Roman"/>
                <w:color w:val="000000"/>
              </w:rPr>
            </w:pPr>
          </w:p>
        </w:tc>
        <w:tc>
          <w:tcPr>
            <w:tcW w:w="609"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jc w:val="center"/>
              <w:rPr>
                <w:rFonts w:ascii="Times New Roman" w:hAnsi="Times New Roman" w:cs="Times New Roman"/>
                <w:color w:val="000000"/>
              </w:rPr>
            </w:pP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8471" w:type="dxa"/>
            <w:gridSpan w:val="7"/>
            <w:tcBorders>
              <w:top w:val="nil"/>
              <w:left w:val="nil"/>
              <w:bottom w:val="nil"/>
              <w:right w:val="nil"/>
            </w:tcBorders>
            <w:shd w:val="clear" w:color="auto" w:fill="auto"/>
            <w:vAlign w:val="center"/>
            <w:hideMark/>
          </w:tcPr>
          <w:p w:rsidR="009050AD" w:rsidRPr="009050AD" w:rsidRDefault="009050AD" w:rsidP="009050AD">
            <w:pPr>
              <w:spacing w:after="0" w:line="240" w:lineRule="auto"/>
              <w:rPr>
                <w:rFonts w:ascii="Times New Roman" w:hAnsi="Times New Roman" w:cs="Times New Roman"/>
                <w:color w:val="2D2B2D"/>
                <w:sz w:val="17"/>
                <w:szCs w:val="17"/>
              </w:rPr>
            </w:pPr>
            <w:r w:rsidRPr="009050AD">
              <w:rPr>
                <w:rFonts w:ascii="Times New Roman" w:hAnsi="Times New Roman" w:cs="Times New Roman"/>
                <w:color w:val="2D2B2D"/>
                <w:sz w:val="17"/>
                <w:szCs w:val="17"/>
              </w:rPr>
              <w:t xml:space="preserve">The minimum energy efficiency requirements for fans are set out in Tables 1 below, whereby the minimum efficiency requirement per 1.1.2018 is calculated with </w:t>
            </w:r>
            <w:r w:rsidRPr="00F03306">
              <w:rPr>
                <w:rFonts w:ascii="Times New Roman" w:hAnsi="Times New Roman" w:cs="Times New Roman"/>
                <w:i/>
                <w:color w:val="2D2B2D"/>
                <w:sz w:val="17"/>
                <w:szCs w:val="17"/>
              </w:rPr>
              <w:t>N</w:t>
            </w:r>
            <w:r w:rsidRPr="009050AD">
              <w:rPr>
                <w:rFonts w:ascii="Times New Roman" w:hAnsi="Times New Roman" w:cs="Times New Roman"/>
                <w:color w:val="2D2B2D"/>
                <w:sz w:val="17"/>
                <w:szCs w:val="17"/>
              </w:rPr>
              <w:t xml:space="preserve">=N2018 and the minimum efficiency requirement per 1.1.2020 is calculated with </w:t>
            </w:r>
            <w:r w:rsidRPr="00F03306">
              <w:rPr>
                <w:rFonts w:ascii="Times New Roman" w:hAnsi="Times New Roman" w:cs="Times New Roman"/>
                <w:i/>
                <w:color w:val="2D2B2D"/>
                <w:sz w:val="17"/>
                <w:szCs w:val="17"/>
              </w:rPr>
              <w:t>N</w:t>
            </w:r>
            <w:r w:rsidRPr="009050AD">
              <w:rPr>
                <w:rFonts w:ascii="Times New Roman" w:hAnsi="Times New Roman" w:cs="Times New Roman"/>
                <w:color w:val="2D2B2D"/>
                <w:sz w:val="17"/>
                <w:szCs w:val="17"/>
              </w:rPr>
              <w:t>=2020</w:t>
            </w:r>
          </w:p>
        </w:tc>
      </w:tr>
      <w:tr w:rsidR="009050AD" w:rsidRPr="009050AD" w:rsidTr="009050AD">
        <w:trPr>
          <w:trHeight w:val="288"/>
        </w:trPr>
        <w:tc>
          <w:tcPr>
            <w:tcW w:w="1220" w:type="dxa"/>
            <w:tcBorders>
              <w:top w:val="nil"/>
              <w:left w:val="nil"/>
              <w:bottom w:val="nil"/>
              <w:right w:val="nil"/>
            </w:tcBorders>
            <w:shd w:val="clear" w:color="auto" w:fill="auto"/>
            <w:noWrap/>
            <w:vAlign w:val="center"/>
            <w:hideMark/>
          </w:tcPr>
          <w:p w:rsidR="009050AD" w:rsidRPr="009050AD" w:rsidRDefault="009050AD" w:rsidP="009050AD">
            <w:pPr>
              <w:spacing w:after="0" w:line="240" w:lineRule="auto"/>
              <w:jc w:val="center"/>
              <w:rPr>
                <w:rFonts w:ascii="Times New Roman" w:hAnsi="Times New Roman" w:cs="Times New Roman"/>
                <w:i/>
                <w:iCs/>
                <w:color w:val="2D2B2D"/>
                <w:sz w:val="17"/>
                <w:szCs w:val="17"/>
              </w:rPr>
            </w:pPr>
            <w:r w:rsidRPr="009050AD">
              <w:rPr>
                <w:rFonts w:ascii="Times New Roman" w:hAnsi="Times New Roman" w:cs="Times New Roman"/>
                <w:i/>
                <w:iCs/>
                <w:color w:val="2D2B2D"/>
                <w:sz w:val="17"/>
                <w:szCs w:val="17"/>
              </w:rPr>
              <w:t>Table 1</w:t>
            </w:r>
          </w:p>
        </w:tc>
        <w:tc>
          <w:tcPr>
            <w:tcW w:w="740"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640"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101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r w:rsidRPr="009050AD">
              <w:rPr>
                <w:rFonts w:ascii="Times New Roman" w:hAnsi="Times New Roman" w:cs="Times New Roman"/>
                <w:noProof/>
                <w:color w:val="000000"/>
                <w:lang w:val="nl-NL" w:eastAsia="nl-NL"/>
              </w:rPr>
              <mc:AlternateContent>
                <mc:Choice Requires="wps">
                  <w:drawing>
                    <wp:anchor distT="0" distB="0" distL="114300" distR="114300" simplePos="0" relativeHeight="251668480" behindDoc="0" locked="0" layoutInCell="1" allowOverlap="1" wp14:anchorId="536D4A2C" wp14:editId="22C367AE">
                      <wp:simplePos x="0" y="0"/>
                      <wp:positionH relativeFrom="column">
                        <wp:posOffset>160020</wp:posOffset>
                      </wp:positionH>
                      <wp:positionV relativeFrom="paragraph">
                        <wp:posOffset>53340</wp:posOffset>
                      </wp:positionV>
                      <wp:extent cx="0" cy="0"/>
                      <wp:effectExtent l="0" t="0" r="0" b="0"/>
                      <wp:wrapNone/>
                      <wp:docPr id="24"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0"/>
                              </a:xfrm>
                              <a:custGeom>
                                <a:avLst/>
                                <a:gdLst/>
                                <a:ahLst/>
                                <a:cxnLst>
                                  <a:cxn ang="0">
                                    <a:pos x="0" y="0"/>
                                  </a:cxn>
                                  <a:cxn ang="0">
                                    <a:pos x="0" y="0"/>
                                  </a:cxn>
                                </a:cxnLst>
                                <a:rect l="0" t="0" r="r" b="b"/>
                                <a:pathLst>
                                  <a:path>
                                    <a:moveTo>
                                      <a:pt x="0" y="0"/>
                                    </a:moveTo>
                                    <a:lnTo>
                                      <a:pt x="0" y="0"/>
                                    </a:lnTo>
                                  </a:path>
                                </a:pathLst>
                              </a:custGeom>
                              <a:noFill/>
                              <a:ln w="1270">
                                <a:solidFill>
                                  <a:srgbClr val="2D2B2D"/>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polyline id="Freeform 24"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2.6pt,4.2pt,12.6pt,4.2pt"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" filled="f" strokecolor="#2d2b2d" strokeweight=".1pt">
                      <v:path arrowok="t" o:connecttype="custom" o:connectlocs="0,0;0,0" o:connectangles="0,0"/>
                    </v:polyline>
                  </w:pict>
                </mc:Fallback>
              </mc:AlternateContent>
            </w:r>
          </w:p>
        </w:tc>
        <w:tc>
          <w:tcPr>
            <w:tcW w:w="2080"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631"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jc w:val="center"/>
              <w:rPr>
                <w:rFonts w:ascii="Times New Roman" w:hAnsi="Times New Roman" w:cs="Times New Roman"/>
                <w:color w:val="000000"/>
              </w:rPr>
            </w:pPr>
          </w:p>
        </w:tc>
        <w:tc>
          <w:tcPr>
            <w:tcW w:w="609"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jc w:val="center"/>
              <w:rPr>
                <w:rFonts w:ascii="Times New Roman" w:hAnsi="Times New Roman" w:cs="Times New Roman"/>
                <w:color w:val="000000"/>
              </w:rPr>
            </w:pP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1075" w:type="dxa"/>
            <w:tcBorders>
              <w:top w:val="nil"/>
              <w:left w:val="nil"/>
              <w:bottom w:val="nil"/>
              <w:right w:val="nil"/>
            </w:tcBorders>
            <w:shd w:val="clear" w:color="auto" w:fill="auto"/>
            <w:noWrap/>
            <w:vAlign w:val="center"/>
            <w:hideMark/>
          </w:tcPr>
          <w:p w:rsidR="009050AD" w:rsidRPr="009050AD" w:rsidRDefault="009050AD" w:rsidP="009050AD">
            <w:pPr>
              <w:spacing w:after="0" w:line="240" w:lineRule="auto"/>
              <w:jc w:val="center"/>
              <w:rPr>
                <w:rFonts w:ascii="Times New Roman" w:hAnsi="Times New Roman" w:cs="Times New Roman"/>
                <w:i/>
                <w:iCs/>
                <w:color w:val="2D2B2D"/>
                <w:sz w:val="17"/>
                <w:szCs w:val="17"/>
              </w:rPr>
            </w:pPr>
            <w:r w:rsidRPr="009050AD">
              <w:rPr>
                <w:rFonts w:ascii="Times New Roman" w:hAnsi="Times New Roman" w:cs="Times New Roman"/>
                <w:i/>
                <w:iCs/>
                <w:color w:val="2D2B2D"/>
                <w:sz w:val="17"/>
                <w:szCs w:val="17"/>
              </w:rPr>
              <w:t>Table 1</w:t>
            </w:r>
          </w:p>
        </w:tc>
        <w:tc>
          <w:tcPr>
            <w:tcW w:w="610"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610"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1868"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1475"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1415"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jc w:val="center"/>
              <w:rPr>
                <w:rFonts w:ascii="Times New Roman" w:hAnsi="Times New Roman" w:cs="Times New Roman"/>
                <w:color w:val="000000"/>
              </w:rPr>
            </w:pPr>
          </w:p>
        </w:tc>
        <w:tc>
          <w:tcPr>
            <w:tcW w:w="1418"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r>
      <w:tr w:rsidR="009050AD" w:rsidRPr="009050AD" w:rsidTr="009050AD">
        <w:trPr>
          <w:trHeight w:val="288"/>
        </w:trPr>
        <w:tc>
          <w:tcPr>
            <w:tcW w:w="5692" w:type="dxa"/>
            <w:gridSpan w:val="5"/>
            <w:tcBorders>
              <w:top w:val="nil"/>
              <w:left w:val="nil"/>
              <w:bottom w:val="nil"/>
              <w:right w:val="nil"/>
            </w:tcBorders>
            <w:shd w:val="clear" w:color="auto" w:fill="auto"/>
            <w:noWrap/>
            <w:vAlign w:val="center"/>
            <w:hideMark/>
          </w:tcPr>
          <w:p w:rsidR="009050AD" w:rsidRPr="009050AD" w:rsidRDefault="009050AD" w:rsidP="009050AD">
            <w:pPr>
              <w:spacing w:after="0" w:line="240" w:lineRule="auto"/>
              <w:rPr>
                <w:rFonts w:ascii="Times New Roman" w:hAnsi="Times New Roman" w:cs="Times New Roman"/>
                <w:b/>
                <w:bCs/>
                <w:color w:val="2D2B2D"/>
                <w:sz w:val="17"/>
                <w:szCs w:val="17"/>
              </w:rPr>
            </w:pPr>
            <w:r w:rsidRPr="009050AD">
              <w:rPr>
                <w:rFonts w:ascii="Times New Roman" w:hAnsi="Times New Roman" w:cs="Times New Roman"/>
                <w:b/>
                <w:bCs/>
                <w:color w:val="2D2B2D"/>
                <w:sz w:val="17"/>
                <w:szCs w:val="17"/>
              </w:rPr>
              <w:t>First tier minimum energy efficiency requirements for fans …</w:t>
            </w:r>
            <w:r w:rsidRPr="009050AD">
              <w:rPr>
                <w:rFonts w:ascii="Times New Roman" w:hAnsi="Times New Roman" w:cs="Times New Roman"/>
                <w:b/>
                <w:bCs/>
                <w:color w:val="FF0000"/>
                <w:sz w:val="17"/>
                <w:szCs w:val="17"/>
              </w:rPr>
              <w:t>(red text)</w:t>
            </w:r>
          </w:p>
        </w:tc>
        <w:tc>
          <w:tcPr>
            <w:tcW w:w="631"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jc w:val="center"/>
              <w:rPr>
                <w:rFonts w:ascii="Times New Roman" w:hAnsi="Times New Roman" w:cs="Times New Roman"/>
                <w:color w:val="000000"/>
              </w:rPr>
            </w:pPr>
          </w:p>
        </w:tc>
        <w:tc>
          <w:tcPr>
            <w:tcW w:w="609"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jc w:val="center"/>
              <w:rPr>
                <w:rFonts w:ascii="Times New Roman" w:hAnsi="Times New Roman" w:cs="Times New Roman"/>
                <w:color w:val="000000"/>
              </w:rPr>
            </w:pP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7053" w:type="dxa"/>
            <w:gridSpan w:val="6"/>
            <w:tcBorders>
              <w:top w:val="nil"/>
              <w:left w:val="nil"/>
              <w:bottom w:val="nil"/>
              <w:right w:val="nil"/>
            </w:tcBorders>
            <w:shd w:val="clear" w:color="auto" w:fill="auto"/>
            <w:noWrap/>
            <w:vAlign w:val="center"/>
            <w:hideMark/>
          </w:tcPr>
          <w:p w:rsidR="009050AD" w:rsidRPr="009050AD" w:rsidRDefault="009050AD" w:rsidP="009050AD">
            <w:pPr>
              <w:spacing w:after="0" w:line="240" w:lineRule="auto"/>
              <w:rPr>
                <w:rFonts w:ascii="Times New Roman" w:hAnsi="Times New Roman" w:cs="Times New Roman"/>
                <w:b/>
                <w:bCs/>
                <w:color w:val="2D2B2D"/>
                <w:sz w:val="17"/>
                <w:szCs w:val="17"/>
              </w:rPr>
            </w:pPr>
            <w:r w:rsidRPr="009050AD">
              <w:rPr>
                <w:rFonts w:ascii="Times New Roman" w:hAnsi="Times New Roman" w:cs="Times New Roman"/>
                <w:b/>
                <w:bCs/>
                <w:color w:val="2D2B2D"/>
                <w:sz w:val="17"/>
                <w:szCs w:val="17"/>
              </w:rPr>
              <w:t>Minimum energy efficiency requirements per fan type</w:t>
            </w:r>
            <w:r w:rsidR="00F03306">
              <w:rPr>
                <w:rFonts w:ascii="Times New Roman" w:hAnsi="Times New Roman" w:cs="Times New Roman"/>
                <w:b/>
                <w:bCs/>
                <w:color w:val="2D2B2D"/>
                <w:sz w:val="17"/>
                <w:szCs w:val="17"/>
              </w:rPr>
              <w:t xml:space="preserve"> (</w:t>
            </w:r>
            <w:r w:rsidR="006C39A4">
              <w:rPr>
                <w:rFonts w:ascii="Times New Roman" w:hAnsi="Times New Roman" w:cs="Times New Roman"/>
                <w:b/>
                <w:bCs/>
                <w:color w:val="2D2B2D"/>
                <w:sz w:val="17"/>
                <w:szCs w:val="17"/>
              </w:rPr>
              <w:t xml:space="preserve">with </w:t>
            </w:r>
            <w:r w:rsidR="00F03306" w:rsidRPr="00F03306">
              <w:rPr>
                <w:rFonts w:ascii="Times New Roman" w:hAnsi="Times New Roman" w:cs="Times New Roman"/>
                <w:b/>
                <w:bCs/>
                <w:i/>
                <w:color w:val="2D2B2D"/>
                <w:sz w:val="17"/>
                <w:szCs w:val="17"/>
              </w:rPr>
              <w:t>P</w:t>
            </w:r>
            <w:r w:rsidR="00F03306">
              <w:rPr>
                <w:rFonts w:ascii="Times New Roman" w:hAnsi="Times New Roman" w:cs="Times New Roman"/>
                <w:b/>
                <w:bCs/>
                <w:color w:val="2D2B2D"/>
                <w:sz w:val="17"/>
                <w:szCs w:val="17"/>
              </w:rPr>
              <w:t>=</w:t>
            </w:r>
            <w:r w:rsidR="00F03306" w:rsidRPr="00F03306">
              <w:rPr>
                <w:rFonts w:ascii="Times New Roman" w:hAnsi="Times New Roman" w:cs="Times New Roman"/>
                <w:b/>
                <w:bCs/>
                <w:i/>
                <w:color w:val="2D2B2D"/>
                <w:sz w:val="17"/>
                <w:szCs w:val="17"/>
              </w:rPr>
              <w:t>P</w:t>
            </w:r>
            <w:r w:rsidR="00F03306" w:rsidRPr="00F03306">
              <w:rPr>
                <w:rFonts w:ascii="Times New Roman" w:hAnsi="Times New Roman" w:cs="Times New Roman"/>
                <w:b/>
                <w:bCs/>
                <w:color w:val="2D2B2D"/>
                <w:sz w:val="17"/>
                <w:szCs w:val="17"/>
                <w:vertAlign w:val="subscript"/>
              </w:rPr>
              <w:t>e</w:t>
            </w:r>
            <w:r w:rsidR="006C39A4">
              <w:rPr>
                <w:rFonts w:ascii="Times New Roman" w:hAnsi="Times New Roman" w:cs="Times New Roman"/>
                <w:b/>
                <w:bCs/>
                <w:color w:val="2D2B2D"/>
                <w:sz w:val="17"/>
                <w:szCs w:val="17"/>
                <w:vertAlign w:val="subscript"/>
              </w:rPr>
              <w:t xml:space="preserve"> </w:t>
            </w:r>
            <w:r w:rsidR="006C39A4" w:rsidRPr="006C39A4">
              <w:rPr>
                <w:rFonts w:ascii="Times New Roman" w:hAnsi="Times New Roman" w:cs="Times New Roman"/>
                <w:b/>
                <w:bCs/>
                <w:color w:val="2D2B2D"/>
                <w:sz w:val="17"/>
                <w:szCs w:val="17"/>
              </w:rPr>
              <w:t xml:space="preserve">and </w:t>
            </w:r>
            <w:r w:rsidR="006C39A4" w:rsidRPr="006C39A4">
              <w:rPr>
                <w:rFonts w:ascii="Times New Roman" w:hAnsi="Times New Roman" w:cs="Times New Roman"/>
                <w:b/>
                <w:bCs/>
                <w:i/>
                <w:color w:val="2D2B2D"/>
                <w:sz w:val="17"/>
                <w:szCs w:val="17"/>
              </w:rPr>
              <w:t>N</w:t>
            </w:r>
            <w:r w:rsidR="006C39A4" w:rsidRPr="006C39A4">
              <w:rPr>
                <w:rFonts w:ascii="Times New Roman" w:hAnsi="Times New Roman" w:cs="Times New Roman"/>
                <w:b/>
                <w:bCs/>
                <w:color w:val="2D2B2D"/>
                <w:sz w:val="17"/>
                <w:szCs w:val="17"/>
              </w:rPr>
              <w:t xml:space="preserve"> is efficiency grade</w:t>
            </w:r>
            <w:r w:rsidR="00F03306">
              <w:rPr>
                <w:rFonts w:ascii="Times New Roman" w:hAnsi="Times New Roman" w:cs="Times New Roman"/>
                <w:b/>
                <w:bCs/>
                <w:color w:val="2D2B2D"/>
                <w:sz w:val="17"/>
                <w:szCs w:val="17"/>
              </w:rPr>
              <w:t>)</w:t>
            </w:r>
          </w:p>
        </w:tc>
        <w:tc>
          <w:tcPr>
            <w:tcW w:w="1418"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r>
      <w:tr w:rsidR="009050AD" w:rsidRPr="009050AD" w:rsidTr="009050AD">
        <w:trPr>
          <w:trHeight w:val="861"/>
        </w:trPr>
        <w:tc>
          <w:tcPr>
            <w:tcW w:w="1220" w:type="dxa"/>
            <w:tcBorders>
              <w:top w:val="single" w:sz="4" w:space="0" w:color="2D2B2D"/>
              <w:left w:val="nil"/>
              <w:bottom w:val="single" w:sz="4" w:space="0" w:color="2D2B2D"/>
              <w:right w:val="single" w:sz="4" w:space="0" w:color="2D2B2D"/>
            </w:tcBorders>
            <w:shd w:val="clear" w:color="auto" w:fill="auto"/>
            <w:hideMark/>
          </w:tcPr>
          <w:p w:rsidR="009050AD" w:rsidRPr="009050AD" w:rsidRDefault="009050AD" w:rsidP="009050AD">
            <w:pPr>
              <w:spacing w:after="0" w:line="240" w:lineRule="auto"/>
              <w:rPr>
                <w:rFonts w:ascii="Times New Roman" w:hAnsi="Times New Roman" w:cs="Times New Roman"/>
                <w:color w:val="2D2B2D"/>
                <w:sz w:val="14"/>
                <w:szCs w:val="14"/>
              </w:rPr>
            </w:pPr>
            <w:r w:rsidRPr="009050AD">
              <w:rPr>
                <w:rFonts w:ascii="Times New Roman" w:hAnsi="Times New Roman" w:cs="Times New Roman"/>
                <w:color w:val="2D2B2D"/>
                <w:sz w:val="14"/>
                <w:szCs w:val="14"/>
              </w:rPr>
              <w:t>Fan types</w:t>
            </w:r>
          </w:p>
        </w:tc>
        <w:tc>
          <w:tcPr>
            <w:tcW w:w="740" w:type="dxa"/>
            <w:tcBorders>
              <w:top w:val="single" w:sz="4" w:space="0" w:color="2D2B2D"/>
              <w:left w:val="nil"/>
              <w:bottom w:val="single" w:sz="4" w:space="0" w:color="2D2B2D"/>
              <w:right w:val="single" w:sz="4" w:space="0" w:color="2D2B2D"/>
            </w:tcBorders>
            <w:shd w:val="clear" w:color="auto" w:fill="auto"/>
            <w:hideMark/>
          </w:tcPr>
          <w:p w:rsidR="009050AD" w:rsidRPr="009050AD" w:rsidRDefault="009050AD" w:rsidP="009050AD">
            <w:pPr>
              <w:spacing w:after="0" w:line="240" w:lineRule="auto"/>
              <w:rPr>
                <w:rFonts w:ascii="Times New Roman" w:hAnsi="Times New Roman" w:cs="Times New Roman"/>
                <w:color w:val="2D2B2D"/>
                <w:sz w:val="14"/>
                <w:szCs w:val="14"/>
              </w:rPr>
            </w:pPr>
            <w:r w:rsidRPr="009050AD">
              <w:rPr>
                <w:rFonts w:ascii="Times New Roman" w:hAnsi="Times New Roman" w:cs="Times New Roman"/>
                <w:color w:val="2D2B2D"/>
                <w:sz w:val="14"/>
                <w:szCs w:val="14"/>
              </w:rPr>
              <w:t>Measure-ment category</w:t>
            </w:r>
            <w:r w:rsidRPr="009050AD">
              <w:rPr>
                <w:rFonts w:ascii="Times New Roman" w:hAnsi="Times New Roman" w:cs="Times New Roman"/>
                <w:color w:val="2D2B2D"/>
                <w:sz w:val="14"/>
                <w:szCs w:val="14"/>
              </w:rPr>
              <w:br/>
              <w:t>(A-D)</w:t>
            </w:r>
          </w:p>
        </w:tc>
        <w:tc>
          <w:tcPr>
            <w:tcW w:w="640" w:type="dxa"/>
            <w:tcBorders>
              <w:top w:val="single" w:sz="4" w:space="0" w:color="2D2B2D"/>
              <w:left w:val="nil"/>
              <w:bottom w:val="single" w:sz="4" w:space="0" w:color="2D2B2D"/>
              <w:right w:val="single" w:sz="4" w:space="0" w:color="2D2B2D"/>
            </w:tcBorders>
            <w:shd w:val="clear" w:color="auto" w:fill="auto"/>
            <w:hideMark/>
          </w:tcPr>
          <w:p w:rsidR="009050AD" w:rsidRPr="009050AD" w:rsidRDefault="009050AD" w:rsidP="009050AD">
            <w:pPr>
              <w:spacing w:after="0" w:line="240" w:lineRule="auto"/>
              <w:jc w:val="center"/>
              <w:rPr>
                <w:rFonts w:ascii="Times New Roman" w:hAnsi="Times New Roman" w:cs="Times New Roman"/>
                <w:color w:val="2D2B2D"/>
                <w:sz w:val="14"/>
                <w:szCs w:val="14"/>
              </w:rPr>
            </w:pPr>
            <w:r w:rsidRPr="009050AD">
              <w:rPr>
                <w:rFonts w:ascii="Times New Roman" w:hAnsi="Times New Roman" w:cs="Times New Roman"/>
                <w:color w:val="2D2B2D"/>
                <w:sz w:val="14"/>
                <w:szCs w:val="14"/>
              </w:rPr>
              <w:t xml:space="preserve">Efficiency </w:t>
            </w:r>
            <w:r w:rsidRPr="009050AD">
              <w:rPr>
                <w:rFonts w:ascii="Times New Roman" w:hAnsi="Times New Roman" w:cs="Times New Roman"/>
                <w:color w:val="2D2B2D"/>
                <w:sz w:val="14"/>
                <w:szCs w:val="14"/>
              </w:rPr>
              <w:br/>
              <w:t>category (static or total)</w:t>
            </w:r>
          </w:p>
        </w:tc>
        <w:tc>
          <w:tcPr>
            <w:tcW w:w="1012" w:type="dxa"/>
            <w:tcBorders>
              <w:top w:val="single" w:sz="4" w:space="0" w:color="2D2B2D"/>
              <w:left w:val="nil"/>
              <w:bottom w:val="single" w:sz="4" w:space="0" w:color="2D2B2D"/>
              <w:right w:val="single" w:sz="4" w:space="0" w:color="2D2B2D"/>
            </w:tcBorders>
            <w:shd w:val="clear" w:color="auto" w:fill="auto"/>
            <w:hideMark/>
          </w:tcPr>
          <w:p w:rsidR="009050AD" w:rsidRPr="009050AD" w:rsidRDefault="009050AD" w:rsidP="009050AD">
            <w:pPr>
              <w:spacing w:after="0" w:line="240" w:lineRule="auto"/>
              <w:rPr>
                <w:rFonts w:ascii="Times New Roman" w:hAnsi="Times New Roman" w:cs="Times New Roman"/>
                <w:color w:val="2D2B2D"/>
                <w:sz w:val="14"/>
                <w:szCs w:val="14"/>
              </w:rPr>
            </w:pPr>
            <w:r w:rsidRPr="009050AD">
              <w:rPr>
                <w:rFonts w:ascii="Times New Roman" w:hAnsi="Times New Roman" w:cs="Times New Roman"/>
                <w:color w:val="2D2B2D"/>
                <w:sz w:val="14"/>
                <w:szCs w:val="14"/>
              </w:rPr>
              <w:t>Power range P in kW</w:t>
            </w:r>
          </w:p>
        </w:tc>
        <w:tc>
          <w:tcPr>
            <w:tcW w:w="2080" w:type="dxa"/>
            <w:tcBorders>
              <w:top w:val="single" w:sz="4" w:space="0" w:color="2D2B2D"/>
              <w:left w:val="nil"/>
              <w:bottom w:val="single" w:sz="4" w:space="0" w:color="2D2B2D"/>
              <w:right w:val="single" w:sz="4" w:space="0" w:color="2D2B2D"/>
            </w:tcBorders>
            <w:shd w:val="clear" w:color="auto" w:fill="auto"/>
            <w:hideMark/>
          </w:tcPr>
          <w:p w:rsidR="009050AD" w:rsidRPr="009050AD" w:rsidRDefault="009050AD" w:rsidP="009050AD">
            <w:pPr>
              <w:spacing w:after="0" w:line="240" w:lineRule="auto"/>
              <w:rPr>
                <w:rFonts w:ascii="Times New Roman" w:hAnsi="Times New Roman" w:cs="Times New Roman"/>
                <w:color w:val="2D2B2D"/>
                <w:sz w:val="14"/>
                <w:szCs w:val="14"/>
              </w:rPr>
            </w:pPr>
            <w:r w:rsidRPr="009050AD">
              <w:rPr>
                <w:rFonts w:ascii="Times New Roman" w:hAnsi="Times New Roman" w:cs="Times New Roman"/>
                <w:color w:val="2D2B2D"/>
                <w:sz w:val="14"/>
                <w:szCs w:val="14"/>
              </w:rPr>
              <w:t>Target energy efficiency</w:t>
            </w:r>
          </w:p>
        </w:tc>
        <w:tc>
          <w:tcPr>
            <w:tcW w:w="1240" w:type="dxa"/>
            <w:gridSpan w:val="2"/>
            <w:tcBorders>
              <w:top w:val="single" w:sz="4" w:space="0" w:color="2D2B2D"/>
              <w:left w:val="nil"/>
              <w:bottom w:val="single" w:sz="4" w:space="0" w:color="2D2B2D"/>
              <w:right w:val="nil"/>
            </w:tcBorders>
            <w:shd w:val="clear" w:color="auto" w:fill="auto"/>
            <w:hideMark/>
          </w:tcPr>
          <w:p w:rsidR="009050AD" w:rsidRPr="009050AD" w:rsidRDefault="009050AD" w:rsidP="009050AD">
            <w:pPr>
              <w:spacing w:after="0" w:line="240" w:lineRule="auto"/>
              <w:jc w:val="center"/>
              <w:rPr>
                <w:rFonts w:ascii="Times New Roman" w:hAnsi="Times New Roman" w:cs="Times New Roman"/>
                <w:color w:val="2D2B2D"/>
                <w:sz w:val="14"/>
                <w:szCs w:val="14"/>
              </w:rPr>
            </w:pPr>
            <w:r w:rsidRPr="009050AD">
              <w:rPr>
                <w:rFonts w:ascii="Times New Roman" w:hAnsi="Times New Roman" w:cs="Times New Roman"/>
                <w:color w:val="2D2B2D"/>
                <w:sz w:val="14"/>
                <w:szCs w:val="14"/>
              </w:rPr>
              <w:t>Efficiency grade (N)</w:t>
            </w: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8471"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0AD" w:rsidRPr="009050AD" w:rsidRDefault="009050AD" w:rsidP="009050AD">
            <w:pPr>
              <w:spacing w:after="0" w:line="240" w:lineRule="auto"/>
              <w:jc w:val="center"/>
              <w:rPr>
                <w:rFonts w:ascii="Times New Roman" w:hAnsi="Times New Roman" w:cs="Times New Roman"/>
                <w:b/>
                <w:bCs/>
                <w:color w:val="000000"/>
                <w:sz w:val="18"/>
                <w:szCs w:val="18"/>
              </w:rPr>
            </w:pPr>
            <w:r w:rsidRPr="009050AD">
              <w:rPr>
                <w:rFonts w:ascii="Times New Roman" w:hAnsi="Times New Roman" w:cs="Times New Roman"/>
                <w:b/>
                <w:bCs/>
                <w:color w:val="000000"/>
                <w:sz w:val="18"/>
                <w:szCs w:val="18"/>
              </w:rPr>
              <w:t>Axial fans</w:t>
            </w:r>
          </w:p>
        </w:tc>
      </w:tr>
      <w:tr w:rsidR="009050AD" w:rsidRPr="009050AD" w:rsidTr="009050AD">
        <w:trPr>
          <w:trHeight w:val="861"/>
        </w:trPr>
        <w:tc>
          <w:tcPr>
            <w:tcW w:w="1220" w:type="dxa"/>
            <w:tcBorders>
              <w:top w:val="nil"/>
              <w:left w:val="nil"/>
              <w:bottom w:val="single" w:sz="4" w:space="0" w:color="2D2B2D"/>
              <w:right w:val="nil"/>
            </w:tcBorders>
            <w:shd w:val="clear" w:color="auto" w:fill="auto"/>
            <w:hideMark/>
          </w:tcPr>
          <w:p w:rsidR="009050AD" w:rsidRPr="009050AD" w:rsidRDefault="009050AD" w:rsidP="009050AD">
            <w:pPr>
              <w:spacing w:after="0" w:line="240" w:lineRule="auto"/>
              <w:rPr>
                <w:rFonts w:ascii="Times New Roman" w:hAnsi="Times New Roman" w:cs="Times New Roman"/>
                <w:color w:val="2D2B2D"/>
                <w:sz w:val="14"/>
                <w:szCs w:val="14"/>
              </w:rPr>
            </w:pPr>
            <w:r w:rsidRPr="009050AD">
              <w:rPr>
                <w:rFonts w:ascii="Times New Roman" w:hAnsi="Times New Roman" w:cs="Times New Roman"/>
                <w:color w:val="2D2B2D"/>
                <w:sz w:val="14"/>
                <w:szCs w:val="14"/>
              </w:rPr>
              <w:t> </w:t>
            </w:r>
          </w:p>
        </w:tc>
        <w:tc>
          <w:tcPr>
            <w:tcW w:w="740" w:type="dxa"/>
            <w:tcBorders>
              <w:top w:val="nil"/>
              <w:left w:val="single" w:sz="4" w:space="0" w:color="2D2B2D"/>
              <w:bottom w:val="single" w:sz="4" w:space="0" w:color="2D2B2D"/>
              <w:right w:val="single" w:sz="4" w:space="0" w:color="2D2B2D"/>
            </w:tcBorders>
            <w:shd w:val="clear" w:color="auto" w:fill="auto"/>
            <w:hideMark/>
          </w:tcPr>
          <w:p w:rsidR="009050AD" w:rsidRPr="009050AD" w:rsidRDefault="009050AD" w:rsidP="009050AD">
            <w:pPr>
              <w:spacing w:after="0" w:line="240" w:lineRule="auto"/>
              <w:rPr>
                <w:rFonts w:ascii="Times New Roman" w:hAnsi="Times New Roman" w:cs="Times New Roman"/>
                <w:color w:val="2D2B2D"/>
                <w:sz w:val="14"/>
                <w:szCs w:val="14"/>
              </w:rPr>
            </w:pPr>
            <w:r w:rsidRPr="009050AD">
              <w:rPr>
                <w:rFonts w:ascii="Times New Roman" w:hAnsi="Times New Roman" w:cs="Times New Roman"/>
                <w:color w:val="2D2B2D"/>
                <w:sz w:val="14"/>
                <w:szCs w:val="14"/>
              </w:rPr>
              <w:t> </w:t>
            </w:r>
          </w:p>
        </w:tc>
        <w:tc>
          <w:tcPr>
            <w:tcW w:w="640" w:type="dxa"/>
            <w:tcBorders>
              <w:top w:val="nil"/>
              <w:left w:val="nil"/>
              <w:bottom w:val="single" w:sz="4" w:space="0" w:color="2D2B2D"/>
              <w:right w:val="nil"/>
            </w:tcBorders>
            <w:shd w:val="clear" w:color="auto" w:fill="auto"/>
            <w:hideMark/>
          </w:tcPr>
          <w:p w:rsidR="009050AD" w:rsidRPr="009050AD" w:rsidRDefault="009050AD" w:rsidP="009050AD">
            <w:pPr>
              <w:spacing w:after="0" w:line="240" w:lineRule="auto"/>
              <w:jc w:val="center"/>
              <w:rPr>
                <w:rFonts w:ascii="Times New Roman" w:hAnsi="Times New Roman" w:cs="Times New Roman"/>
                <w:color w:val="2D2B2D"/>
                <w:sz w:val="14"/>
                <w:szCs w:val="14"/>
              </w:rPr>
            </w:pPr>
            <w:r w:rsidRPr="009050AD">
              <w:rPr>
                <w:rFonts w:ascii="Times New Roman" w:hAnsi="Times New Roman" w:cs="Times New Roman"/>
                <w:color w:val="2D2B2D"/>
                <w:sz w:val="14"/>
                <w:szCs w:val="14"/>
              </w:rPr>
              <w:t> </w:t>
            </w:r>
          </w:p>
        </w:tc>
        <w:tc>
          <w:tcPr>
            <w:tcW w:w="1012" w:type="dxa"/>
            <w:tcBorders>
              <w:top w:val="nil"/>
              <w:left w:val="single" w:sz="4" w:space="0" w:color="2D2B2D"/>
              <w:bottom w:val="single" w:sz="4" w:space="0" w:color="2D2B2D"/>
              <w:right w:val="single" w:sz="4" w:space="0" w:color="2D2B2D"/>
            </w:tcBorders>
            <w:shd w:val="clear" w:color="auto" w:fill="auto"/>
            <w:hideMark/>
          </w:tcPr>
          <w:p w:rsidR="009050AD" w:rsidRPr="009050AD" w:rsidRDefault="009050AD" w:rsidP="009050AD">
            <w:pPr>
              <w:spacing w:after="0" w:line="240" w:lineRule="auto"/>
              <w:rPr>
                <w:rFonts w:ascii="Times New Roman" w:hAnsi="Times New Roman" w:cs="Times New Roman"/>
                <w:color w:val="2D2B2D"/>
                <w:sz w:val="14"/>
                <w:szCs w:val="14"/>
              </w:rPr>
            </w:pPr>
            <w:r w:rsidRPr="009050AD">
              <w:rPr>
                <w:rFonts w:ascii="Times New Roman" w:hAnsi="Times New Roman" w:cs="Times New Roman"/>
                <w:color w:val="2D2B2D"/>
                <w:sz w:val="14"/>
                <w:szCs w:val="14"/>
              </w:rPr>
              <w:t> </w:t>
            </w:r>
          </w:p>
        </w:tc>
        <w:tc>
          <w:tcPr>
            <w:tcW w:w="2080" w:type="dxa"/>
            <w:tcBorders>
              <w:top w:val="nil"/>
              <w:left w:val="nil"/>
              <w:bottom w:val="single" w:sz="4" w:space="0" w:color="2D2B2D"/>
              <w:right w:val="single" w:sz="4" w:space="0" w:color="2D2B2D"/>
            </w:tcBorders>
            <w:shd w:val="clear" w:color="auto" w:fill="auto"/>
            <w:hideMark/>
          </w:tcPr>
          <w:p w:rsidR="009050AD" w:rsidRPr="009050AD" w:rsidRDefault="009050AD" w:rsidP="009050AD">
            <w:pPr>
              <w:spacing w:after="0" w:line="240" w:lineRule="auto"/>
              <w:rPr>
                <w:rFonts w:ascii="Times New Roman" w:hAnsi="Times New Roman" w:cs="Times New Roman"/>
                <w:color w:val="2D2B2D"/>
                <w:sz w:val="14"/>
                <w:szCs w:val="14"/>
              </w:rPr>
            </w:pPr>
            <w:r w:rsidRPr="009050AD">
              <w:rPr>
                <w:rFonts w:ascii="Times New Roman" w:hAnsi="Times New Roman" w:cs="Times New Roman"/>
                <w:color w:val="2D2B2D"/>
                <w:sz w:val="14"/>
                <w:szCs w:val="14"/>
              </w:rPr>
              <w:t> </w:t>
            </w:r>
          </w:p>
        </w:tc>
        <w:tc>
          <w:tcPr>
            <w:tcW w:w="631" w:type="dxa"/>
            <w:tcBorders>
              <w:top w:val="nil"/>
              <w:left w:val="nil"/>
              <w:bottom w:val="single" w:sz="4" w:space="0" w:color="2D2B2D"/>
              <w:right w:val="nil"/>
            </w:tcBorders>
            <w:shd w:val="clear" w:color="auto" w:fill="auto"/>
            <w:hideMark/>
          </w:tcPr>
          <w:p w:rsidR="009050AD" w:rsidRPr="009050AD" w:rsidRDefault="009050AD" w:rsidP="009050AD">
            <w:pPr>
              <w:spacing w:after="0" w:line="240" w:lineRule="auto"/>
              <w:jc w:val="center"/>
              <w:rPr>
                <w:rFonts w:ascii="Times New Roman" w:hAnsi="Times New Roman" w:cs="Times New Roman"/>
                <w:color w:val="FF0000"/>
                <w:sz w:val="14"/>
                <w:szCs w:val="14"/>
              </w:rPr>
            </w:pPr>
            <w:r w:rsidRPr="009050AD">
              <w:rPr>
                <w:rFonts w:ascii="Times New Roman" w:hAnsi="Times New Roman" w:cs="Times New Roman"/>
                <w:color w:val="FF0000"/>
                <w:sz w:val="14"/>
                <w:szCs w:val="14"/>
              </w:rPr>
              <w:t xml:space="preserve">from 1 January </w:t>
            </w:r>
            <w:r w:rsidRPr="009050AD">
              <w:rPr>
                <w:rFonts w:ascii="Times New Roman" w:hAnsi="Times New Roman" w:cs="Times New Roman"/>
                <w:color w:val="FF0000"/>
                <w:sz w:val="20"/>
                <w:szCs w:val="20"/>
              </w:rPr>
              <w:t>2013</w:t>
            </w:r>
          </w:p>
        </w:tc>
        <w:tc>
          <w:tcPr>
            <w:tcW w:w="609" w:type="dxa"/>
            <w:tcBorders>
              <w:top w:val="nil"/>
              <w:left w:val="single" w:sz="4" w:space="0" w:color="2D2B2D"/>
              <w:bottom w:val="single" w:sz="4" w:space="0" w:color="2D2B2D"/>
              <w:right w:val="nil"/>
            </w:tcBorders>
            <w:shd w:val="clear" w:color="auto" w:fill="auto"/>
            <w:hideMark/>
          </w:tcPr>
          <w:p w:rsidR="009050AD" w:rsidRPr="009050AD" w:rsidRDefault="009050AD" w:rsidP="009050AD">
            <w:pPr>
              <w:spacing w:after="0" w:line="240" w:lineRule="auto"/>
              <w:jc w:val="center"/>
              <w:rPr>
                <w:rFonts w:ascii="Times New Roman" w:hAnsi="Times New Roman" w:cs="Times New Roman"/>
                <w:color w:val="FF0000"/>
                <w:sz w:val="14"/>
                <w:szCs w:val="14"/>
              </w:rPr>
            </w:pPr>
            <w:r w:rsidRPr="009050AD">
              <w:rPr>
                <w:rFonts w:ascii="Times New Roman" w:hAnsi="Times New Roman" w:cs="Times New Roman"/>
                <w:color w:val="FF0000"/>
                <w:sz w:val="14"/>
                <w:szCs w:val="14"/>
              </w:rPr>
              <w:t xml:space="preserve">from 1 January </w:t>
            </w:r>
            <w:r w:rsidRPr="009050AD">
              <w:rPr>
                <w:rFonts w:ascii="Times New Roman" w:hAnsi="Times New Roman" w:cs="Times New Roman"/>
                <w:color w:val="FF0000"/>
                <w:sz w:val="20"/>
                <w:szCs w:val="20"/>
              </w:rPr>
              <w:t>2015</w:t>
            </w: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1075" w:type="dxa"/>
            <w:tcBorders>
              <w:top w:val="nil"/>
              <w:left w:val="single" w:sz="4" w:space="0" w:color="auto"/>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rPr>
                <w:rFonts w:ascii="Times New Roman" w:hAnsi="Times New Roman" w:cs="Times New Roman"/>
                <w:b/>
                <w:bCs/>
                <w:color w:val="000000"/>
                <w:sz w:val="16"/>
                <w:szCs w:val="16"/>
              </w:rPr>
            </w:pPr>
            <w:r w:rsidRPr="009050AD">
              <w:rPr>
                <w:rFonts w:ascii="Times New Roman" w:hAnsi="Times New Roman" w:cs="Times New Roman"/>
                <w:b/>
                <w:bCs/>
                <w:color w:val="000000"/>
                <w:sz w:val="16"/>
                <w:szCs w:val="16"/>
              </w:rPr>
              <w:t>Efficiency category (measurement category)</w:t>
            </w:r>
          </w:p>
        </w:tc>
        <w:tc>
          <w:tcPr>
            <w:tcW w:w="610"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jc w:val="center"/>
              <w:rPr>
                <w:rFonts w:ascii="Times New Roman" w:hAnsi="Times New Roman" w:cs="Times New Roman"/>
                <w:b/>
                <w:bCs/>
                <w:color w:val="000000"/>
                <w:sz w:val="16"/>
                <w:szCs w:val="16"/>
              </w:rPr>
            </w:pPr>
            <w:r w:rsidRPr="009050AD">
              <w:rPr>
                <w:rFonts w:ascii="Times New Roman" w:hAnsi="Times New Roman" w:cs="Times New Roman"/>
                <w:b/>
                <w:bCs/>
                <w:color w:val="000000"/>
                <w:sz w:val="16"/>
                <w:szCs w:val="16"/>
              </w:rPr>
              <w:t>N2018</w:t>
            </w:r>
          </w:p>
        </w:tc>
        <w:tc>
          <w:tcPr>
            <w:tcW w:w="610"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jc w:val="center"/>
              <w:rPr>
                <w:rFonts w:ascii="Times New Roman" w:hAnsi="Times New Roman" w:cs="Times New Roman"/>
                <w:b/>
                <w:bCs/>
                <w:color w:val="000000"/>
                <w:sz w:val="16"/>
                <w:szCs w:val="16"/>
              </w:rPr>
            </w:pPr>
            <w:r w:rsidRPr="009050AD">
              <w:rPr>
                <w:rFonts w:ascii="Times New Roman" w:hAnsi="Times New Roman" w:cs="Times New Roman"/>
                <w:b/>
                <w:bCs/>
                <w:color w:val="000000"/>
                <w:sz w:val="16"/>
                <w:szCs w:val="16"/>
              </w:rPr>
              <w:t>N2020</w:t>
            </w:r>
          </w:p>
        </w:tc>
        <w:tc>
          <w:tcPr>
            <w:tcW w:w="1868"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345D1F">
            <w:pPr>
              <w:spacing w:after="0" w:line="240" w:lineRule="auto"/>
              <w:jc w:val="center"/>
              <w:rPr>
                <w:rFonts w:ascii="Times New Roman" w:hAnsi="Times New Roman" w:cs="Times New Roman"/>
                <w:b/>
                <w:bCs/>
                <w:color w:val="000000"/>
                <w:sz w:val="16"/>
                <w:szCs w:val="16"/>
              </w:rPr>
            </w:pPr>
            <w:r w:rsidRPr="00345D1F">
              <w:rPr>
                <w:rFonts w:ascii="Times New Roman" w:hAnsi="Times New Roman" w:cs="Times New Roman"/>
                <w:b/>
                <w:bCs/>
                <w:i/>
                <w:color w:val="000000"/>
                <w:sz w:val="16"/>
                <w:szCs w:val="16"/>
              </w:rPr>
              <w:t>η</w:t>
            </w:r>
            <w:r w:rsidRPr="009050AD">
              <w:rPr>
                <w:rFonts w:ascii="Times New Roman" w:hAnsi="Times New Roman" w:cs="Times New Roman"/>
                <w:b/>
                <w:bCs/>
                <w:color w:val="000000"/>
                <w:sz w:val="16"/>
                <w:szCs w:val="16"/>
                <w:vertAlign w:val="subscript"/>
              </w:rPr>
              <w:t>min</w:t>
            </w:r>
            <w:r w:rsidRPr="009050AD">
              <w:rPr>
                <w:rFonts w:ascii="Times New Roman" w:hAnsi="Times New Roman" w:cs="Times New Roman"/>
                <w:b/>
                <w:bCs/>
                <w:color w:val="000000"/>
                <w:sz w:val="16"/>
                <w:szCs w:val="16"/>
              </w:rPr>
              <w:t xml:space="preserve"> </w:t>
            </w:r>
            <w:r w:rsidRPr="009050AD">
              <w:rPr>
                <w:rFonts w:ascii="Times New Roman" w:hAnsi="Times New Roman" w:cs="Times New Roman"/>
                <w:b/>
                <w:bCs/>
                <w:color w:val="000000"/>
                <w:sz w:val="16"/>
                <w:szCs w:val="16"/>
              </w:rPr>
              <w:br/>
              <w:t xml:space="preserve">at </w:t>
            </w:r>
            <w:r w:rsidR="00345D1F">
              <w:rPr>
                <w:rFonts w:ascii="Times New Roman" w:hAnsi="Times New Roman" w:cs="Times New Roman"/>
                <w:b/>
                <w:bCs/>
                <w:i/>
                <w:color w:val="000000"/>
                <w:sz w:val="16"/>
                <w:szCs w:val="16"/>
              </w:rPr>
              <w:t>P</w:t>
            </w:r>
            <w:r w:rsidRPr="009050AD">
              <w:rPr>
                <w:rFonts w:ascii="Times New Roman" w:hAnsi="Times New Roman" w:cs="Times New Roman"/>
                <w:b/>
                <w:bCs/>
                <w:color w:val="000000"/>
                <w:sz w:val="16"/>
                <w:szCs w:val="16"/>
              </w:rPr>
              <w:t>≤1 kW</w:t>
            </w:r>
          </w:p>
        </w:tc>
        <w:tc>
          <w:tcPr>
            <w:tcW w:w="2890" w:type="dxa"/>
            <w:gridSpan w:val="2"/>
            <w:tcBorders>
              <w:top w:val="single" w:sz="4" w:space="0" w:color="auto"/>
              <w:left w:val="nil"/>
              <w:bottom w:val="single" w:sz="4" w:space="0" w:color="auto"/>
              <w:right w:val="single" w:sz="4" w:space="0" w:color="auto"/>
            </w:tcBorders>
            <w:shd w:val="clear" w:color="auto" w:fill="auto"/>
            <w:vAlign w:val="center"/>
            <w:hideMark/>
          </w:tcPr>
          <w:p w:rsidR="009050AD" w:rsidRPr="009050AD" w:rsidRDefault="009050AD" w:rsidP="00345D1F">
            <w:pPr>
              <w:spacing w:after="0" w:line="240" w:lineRule="auto"/>
              <w:jc w:val="center"/>
              <w:rPr>
                <w:rFonts w:ascii="Times New Roman" w:hAnsi="Times New Roman" w:cs="Times New Roman"/>
                <w:b/>
                <w:bCs/>
                <w:color w:val="000000"/>
                <w:sz w:val="16"/>
                <w:szCs w:val="16"/>
              </w:rPr>
            </w:pPr>
            <w:r w:rsidRPr="00345D1F">
              <w:rPr>
                <w:rFonts w:ascii="Times New Roman" w:hAnsi="Times New Roman" w:cs="Times New Roman"/>
                <w:b/>
                <w:bCs/>
                <w:i/>
                <w:color w:val="000000"/>
                <w:sz w:val="16"/>
                <w:szCs w:val="16"/>
              </w:rPr>
              <w:t>η</w:t>
            </w:r>
            <w:r w:rsidRPr="009050AD">
              <w:rPr>
                <w:rFonts w:ascii="Times New Roman" w:hAnsi="Times New Roman" w:cs="Times New Roman"/>
                <w:b/>
                <w:bCs/>
                <w:color w:val="000000"/>
                <w:sz w:val="16"/>
                <w:szCs w:val="16"/>
                <w:vertAlign w:val="subscript"/>
              </w:rPr>
              <w:t>min</w:t>
            </w:r>
            <w:r w:rsidRPr="009050AD">
              <w:rPr>
                <w:rFonts w:ascii="Times New Roman" w:hAnsi="Times New Roman" w:cs="Times New Roman"/>
                <w:b/>
                <w:bCs/>
                <w:color w:val="000000"/>
                <w:sz w:val="16"/>
                <w:szCs w:val="16"/>
              </w:rPr>
              <w:t xml:space="preserve"> </w:t>
            </w:r>
            <w:r w:rsidRPr="009050AD">
              <w:rPr>
                <w:rFonts w:ascii="Times New Roman" w:hAnsi="Times New Roman" w:cs="Times New Roman"/>
                <w:b/>
                <w:bCs/>
                <w:color w:val="000000"/>
                <w:sz w:val="16"/>
                <w:szCs w:val="16"/>
              </w:rPr>
              <w:br/>
              <w:t>at 1kW&lt;</w:t>
            </w:r>
            <w:r w:rsidR="00345D1F">
              <w:rPr>
                <w:rFonts w:ascii="Times New Roman" w:hAnsi="Times New Roman" w:cs="Times New Roman"/>
                <w:b/>
                <w:bCs/>
                <w:i/>
                <w:color w:val="000000"/>
                <w:sz w:val="16"/>
                <w:szCs w:val="16"/>
              </w:rPr>
              <w:t>P</w:t>
            </w:r>
            <w:r w:rsidRPr="009050AD">
              <w:rPr>
                <w:rFonts w:ascii="Times New Roman" w:hAnsi="Times New Roman" w:cs="Times New Roman"/>
                <w:b/>
                <w:bCs/>
                <w:color w:val="000000"/>
                <w:sz w:val="16"/>
                <w:szCs w:val="16"/>
              </w:rPr>
              <w:t>≤200 kW</w:t>
            </w:r>
          </w:p>
        </w:tc>
        <w:tc>
          <w:tcPr>
            <w:tcW w:w="1418"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345D1F">
            <w:pPr>
              <w:spacing w:after="0" w:line="240" w:lineRule="auto"/>
              <w:jc w:val="center"/>
              <w:rPr>
                <w:rFonts w:ascii="Times New Roman" w:hAnsi="Times New Roman" w:cs="Times New Roman"/>
                <w:b/>
                <w:bCs/>
                <w:color w:val="000000"/>
                <w:sz w:val="16"/>
                <w:szCs w:val="16"/>
              </w:rPr>
            </w:pPr>
            <w:r w:rsidRPr="00345D1F">
              <w:rPr>
                <w:rFonts w:ascii="Times New Roman" w:hAnsi="Times New Roman" w:cs="Times New Roman"/>
                <w:b/>
                <w:bCs/>
                <w:i/>
                <w:color w:val="000000"/>
                <w:sz w:val="16"/>
                <w:szCs w:val="16"/>
              </w:rPr>
              <w:t>η</w:t>
            </w:r>
            <w:r w:rsidRPr="009050AD">
              <w:rPr>
                <w:rFonts w:ascii="Times New Roman" w:hAnsi="Times New Roman" w:cs="Times New Roman"/>
                <w:b/>
                <w:bCs/>
                <w:color w:val="000000"/>
                <w:sz w:val="16"/>
                <w:szCs w:val="16"/>
                <w:vertAlign w:val="subscript"/>
              </w:rPr>
              <w:t>min</w:t>
            </w:r>
            <w:r w:rsidRPr="009050AD">
              <w:rPr>
                <w:rFonts w:ascii="Times New Roman" w:hAnsi="Times New Roman" w:cs="Times New Roman"/>
                <w:b/>
                <w:bCs/>
                <w:color w:val="000000"/>
                <w:sz w:val="16"/>
                <w:szCs w:val="16"/>
              </w:rPr>
              <w:t xml:space="preserve"> </w:t>
            </w:r>
            <w:r w:rsidRPr="009050AD">
              <w:rPr>
                <w:rFonts w:ascii="Times New Roman" w:hAnsi="Times New Roman" w:cs="Times New Roman"/>
                <w:b/>
                <w:bCs/>
                <w:color w:val="000000"/>
                <w:sz w:val="16"/>
                <w:szCs w:val="16"/>
              </w:rPr>
              <w:br/>
              <w:t xml:space="preserve">at </w:t>
            </w:r>
            <w:r w:rsidR="00345D1F">
              <w:rPr>
                <w:rFonts w:ascii="Times New Roman" w:hAnsi="Times New Roman" w:cs="Times New Roman"/>
                <w:b/>
                <w:bCs/>
                <w:i/>
                <w:color w:val="000000"/>
                <w:sz w:val="16"/>
                <w:szCs w:val="16"/>
              </w:rPr>
              <w:t>P</w:t>
            </w:r>
            <w:r w:rsidRPr="009050AD">
              <w:rPr>
                <w:rFonts w:ascii="Times New Roman" w:hAnsi="Times New Roman" w:cs="Times New Roman"/>
                <w:b/>
                <w:bCs/>
                <w:color w:val="000000"/>
                <w:sz w:val="16"/>
                <w:szCs w:val="16"/>
              </w:rPr>
              <w:t>&gt;200 kW</w:t>
            </w:r>
          </w:p>
        </w:tc>
      </w:tr>
      <w:tr w:rsidR="009050AD" w:rsidRPr="009050AD" w:rsidTr="009050AD">
        <w:trPr>
          <w:trHeight w:val="220"/>
        </w:trPr>
        <w:tc>
          <w:tcPr>
            <w:tcW w:w="1220" w:type="dxa"/>
            <w:vMerge w:val="restart"/>
            <w:tcBorders>
              <w:top w:val="nil"/>
              <w:left w:val="nil"/>
              <w:bottom w:val="single" w:sz="4" w:space="0" w:color="2D2B2D"/>
              <w:right w:val="nil"/>
            </w:tcBorders>
            <w:shd w:val="clear" w:color="auto" w:fill="auto"/>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Axial fan</w:t>
            </w:r>
          </w:p>
        </w:tc>
        <w:tc>
          <w:tcPr>
            <w:tcW w:w="740" w:type="dxa"/>
            <w:vMerge w:val="restart"/>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A, C</w:t>
            </w:r>
          </w:p>
        </w:tc>
        <w:tc>
          <w:tcPr>
            <w:tcW w:w="640" w:type="dxa"/>
            <w:vMerge w:val="restart"/>
            <w:tcBorders>
              <w:top w:val="nil"/>
              <w:left w:val="single" w:sz="4" w:space="0" w:color="2D2B2D"/>
              <w:bottom w:val="single" w:sz="4" w:space="0" w:color="2D2B2D"/>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static</w:t>
            </w:r>
          </w:p>
        </w:tc>
        <w:tc>
          <w:tcPr>
            <w:tcW w:w="1012" w:type="dxa"/>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0,125 ≤ P ≤ 10</w:t>
            </w:r>
          </w:p>
        </w:tc>
        <w:tc>
          <w:tcPr>
            <w:tcW w:w="2080" w:type="dxa"/>
            <w:tcBorders>
              <w:top w:val="nil"/>
              <w:left w:val="nil"/>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η</w:t>
            </w:r>
            <w:r w:rsidRPr="009050AD">
              <w:rPr>
                <w:rFonts w:ascii="Times New Roman" w:hAnsi="Times New Roman" w:cs="Times New Roman"/>
                <w:color w:val="2D2B2D"/>
                <w:sz w:val="12"/>
                <w:szCs w:val="12"/>
              </w:rPr>
              <w:t xml:space="preserve">target </w:t>
            </w:r>
            <w:r w:rsidRPr="009050AD">
              <w:rPr>
                <w:rFonts w:ascii="Times New Roman" w:hAnsi="Times New Roman" w:cs="Times New Roman"/>
                <w:color w:val="2D2B2D"/>
                <w:sz w:val="16"/>
                <w:szCs w:val="16"/>
              </w:rPr>
              <w:t>= 2,74 · ln(P)  – 6,33 + N</w:t>
            </w:r>
          </w:p>
        </w:tc>
        <w:tc>
          <w:tcPr>
            <w:tcW w:w="631" w:type="dxa"/>
            <w:vMerge w:val="restart"/>
            <w:tcBorders>
              <w:top w:val="nil"/>
              <w:left w:val="single" w:sz="4" w:space="0" w:color="2D2B2D"/>
              <w:bottom w:val="single" w:sz="4" w:space="0" w:color="2D2B2D"/>
              <w:right w:val="nil"/>
            </w:tcBorders>
            <w:shd w:val="clear" w:color="auto" w:fill="auto"/>
            <w:noWrap/>
            <w:hideMark/>
          </w:tcPr>
          <w:p w:rsidR="009050AD" w:rsidRPr="009050AD" w:rsidRDefault="009050AD" w:rsidP="009050AD">
            <w:pPr>
              <w:spacing w:after="0" w:line="240" w:lineRule="auto"/>
              <w:jc w:val="center"/>
              <w:rPr>
                <w:rFonts w:ascii="Times New Roman" w:hAnsi="Times New Roman" w:cs="Times New Roman"/>
                <w:color w:val="2D2B2D"/>
                <w:sz w:val="18"/>
                <w:szCs w:val="18"/>
              </w:rPr>
            </w:pPr>
            <w:r w:rsidRPr="009050AD">
              <w:rPr>
                <w:rFonts w:ascii="Times New Roman" w:hAnsi="Times New Roman" w:cs="Times New Roman"/>
                <w:color w:val="2D2B2D"/>
                <w:sz w:val="18"/>
                <w:szCs w:val="18"/>
              </w:rPr>
              <w:t>36</w:t>
            </w:r>
          </w:p>
        </w:tc>
        <w:tc>
          <w:tcPr>
            <w:tcW w:w="609" w:type="dxa"/>
            <w:vMerge w:val="restart"/>
            <w:tcBorders>
              <w:top w:val="nil"/>
              <w:left w:val="single" w:sz="4" w:space="0" w:color="2D2B2D"/>
              <w:bottom w:val="single" w:sz="4" w:space="0" w:color="2D2B2D"/>
              <w:right w:val="nil"/>
            </w:tcBorders>
            <w:shd w:val="clear" w:color="auto" w:fill="auto"/>
            <w:hideMark/>
          </w:tcPr>
          <w:p w:rsidR="009050AD" w:rsidRPr="009050AD" w:rsidRDefault="009050AD" w:rsidP="009050AD">
            <w:pPr>
              <w:spacing w:after="0" w:line="240" w:lineRule="auto"/>
              <w:jc w:val="center"/>
              <w:rPr>
                <w:rFonts w:ascii="Times New Roman" w:hAnsi="Times New Roman" w:cs="Times New Roman"/>
                <w:color w:val="2D2B2D"/>
                <w:sz w:val="18"/>
                <w:szCs w:val="18"/>
              </w:rPr>
            </w:pPr>
            <w:r w:rsidRPr="009050AD">
              <w:rPr>
                <w:rFonts w:ascii="Times New Roman" w:hAnsi="Times New Roman" w:cs="Times New Roman"/>
                <w:color w:val="2D2B2D"/>
                <w:sz w:val="18"/>
                <w:szCs w:val="18"/>
              </w:rPr>
              <w:t>40</w:t>
            </w: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1075" w:type="dxa"/>
            <w:tcBorders>
              <w:top w:val="nil"/>
              <w:left w:val="single" w:sz="4" w:space="0" w:color="auto"/>
              <w:bottom w:val="single" w:sz="4" w:space="0" w:color="auto"/>
              <w:right w:val="single" w:sz="4" w:space="0" w:color="auto"/>
            </w:tcBorders>
            <w:shd w:val="clear" w:color="auto" w:fill="auto"/>
            <w:noWrap/>
            <w:vAlign w:val="center"/>
            <w:hideMark/>
          </w:tcPr>
          <w:p w:rsidR="009050AD" w:rsidRPr="009050AD" w:rsidRDefault="009050AD" w:rsidP="009050AD">
            <w:pPr>
              <w:spacing w:after="0" w:line="240" w:lineRule="auto"/>
              <w:rPr>
                <w:rFonts w:ascii="Times New Roman" w:hAnsi="Times New Roman" w:cs="Times New Roman"/>
                <w:color w:val="000000"/>
                <w:sz w:val="16"/>
                <w:szCs w:val="16"/>
              </w:rPr>
            </w:pPr>
            <w:r w:rsidRPr="009050AD">
              <w:rPr>
                <w:rFonts w:ascii="Times New Roman" w:hAnsi="Times New Roman" w:cs="Times New Roman"/>
                <w:color w:val="000000"/>
                <w:sz w:val="16"/>
                <w:szCs w:val="16"/>
              </w:rPr>
              <w:t>static (A, C)</w:t>
            </w:r>
          </w:p>
        </w:tc>
        <w:tc>
          <w:tcPr>
            <w:tcW w:w="610"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44%</w:t>
            </w:r>
          </w:p>
        </w:tc>
        <w:tc>
          <w:tcPr>
            <w:tcW w:w="610"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48%</w:t>
            </w:r>
          </w:p>
        </w:tc>
        <w:tc>
          <w:tcPr>
            <w:tcW w:w="1868" w:type="dxa"/>
            <w:vMerge w:val="restart"/>
            <w:tcBorders>
              <w:top w:val="nil"/>
              <w:left w:val="single" w:sz="4" w:space="0" w:color="auto"/>
              <w:bottom w:val="single" w:sz="4" w:space="0" w:color="auto"/>
              <w:right w:val="single" w:sz="4" w:space="0" w:color="auto"/>
            </w:tcBorders>
            <w:shd w:val="clear" w:color="auto" w:fill="auto"/>
            <w:vAlign w:val="center"/>
            <w:hideMark/>
          </w:tcPr>
          <w:p w:rsidR="009050AD" w:rsidRDefault="009050AD" w:rsidP="009050AD">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(3.8%+0.5(</w:t>
            </w:r>
            <w:r w:rsidRPr="00F03306">
              <w:rPr>
                <w:rFonts w:ascii="Times New Roman" w:hAnsi="Times New Roman" w:cs="Times New Roman"/>
                <w:i/>
                <w:color w:val="000000"/>
                <w:sz w:val="16"/>
                <w:szCs w:val="16"/>
              </w:rPr>
              <w:t>N</w:t>
            </w:r>
            <w:r w:rsidR="00345D1F">
              <w:rPr>
                <w:rFonts w:ascii="Times New Roman" w:hAnsi="Times New Roman" w:cs="Times New Roman"/>
                <w:color w:val="000000"/>
                <w:sz w:val="16"/>
                <w:szCs w:val="16"/>
              </w:rPr>
              <w:t>−</w:t>
            </w:r>
            <w:r w:rsidRPr="009050AD">
              <w:rPr>
                <w:rFonts w:ascii="Times New Roman" w:hAnsi="Times New Roman" w:cs="Times New Roman"/>
                <w:color w:val="000000"/>
                <w:sz w:val="16"/>
                <w:szCs w:val="16"/>
              </w:rPr>
              <w:t>N2018))</w:t>
            </w:r>
          </w:p>
          <w:p w:rsidR="009050AD" w:rsidRPr="009050AD" w:rsidRDefault="00F03306" w:rsidP="00F03306">
            <w:pPr>
              <w:spacing w:after="0" w:line="240" w:lineRule="auto"/>
              <w:jc w:val="center"/>
              <w:rPr>
                <w:rFonts w:ascii="Times New Roman" w:hAnsi="Times New Roman" w:cs="Times New Roman"/>
                <w:color w:val="000000"/>
                <w:sz w:val="16"/>
                <w:szCs w:val="16"/>
              </w:rPr>
            </w:pPr>
            <w:r>
              <w:rPr>
                <w:rFonts w:ascii="Calibri" w:hAnsi="Calibri" w:cs="Times New Roman"/>
                <w:color w:val="000000"/>
                <w:sz w:val="16"/>
                <w:szCs w:val="16"/>
              </w:rPr>
              <w:t>∙</w:t>
            </w:r>
            <w:r>
              <w:rPr>
                <w:rFonts w:ascii="Times New Roman" w:hAnsi="Times New Roman" w:cs="Times New Roman"/>
                <w:color w:val="000000"/>
                <w:sz w:val="16"/>
                <w:szCs w:val="16"/>
              </w:rPr>
              <w:t xml:space="preserve"> ln</w:t>
            </w:r>
            <w:r w:rsidR="009050AD" w:rsidRPr="009050AD">
              <w:rPr>
                <w:rFonts w:ascii="Times New Roman" w:hAnsi="Times New Roman" w:cs="Times New Roman"/>
                <w:color w:val="000000"/>
                <w:sz w:val="16"/>
                <w:szCs w:val="16"/>
              </w:rPr>
              <w:t>(</w:t>
            </w:r>
            <w:r w:rsidR="009050AD" w:rsidRPr="00F03306">
              <w:rPr>
                <w:rFonts w:ascii="Times New Roman" w:hAnsi="Times New Roman" w:cs="Times New Roman"/>
                <w:i/>
                <w:color w:val="000000"/>
                <w:sz w:val="16"/>
                <w:szCs w:val="16"/>
              </w:rPr>
              <w:t>P</w:t>
            </w:r>
            <w:r w:rsidR="009050AD" w:rsidRPr="009050AD">
              <w:rPr>
                <w:rFonts w:ascii="Times New Roman" w:hAnsi="Times New Roman" w:cs="Times New Roman"/>
                <w:color w:val="000000"/>
                <w:sz w:val="16"/>
                <w:szCs w:val="16"/>
              </w:rPr>
              <w:t>)</w:t>
            </w:r>
            <w:r w:rsidR="00345D1F">
              <w:rPr>
                <w:rFonts w:ascii="Times New Roman" w:hAnsi="Times New Roman" w:cs="Times New Roman"/>
                <w:color w:val="000000"/>
                <w:sz w:val="16"/>
                <w:szCs w:val="16"/>
              </w:rPr>
              <w:t xml:space="preserve"> − </w:t>
            </w:r>
            <w:r w:rsidR="009050AD" w:rsidRPr="009050AD">
              <w:rPr>
                <w:rFonts w:ascii="Times New Roman" w:hAnsi="Times New Roman" w:cs="Times New Roman"/>
                <w:color w:val="000000"/>
                <w:sz w:val="16"/>
                <w:szCs w:val="16"/>
              </w:rPr>
              <w:t>7.4%+</w:t>
            </w:r>
            <w:r w:rsidR="009050AD" w:rsidRPr="00F03306">
              <w:rPr>
                <w:rFonts w:ascii="Times New Roman" w:hAnsi="Times New Roman" w:cs="Times New Roman"/>
                <w:i/>
                <w:color w:val="000000"/>
                <w:sz w:val="16"/>
                <w:szCs w:val="16"/>
              </w:rPr>
              <w:t>N</w:t>
            </w:r>
          </w:p>
        </w:tc>
        <w:tc>
          <w:tcPr>
            <w:tcW w:w="289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0AD" w:rsidRPr="009050AD" w:rsidRDefault="009050AD" w:rsidP="00F03306">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3.8%</w:t>
            </w:r>
            <w:r w:rsidR="00F03306">
              <w:rPr>
                <w:rFonts w:ascii="Times New Roman" w:hAnsi="Times New Roman" w:cs="Times New Roman"/>
                <w:color w:val="000000"/>
                <w:sz w:val="16"/>
                <w:szCs w:val="16"/>
              </w:rPr>
              <w:t xml:space="preserve"> </w:t>
            </w:r>
            <w:r w:rsidR="00F03306">
              <w:rPr>
                <w:rFonts w:ascii="Calibri" w:hAnsi="Calibri" w:cs="Times New Roman"/>
                <w:color w:val="000000"/>
                <w:sz w:val="16"/>
                <w:szCs w:val="16"/>
              </w:rPr>
              <w:t xml:space="preserve">∙ </w:t>
            </w:r>
            <w:r w:rsidR="00F03306">
              <w:rPr>
                <w:rFonts w:ascii="Times New Roman" w:hAnsi="Times New Roman" w:cs="Times New Roman"/>
                <w:color w:val="000000"/>
                <w:sz w:val="16"/>
                <w:szCs w:val="16"/>
              </w:rPr>
              <w:t>ln</w:t>
            </w:r>
            <w:r w:rsidRPr="009050AD">
              <w:rPr>
                <w:rFonts w:ascii="Times New Roman" w:hAnsi="Times New Roman" w:cs="Times New Roman"/>
                <w:color w:val="000000"/>
                <w:sz w:val="16"/>
                <w:szCs w:val="16"/>
              </w:rPr>
              <w:t>(</w:t>
            </w:r>
            <w:r w:rsidRPr="00F03306">
              <w:rPr>
                <w:rFonts w:ascii="Times New Roman" w:hAnsi="Times New Roman" w:cs="Times New Roman"/>
                <w:i/>
                <w:color w:val="000000"/>
                <w:sz w:val="16"/>
                <w:szCs w:val="16"/>
              </w:rPr>
              <w:t>P</w:t>
            </w:r>
            <w:r w:rsidRPr="009050AD">
              <w:rPr>
                <w:rFonts w:ascii="Times New Roman" w:hAnsi="Times New Roman" w:cs="Times New Roman"/>
                <w:color w:val="000000"/>
                <w:sz w:val="16"/>
                <w:szCs w:val="16"/>
              </w:rPr>
              <w:t>)</w:t>
            </w:r>
            <w:r w:rsidR="00345D1F">
              <w:rPr>
                <w:rFonts w:ascii="Times New Roman" w:hAnsi="Times New Roman" w:cs="Times New Roman"/>
                <w:color w:val="000000"/>
                <w:sz w:val="16"/>
                <w:szCs w:val="16"/>
              </w:rPr>
              <w:t xml:space="preserve"> −</w:t>
            </w:r>
            <w:r w:rsidRPr="009050AD">
              <w:rPr>
                <w:rFonts w:ascii="Times New Roman" w:hAnsi="Times New Roman" w:cs="Times New Roman"/>
                <w:color w:val="000000"/>
                <w:sz w:val="16"/>
                <w:szCs w:val="16"/>
              </w:rPr>
              <w:t>7.4%+</w:t>
            </w:r>
            <w:r w:rsidRPr="00F03306">
              <w:rPr>
                <w:rFonts w:ascii="Times New Roman" w:hAnsi="Times New Roman" w:cs="Times New Roman"/>
                <w:i/>
                <w:color w:val="000000"/>
                <w:sz w:val="16"/>
                <w:szCs w:val="16"/>
              </w:rPr>
              <w:t>N</w:t>
            </w:r>
          </w:p>
        </w:tc>
        <w:tc>
          <w:tcPr>
            <w:tcW w:w="141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050AD" w:rsidRDefault="009050AD" w:rsidP="009050AD">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3.8%</w:t>
            </w:r>
            <w:r w:rsidR="00F03306">
              <w:rPr>
                <w:rFonts w:ascii="Times New Roman" w:hAnsi="Times New Roman" w:cs="Times New Roman"/>
                <w:color w:val="000000"/>
                <w:sz w:val="16"/>
                <w:szCs w:val="16"/>
              </w:rPr>
              <w:t xml:space="preserve"> </w:t>
            </w:r>
            <w:r w:rsidR="00F03306">
              <w:rPr>
                <w:rFonts w:ascii="Calibri" w:hAnsi="Calibri" w:cs="Times New Roman"/>
                <w:color w:val="000000"/>
                <w:sz w:val="16"/>
                <w:szCs w:val="16"/>
              </w:rPr>
              <w:t>∙</w:t>
            </w:r>
            <w:r w:rsidR="00F03306">
              <w:rPr>
                <w:rFonts w:ascii="Times New Roman" w:hAnsi="Times New Roman" w:cs="Times New Roman"/>
                <w:color w:val="000000"/>
                <w:sz w:val="16"/>
                <w:szCs w:val="16"/>
              </w:rPr>
              <w:t xml:space="preserve"> ln</w:t>
            </w:r>
            <w:r w:rsidRPr="009050AD">
              <w:rPr>
                <w:rFonts w:ascii="Times New Roman" w:hAnsi="Times New Roman" w:cs="Times New Roman"/>
                <w:color w:val="000000"/>
                <w:sz w:val="16"/>
                <w:szCs w:val="16"/>
              </w:rPr>
              <w:t>(200)</w:t>
            </w:r>
          </w:p>
          <w:p w:rsidR="009050AD" w:rsidRPr="009050AD" w:rsidRDefault="00345D1F" w:rsidP="009050AD">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w:t>
            </w:r>
            <w:r w:rsidR="009050AD" w:rsidRPr="009050AD">
              <w:rPr>
                <w:rFonts w:ascii="Times New Roman" w:hAnsi="Times New Roman" w:cs="Times New Roman"/>
                <w:color w:val="000000"/>
                <w:sz w:val="16"/>
                <w:szCs w:val="16"/>
              </w:rPr>
              <w:t>7.4%+</w:t>
            </w:r>
            <w:r w:rsidR="009050AD" w:rsidRPr="00F03306">
              <w:rPr>
                <w:rFonts w:ascii="Times New Roman" w:hAnsi="Times New Roman" w:cs="Times New Roman"/>
                <w:i/>
                <w:color w:val="000000"/>
                <w:sz w:val="16"/>
                <w:szCs w:val="16"/>
              </w:rPr>
              <w:t>N</w:t>
            </w:r>
          </w:p>
        </w:tc>
      </w:tr>
      <w:tr w:rsidR="009050AD" w:rsidRPr="009050AD" w:rsidTr="009050AD">
        <w:trPr>
          <w:trHeight w:val="266"/>
        </w:trPr>
        <w:tc>
          <w:tcPr>
            <w:tcW w:w="1220" w:type="dxa"/>
            <w:vMerge/>
            <w:tcBorders>
              <w:top w:val="nil"/>
              <w:left w:val="nil"/>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740" w:type="dxa"/>
            <w:vMerge/>
            <w:tcBorders>
              <w:top w:val="nil"/>
              <w:left w:val="single" w:sz="4" w:space="0" w:color="2D2B2D"/>
              <w:bottom w:val="single" w:sz="4" w:space="0" w:color="2D2B2D"/>
              <w:right w:val="single" w:sz="4" w:space="0" w:color="2D2B2D"/>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640"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1012" w:type="dxa"/>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10 &lt; P ≤ 500</w:t>
            </w:r>
          </w:p>
        </w:tc>
        <w:tc>
          <w:tcPr>
            <w:tcW w:w="2080" w:type="dxa"/>
            <w:tcBorders>
              <w:top w:val="nil"/>
              <w:left w:val="nil"/>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η</w:t>
            </w:r>
            <w:r w:rsidRPr="009050AD">
              <w:rPr>
                <w:rFonts w:ascii="Times New Roman" w:hAnsi="Times New Roman" w:cs="Times New Roman"/>
                <w:color w:val="2D2B2D"/>
                <w:sz w:val="12"/>
                <w:szCs w:val="12"/>
              </w:rPr>
              <w:t xml:space="preserve">target </w:t>
            </w:r>
            <w:r w:rsidRPr="009050AD">
              <w:rPr>
                <w:rFonts w:ascii="Times New Roman" w:hAnsi="Times New Roman" w:cs="Times New Roman"/>
                <w:color w:val="2D2B2D"/>
                <w:sz w:val="16"/>
                <w:szCs w:val="16"/>
              </w:rPr>
              <w:t>= 0,78 · ln(P)  – 1,88 + N</w:t>
            </w:r>
          </w:p>
        </w:tc>
        <w:tc>
          <w:tcPr>
            <w:tcW w:w="631"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8"/>
                <w:szCs w:val="18"/>
              </w:rPr>
            </w:pPr>
          </w:p>
        </w:tc>
        <w:tc>
          <w:tcPr>
            <w:tcW w:w="609"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8"/>
                <w:szCs w:val="18"/>
              </w:rPr>
            </w:pP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1075" w:type="dxa"/>
            <w:tcBorders>
              <w:top w:val="nil"/>
              <w:left w:val="single" w:sz="4" w:space="0" w:color="auto"/>
              <w:bottom w:val="single" w:sz="4" w:space="0" w:color="auto"/>
              <w:right w:val="single" w:sz="4" w:space="0" w:color="auto"/>
            </w:tcBorders>
            <w:shd w:val="clear" w:color="auto" w:fill="auto"/>
            <w:noWrap/>
            <w:vAlign w:val="center"/>
            <w:hideMark/>
          </w:tcPr>
          <w:p w:rsidR="009050AD" w:rsidRPr="009050AD" w:rsidRDefault="009050AD" w:rsidP="009050AD">
            <w:pPr>
              <w:spacing w:after="0" w:line="240" w:lineRule="auto"/>
              <w:rPr>
                <w:rFonts w:ascii="Times New Roman" w:hAnsi="Times New Roman" w:cs="Times New Roman"/>
                <w:color w:val="000000"/>
                <w:sz w:val="16"/>
                <w:szCs w:val="16"/>
              </w:rPr>
            </w:pPr>
            <w:r w:rsidRPr="009050AD">
              <w:rPr>
                <w:rFonts w:ascii="Times New Roman" w:hAnsi="Times New Roman" w:cs="Times New Roman"/>
                <w:color w:val="000000"/>
                <w:sz w:val="16"/>
                <w:szCs w:val="16"/>
              </w:rPr>
              <w:t>‘dynamic’ (A)</w:t>
            </w:r>
          </w:p>
        </w:tc>
        <w:tc>
          <w:tcPr>
            <w:tcW w:w="610"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53%</w:t>
            </w:r>
          </w:p>
        </w:tc>
        <w:tc>
          <w:tcPr>
            <w:tcW w:w="610"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57%</w:t>
            </w:r>
          </w:p>
        </w:tc>
        <w:tc>
          <w:tcPr>
            <w:tcW w:w="1868" w:type="dxa"/>
            <w:vMerge/>
            <w:tcBorders>
              <w:top w:val="nil"/>
              <w:left w:val="single" w:sz="4" w:space="0" w:color="auto"/>
              <w:bottom w:val="single" w:sz="4" w:space="0" w:color="auto"/>
              <w:right w:val="single" w:sz="4" w:space="0" w:color="auto"/>
            </w:tcBorders>
            <w:vAlign w:val="center"/>
            <w:hideMark/>
          </w:tcPr>
          <w:p w:rsidR="009050AD" w:rsidRPr="009050AD" w:rsidRDefault="009050AD" w:rsidP="009050AD">
            <w:pPr>
              <w:spacing w:after="0" w:line="240" w:lineRule="auto"/>
              <w:rPr>
                <w:rFonts w:ascii="Times New Roman" w:hAnsi="Times New Roman" w:cs="Times New Roman"/>
                <w:color w:val="000000"/>
                <w:sz w:val="16"/>
                <w:szCs w:val="16"/>
              </w:rPr>
            </w:pPr>
          </w:p>
        </w:tc>
        <w:tc>
          <w:tcPr>
            <w:tcW w:w="2890" w:type="dxa"/>
            <w:gridSpan w:val="2"/>
            <w:vMerge/>
            <w:tcBorders>
              <w:top w:val="single" w:sz="4" w:space="0" w:color="auto"/>
              <w:left w:val="single" w:sz="4" w:space="0" w:color="auto"/>
              <w:bottom w:val="single" w:sz="4" w:space="0" w:color="auto"/>
              <w:right w:val="single" w:sz="4" w:space="0" w:color="auto"/>
            </w:tcBorders>
            <w:vAlign w:val="center"/>
            <w:hideMark/>
          </w:tcPr>
          <w:p w:rsidR="009050AD" w:rsidRPr="009050AD" w:rsidRDefault="009050AD" w:rsidP="009050AD">
            <w:pPr>
              <w:spacing w:after="0" w:line="240" w:lineRule="auto"/>
              <w:rPr>
                <w:rFonts w:ascii="Times New Roman" w:hAnsi="Times New Roman" w:cs="Times New Roman"/>
                <w:color w:val="000000"/>
                <w:sz w:val="16"/>
                <w:szCs w:val="16"/>
              </w:rPr>
            </w:pPr>
          </w:p>
        </w:tc>
        <w:tc>
          <w:tcPr>
            <w:tcW w:w="1418" w:type="dxa"/>
            <w:vMerge/>
            <w:tcBorders>
              <w:top w:val="nil"/>
              <w:left w:val="single" w:sz="4" w:space="0" w:color="auto"/>
              <w:bottom w:val="single" w:sz="4" w:space="0" w:color="auto"/>
              <w:right w:val="single" w:sz="4" w:space="0" w:color="auto"/>
            </w:tcBorders>
            <w:vAlign w:val="center"/>
            <w:hideMark/>
          </w:tcPr>
          <w:p w:rsidR="009050AD" w:rsidRPr="009050AD" w:rsidRDefault="009050AD" w:rsidP="009050AD">
            <w:pPr>
              <w:spacing w:after="0" w:line="240" w:lineRule="auto"/>
              <w:rPr>
                <w:rFonts w:ascii="Times New Roman" w:hAnsi="Times New Roman" w:cs="Times New Roman"/>
                <w:color w:val="000000"/>
                <w:sz w:val="16"/>
                <w:szCs w:val="16"/>
              </w:rPr>
            </w:pPr>
          </w:p>
        </w:tc>
      </w:tr>
      <w:tr w:rsidR="009050AD" w:rsidRPr="009050AD" w:rsidTr="009050AD">
        <w:trPr>
          <w:trHeight w:val="285"/>
        </w:trPr>
        <w:tc>
          <w:tcPr>
            <w:tcW w:w="1220" w:type="dxa"/>
            <w:vMerge/>
            <w:tcBorders>
              <w:top w:val="nil"/>
              <w:left w:val="nil"/>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740" w:type="dxa"/>
            <w:vMerge w:val="restart"/>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B, D</w:t>
            </w:r>
          </w:p>
        </w:tc>
        <w:tc>
          <w:tcPr>
            <w:tcW w:w="640" w:type="dxa"/>
            <w:vMerge w:val="restart"/>
            <w:tcBorders>
              <w:top w:val="nil"/>
              <w:left w:val="single" w:sz="4" w:space="0" w:color="2D2B2D"/>
              <w:bottom w:val="single" w:sz="4" w:space="0" w:color="2D2B2D"/>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total</w:t>
            </w:r>
          </w:p>
        </w:tc>
        <w:tc>
          <w:tcPr>
            <w:tcW w:w="1012" w:type="dxa"/>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0,125 ≤ P ≤ 10</w:t>
            </w:r>
          </w:p>
        </w:tc>
        <w:tc>
          <w:tcPr>
            <w:tcW w:w="2080" w:type="dxa"/>
            <w:tcBorders>
              <w:top w:val="nil"/>
              <w:left w:val="nil"/>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η</w:t>
            </w:r>
            <w:r w:rsidRPr="009050AD">
              <w:rPr>
                <w:rFonts w:ascii="Times New Roman" w:hAnsi="Times New Roman" w:cs="Times New Roman"/>
                <w:color w:val="2D2B2D"/>
                <w:sz w:val="12"/>
                <w:szCs w:val="12"/>
              </w:rPr>
              <w:t xml:space="preserve">target </w:t>
            </w:r>
            <w:r w:rsidRPr="009050AD">
              <w:rPr>
                <w:rFonts w:ascii="Times New Roman" w:hAnsi="Times New Roman" w:cs="Times New Roman"/>
                <w:color w:val="2D2B2D"/>
                <w:sz w:val="16"/>
                <w:szCs w:val="16"/>
              </w:rPr>
              <w:t>= 2,74 · ln(P)  – 6,33 + N</w:t>
            </w:r>
          </w:p>
        </w:tc>
        <w:tc>
          <w:tcPr>
            <w:tcW w:w="631" w:type="dxa"/>
            <w:vMerge w:val="restart"/>
            <w:tcBorders>
              <w:top w:val="nil"/>
              <w:left w:val="single" w:sz="4" w:space="0" w:color="2D2B2D"/>
              <w:bottom w:val="single" w:sz="4" w:space="0" w:color="2D2B2D"/>
              <w:right w:val="nil"/>
            </w:tcBorders>
            <w:shd w:val="clear" w:color="auto" w:fill="auto"/>
            <w:noWrap/>
            <w:hideMark/>
          </w:tcPr>
          <w:p w:rsidR="009050AD" w:rsidRPr="009050AD" w:rsidRDefault="009050AD" w:rsidP="009050AD">
            <w:pPr>
              <w:spacing w:after="0" w:line="240" w:lineRule="auto"/>
              <w:jc w:val="center"/>
              <w:rPr>
                <w:rFonts w:ascii="Times New Roman" w:hAnsi="Times New Roman" w:cs="Times New Roman"/>
                <w:color w:val="2D2B2D"/>
                <w:sz w:val="18"/>
                <w:szCs w:val="18"/>
              </w:rPr>
            </w:pPr>
            <w:r w:rsidRPr="009050AD">
              <w:rPr>
                <w:rFonts w:ascii="Times New Roman" w:hAnsi="Times New Roman" w:cs="Times New Roman"/>
                <w:color w:val="2D2B2D"/>
                <w:sz w:val="18"/>
                <w:szCs w:val="18"/>
              </w:rPr>
              <w:t>50</w:t>
            </w:r>
          </w:p>
        </w:tc>
        <w:tc>
          <w:tcPr>
            <w:tcW w:w="609" w:type="dxa"/>
            <w:vMerge w:val="restart"/>
            <w:tcBorders>
              <w:top w:val="nil"/>
              <w:left w:val="single" w:sz="4" w:space="0" w:color="2D2B2D"/>
              <w:bottom w:val="single" w:sz="4" w:space="0" w:color="2D2B2D"/>
              <w:right w:val="nil"/>
            </w:tcBorders>
            <w:shd w:val="clear" w:color="auto" w:fill="auto"/>
            <w:hideMark/>
          </w:tcPr>
          <w:p w:rsidR="009050AD" w:rsidRPr="009050AD" w:rsidRDefault="009050AD" w:rsidP="009050AD">
            <w:pPr>
              <w:spacing w:after="0" w:line="240" w:lineRule="auto"/>
              <w:jc w:val="center"/>
              <w:rPr>
                <w:rFonts w:ascii="Times New Roman" w:hAnsi="Times New Roman" w:cs="Times New Roman"/>
                <w:color w:val="2D2B2D"/>
                <w:sz w:val="18"/>
                <w:szCs w:val="18"/>
              </w:rPr>
            </w:pPr>
            <w:r w:rsidRPr="009050AD">
              <w:rPr>
                <w:rFonts w:ascii="Times New Roman" w:hAnsi="Times New Roman" w:cs="Times New Roman"/>
                <w:color w:val="2D2B2D"/>
                <w:sz w:val="18"/>
                <w:szCs w:val="18"/>
              </w:rPr>
              <w:t>58</w:t>
            </w: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1075" w:type="dxa"/>
            <w:tcBorders>
              <w:top w:val="nil"/>
              <w:left w:val="single" w:sz="4" w:space="0" w:color="auto"/>
              <w:bottom w:val="single" w:sz="4" w:space="0" w:color="auto"/>
              <w:right w:val="single" w:sz="4" w:space="0" w:color="auto"/>
            </w:tcBorders>
            <w:shd w:val="clear" w:color="auto" w:fill="auto"/>
            <w:noWrap/>
            <w:vAlign w:val="center"/>
            <w:hideMark/>
          </w:tcPr>
          <w:p w:rsidR="009050AD" w:rsidRPr="009050AD" w:rsidRDefault="009050AD" w:rsidP="009050AD">
            <w:pPr>
              <w:spacing w:after="0" w:line="240" w:lineRule="auto"/>
              <w:rPr>
                <w:rFonts w:ascii="Times New Roman" w:hAnsi="Times New Roman" w:cs="Times New Roman"/>
                <w:color w:val="000000"/>
                <w:sz w:val="16"/>
                <w:szCs w:val="16"/>
              </w:rPr>
            </w:pPr>
            <w:r w:rsidRPr="009050AD">
              <w:rPr>
                <w:rFonts w:ascii="Times New Roman" w:hAnsi="Times New Roman" w:cs="Times New Roman"/>
                <w:color w:val="000000"/>
                <w:sz w:val="16"/>
                <w:szCs w:val="16"/>
              </w:rPr>
              <w:t>total (B, D)</w:t>
            </w:r>
          </w:p>
        </w:tc>
        <w:tc>
          <w:tcPr>
            <w:tcW w:w="610"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62%</w:t>
            </w:r>
          </w:p>
        </w:tc>
        <w:tc>
          <w:tcPr>
            <w:tcW w:w="610"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66%</w:t>
            </w:r>
          </w:p>
        </w:tc>
        <w:tc>
          <w:tcPr>
            <w:tcW w:w="1868" w:type="dxa"/>
            <w:vMerge/>
            <w:tcBorders>
              <w:top w:val="nil"/>
              <w:left w:val="single" w:sz="4" w:space="0" w:color="auto"/>
              <w:bottom w:val="single" w:sz="4" w:space="0" w:color="auto"/>
              <w:right w:val="single" w:sz="4" w:space="0" w:color="auto"/>
            </w:tcBorders>
            <w:vAlign w:val="center"/>
            <w:hideMark/>
          </w:tcPr>
          <w:p w:rsidR="009050AD" w:rsidRPr="009050AD" w:rsidRDefault="009050AD" w:rsidP="009050AD">
            <w:pPr>
              <w:spacing w:after="0" w:line="240" w:lineRule="auto"/>
              <w:rPr>
                <w:rFonts w:ascii="Times New Roman" w:hAnsi="Times New Roman" w:cs="Times New Roman"/>
                <w:color w:val="000000"/>
                <w:sz w:val="16"/>
                <w:szCs w:val="16"/>
              </w:rPr>
            </w:pPr>
          </w:p>
        </w:tc>
        <w:tc>
          <w:tcPr>
            <w:tcW w:w="2890" w:type="dxa"/>
            <w:gridSpan w:val="2"/>
            <w:vMerge/>
            <w:tcBorders>
              <w:top w:val="single" w:sz="4" w:space="0" w:color="auto"/>
              <w:left w:val="single" w:sz="4" w:space="0" w:color="auto"/>
              <w:bottom w:val="single" w:sz="4" w:space="0" w:color="auto"/>
              <w:right w:val="single" w:sz="4" w:space="0" w:color="auto"/>
            </w:tcBorders>
            <w:vAlign w:val="center"/>
            <w:hideMark/>
          </w:tcPr>
          <w:p w:rsidR="009050AD" w:rsidRPr="009050AD" w:rsidRDefault="009050AD" w:rsidP="009050AD">
            <w:pPr>
              <w:spacing w:after="0" w:line="240" w:lineRule="auto"/>
              <w:rPr>
                <w:rFonts w:ascii="Times New Roman" w:hAnsi="Times New Roman" w:cs="Times New Roman"/>
                <w:color w:val="000000"/>
                <w:sz w:val="16"/>
                <w:szCs w:val="16"/>
              </w:rPr>
            </w:pPr>
          </w:p>
        </w:tc>
        <w:tc>
          <w:tcPr>
            <w:tcW w:w="1418" w:type="dxa"/>
            <w:vMerge/>
            <w:tcBorders>
              <w:top w:val="nil"/>
              <w:left w:val="single" w:sz="4" w:space="0" w:color="auto"/>
              <w:bottom w:val="single" w:sz="4" w:space="0" w:color="auto"/>
              <w:right w:val="single" w:sz="4" w:space="0" w:color="auto"/>
            </w:tcBorders>
            <w:vAlign w:val="center"/>
            <w:hideMark/>
          </w:tcPr>
          <w:p w:rsidR="009050AD" w:rsidRPr="009050AD" w:rsidRDefault="009050AD" w:rsidP="009050AD">
            <w:pPr>
              <w:spacing w:after="0" w:line="240" w:lineRule="auto"/>
              <w:rPr>
                <w:rFonts w:ascii="Times New Roman" w:hAnsi="Times New Roman" w:cs="Times New Roman"/>
                <w:color w:val="000000"/>
                <w:sz w:val="16"/>
                <w:szCs w:val="16"/>
              </w:rPr>
            </w:pPr>
          </w:p>
        </w:tc>
      </w:tr>
      <w:tr w:rsidR="009050AD" w:rsidRPr="009050AD" w:rsidTr="009050AD">
        <w:trPr>
          <w:trHeight w:val="132"/>
        </w:trPr>
        <w:tc>
          <w:tcPr>
            <w:tcW w:w="1220" w:type="dxa"/>
            <w:vMerge/>
            <w:tcBorders>
              <w:top w:val="nil"/>
              <w:left w:val="nil"/>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740" w:type="dxa"/>
            <w:vMerge/>
            <w:tcBorders>
              <w:top w:val="nil"/>
              <w:left w:val="single" w:sz="4" w:space="0" w:color="2D2B2D"/>
              <w:bottom w:val="single" w:sz="4" w:space="0" w:color="2D2B2D"/>
              <w:right w:val="single" w:sz="4" w:space="0" w:color="2D2B2D"/>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640"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1012" w:type="dxa"/>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10 &lt; P ≤ 500</w:t>
            </w:r>
          </w:p>
        </w:tc>
        <w:tc>
          <w:tcPr>
            <w:tcW w:w="2080" w:type="dxa"/>
            <w:tcBorders>
              <w:top w:val="nil"/>
              <w:left w:val="nil"/>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η</w:t>
            </w:r>
            <w:r w:rsidRPr="009050AD">
              <w:rPr>
                <w:rFonts w:ascii="Times New Roman" w:hAnsi="Times New Roman" w:cs="Times New Roman"/>
                <w:color w:val="2D2B2D"/>
                <w:sz w:val="12"/>
                <w:szCs w:val="12"/>
              </w:rPr>
              <w:t xml:space="preserve">target </w:t>
            </w:r>
            <w:r w:rsidRPr="009050AD">
              <w:rPr>
                <w:rFonts w:ascii="Times New Roman" w:hAnsi="Times New Roman" w:cs="Times New Roman"/>
                <w:color w:val="2D2B2D"/>
                <w:sz w:val="16"/>
                <w:szCs w:val="16"/>
              </w:rPr>
              <w:t>= 0,78 · ln(P)  – 1,88 + N</w:t>
            </w:r>
          </w:p>
        </w:tc>
        <w:tc>
          <w:tcPr>
            <w:tcW w:w="631"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8"/>
                <w:szCs w:val="18"/>
              </w:rPr>
            </w:pPr>
          </w:p>
        </w:tc>
        <w:tc>
          <w:tcPr>
            <w:tcW w:w="609"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8"/>
                <w:szCs w:val="18"/>
              </w:rPr>
            </w:pP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8471"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0AD" w:rsidRPr="009050AD" w:rsidRDefault="009050AD" w:rsidP="009050AD">
            <w:pPr>
              <w:spacing w:after="0" w:line="240" w:lineRule="auto"/>
              <w:jc w:val="center"/>
              <w:rPr>
                <w:rFonts w:ascii="Times New Roman" w:hAnsi="Times New Roman" w:cs="Times New Roman"/>
                <w:b/>
                <w:bCs/>
                <w:color w:val="000000"/>
                <w:sz w:val="18"/>
                <w:szCs w:val="18"/>
              </w:rPr>
            </w:pPr>
            <w:r w:rsidRPr="009050AD">
              <w:rPr>
                <w:rFonts w:ascii="Times New Roman" w:hAnsi="Times New Roman" w:cs="Times New Roman"/>
                <w:b/>
                <w:bCs/>
                <w:color w:val="000000"/>
                <w:sz w:val="18"/>
                <w:szCs w:val="18"/>
              </w:rPr>
              <w:t>Mixed flow fans</w:t>
            </w:r>
          </w:p>
        </w:tc>
      </w:tr>
      <w:tr w:rsidR="009050AD" w:rsidRPr="009050AD" w:rsidTr="009050AD">
        <w:trPr>
          <w:trHeight w:val="414"/>
        </w:trPr>
        <w:tc>
          <w:tcPr>
            <w:tcW w:w="1220" w:type="dxa"/>
            <w:vMerge w:val="restart"/>
            <w:tcBorders>
              <w:top w:val="nil"/>
              <w:left w:val="nil"/>
              <w:bottom w:val="single" w:sz="4" w:space="0" w:color="2D2B2D"/>
              <w:right w:val="nil"/>
            </w:tcBorders>
            <w:shd w:val="clear" w:color="auto" w:fill="auto"/>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Centrifugal forward  curved fan and centrifugal radial bladed fan</w:t>
            </w:r>
          </w:p>
        </w:tc>
        <w:tc>
          <w:tcPr>
            <w:tcW w:w="740" w:type="dxa"/>
            <w:vMerge w:val="restart"/>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A, C</w:t>
            </w:r>
          </w:p>
        </w:tc>
        <w:tc>
          <w:tcPr>
            <w:tcW w:w="640" w:type="dxa"/>
            <w:vMerge w:val="restart"/>
            <w:tcBorders>
              <w:top w:val="nil"/>
              <w:left w:val="single" w:sz="4" w:space="0" w:color="2D2B2D"/>
              <w:bottom w:val="single" w:sz="4" w:space="0" w:color="2D2B2D"/>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static</w:t>
            </w:r>
          </w:p>
        </w:tc>
        <w:tc>
          <w:tcPr>
            <w:tcW w:w="1012" w:type="dxa"/>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0,125 ≤ P ≤ 10</w:t>
            </w:r>
          </w:p>
        </w:tc>
        <w:tc>
          <w:tcPr>
            <w:tcW w:w="2080" w:type="dxa"/>
            <w:tcBorders>
              <w:top w:val="nil"/>
              <w:left w:val="nil"/>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η</w:t>
            </w:r>
            <w:r w:rsidRPr="009050AD">
              <w:rPr>
                <w:rFonts w:ascii="Times New Roman" w:hAnsi="Times New Roman" w:cs="Times New Roman"/>
                <w:color w:val="2D2B2D"/>
                <w:sz w:val="12"/>
                <w:szCs w:val="12"/>
              </w:rPr>
              <w:t xml:space="preserve">target </w:t>
            </w:r>
            <w:r w:rsidRPr="009050AD">
              <w:rPr>
                <w:rFonts w:ascii="Times New Roman" w:hAnsi="Times New Roman" w:cs="Times New Roman"/>
                <w:color w:val="2D2B2D"/>
                <w:sz w:val="16"/>
                <w:szCs w:val="16"/>
              </w:rPr>
              <w:t>= 2,74 · ln(P)  – 6,33 + N</w:t>
            </w:r>
          </w:p>
        </w:tc>
        <w:tc>
          <w:tcPr>
            <w:tcW w:w="631" w:type="dxa"/>
            <w:vMerge w:val="restart"/>
            <w:tcBorders>
              <w:top w:val="nil"/>
              <w:left w:val="single" w:sz="4" w:space="0" w:color="2D2B2D"/>
              <w:bottom w:val="single" w:sz="4" w:space="0" w:color="2D2B2D"/>
              <w:right w:val="nil"/>
            </w:tcBorders>
            <w:shd w:val="clear" w:color="auto" w:fill="auto"/>
            <w:noWrap/>
            <w:hideMark/>
          </w:tcPr>
          <w:p w:rsidR="009050AD" w:rsidRPr="009050AD" w:rsidRDefault="009050AD" w:rsidP="009050AD">
            <w:pPr>
              <w:spacing w:after="0" w:line="240" w:lineRule="auto"/>
              <w:jc w:val="center"/>
              <w:rPr>
                <w:rFonts w:ascii="Times New Roman" w:hAnsi="Times New Roman" w:cs="Times New Roman"/>
                <w:color w:val="2D2B2D"/>
                <w:sz w:val="18"/>
                <w:szCs w:val="18"/>
              </w:rPr>
            </w:pPr>
            <w:r w:rsidRPr="009050AD">
              <w:rPr>
                <w:rFonts w:ascii="Times New Roman" w:hAnsi="Times New Roman" w:cs="Times New Roman"/>
                <w:color w:val="2D2B2D"/>
                <w:sz w:val="18"/>
                <w:szCs w:val="18"/>
              </w:rPr>
              <w:t>37</w:t>
            </w:r>
          </w:p>
        </w:tc>
        <w:tc>
          <w:tcPr>
            <w:tcW w:w="609" w:type="dxa"/>
            <w:vMerge w:val="restart"/>
            <w:tcBorders>
              <w:top w:val="nil"/>
              <w:left w:val="single" w:sz="4" w:space="0" w:color="2D2B2D"/>
              <w:bottom w:val="single" w:sz="4" w:space="0" w:color="2D2B2D"/>
              <w:right w:val="nil"/>
            </w:tcBorders>
            <w:shd w:val="clear" w:color="auto" w:fill="auto"/>
            <w:hideMark/>
          </w:tcPr>
          <w:p w:rsidR="009050AD" w:rsidRPr="009050AD" w:rsidRDefault="009050AD" w:rsidP="009050AD">
            <w:pPr>
              <w:spacing w:after="0" w:line="240" w:lineRule="auto"/>
              <w:jc w:val="center"/>
              <w:rPr>
                <w:rFonts w:ascii="Times New Roman" w:hAnsi="Times New Roman" w:cs="Times New Roman"/>
                <w:color w:val="2D2B2D"/>
                <w:sz w:val="18"/>
                <w:szCs w:val="18"/>
              </w:rPr>
            </w:pPr>
            <w:r w:rsidRPr="009050AD">
              <w:rPr>
                <w:rFonts w:ascii="Times New Roman" w:hAnsi="Times New Roman" w:cs="Times New Roman"/>
                <w:color w:val="2D2B2D"/>
                <w:sz w:val="18"/>
                <w:szCs w:val="18"/>
              </w:rPr>
              <w:t>44</w:t>
            </w: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1075" w:type="dxa"/>
            <w:tcBorders>
              <w:top w:val="nil"/>
              <w:left w:val="single" w:sz="4" w:space="0" w:color="auto"/>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rPr>
                <w:rFonts w:ascii="Times New Roman" w:hAnsi="Times New Roman" w:cs="Times New Roman"/>
                <w:b/>
                <w:bCs/>
                <w:color w:val="000000"/>
                <w:sz w:val="16"/>
                <w:szCs w:val="16"/>
              </w:rPr>
            </w:pPr>
            <w:r w:rsidRPr="009050AD">
              <w:rPr>
                <w:rFonts w:ascii="Times New Roman" w:hAnsi="Times New Roman" w:cs="Times New Roman"/>
                <w:b/>
                <w:bCs/>
                <w:color w:val="000000"/>
                <w:sz w:val="16"/>
                <w:szCs w:val="16"/>
              </w:rPr>
              <w:t xml:space="preserve"> Efficiency category (measurement category)</w:t>
            </w:r>
          </w:p>
        </w:tc>
        <w:tc>
          <w:tcPr>
            <w:tcW w:w="610"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jc w:val="center"/>
              <w:rPr>
                <w:rFonts w:ascii="Times New Roman" w:hAnsi="Times New Roman" w:cs="Times New Roman"/>
                <w:b/>
                <w:bCs/>
                <w:color w:val="000000"/>
                <w:sz w:val="16"/>
                <w:szCs w:val="16"/>
              </w:rPr>
            </w:pPr>
            <w:r w:rsidRPr="009050AD">
              <w:rPr>
                <w:rFonts w:ascii="Times New Roman" w:hAnsi="Times New Roman" w:cs="Times New Roman"/>
                <w:b/>
                <w:bCs/>
                <w:color w:val="000000"/>
                <w:sz w:val="16"/>
                <w:szCs w:val="16"/>
              </w:rPr>
              <w:t>N2018</w:t>
            </w:r>
          </w:p>
        </w:tc>
        <w:tc>
          <w:tcPr>
            <w:tcW w:w="610"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jc w:val="center"/>
              <w:rPr>
                <w:rFonts w:ascii="Times New Roman" w:hAnsi="Times New Roman" w:cs="Times New Roman"/>
                <w:b/>
                <w:bCs/>
                <w:color w:val="000000"/>
                <w:sz w:val="16"/>
                <w:szCs w:val="16"/>
              </w:rPr>
            </w:pPr>
            <w:r w:rsidRPr="009050AD">
              <w:rPr>
                <w:rFonts w:ascii="Times New Roman" w:hAnsi="Times New Roman" w:cs="Times New Roman"/>
                <w:b/>
                <w:bCs/>
                <w:color w:val="000000"/>
                <w:sz w:val="16"/>
                <w:szCs w:val="16"/>
              </w:rPr>
              <w:t>N2020</w:t>
            </w:r>
          </w:p>
        </w:tc>
        <w:tc>
          <w:tcPr>
            <w:tcW w:w="1868"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345D1F">
            <w:pPr>
              <w:spacing w:after="0" w:line="240" w:lineRule="auto"/>
              <w:jc w:val="center"/>
              <w:rPr>
                <w:rFonts w:ascii="Times New Roman" w:hAnsi="Times New Roman" w:cs="Times New Roman"/>
                <w:b/>
                <w:bCs/>
                <w:color w:val="000000"/>
                <w:sz w:val="16"/>
                <w:szCs w:val="16"/>
              </w:rPr>
            </w:pPr>
            <w:r w:rsidRPr="00345D1F">
              <w:rPr>
                <w:rFonts w:ascii="Times New Roman" w:hAnsi="Times New Roman" w:cs="Times New Roman"/>
                <w:b/>
                <w:bCs/>
                <w:i/>
                <w:color w:val="000000"/>
                <w:sz w:val="16"/>
                <w:szCs w:val="16"/>
              </w:rPr>
              <w:t>η</w:t>
            </w:r>
            <w:r w:rsidRPr="009050AD">
              <w:rPr>
                <w:rFonts w:ascii="Times New Roman" w:hAnsi="Times New Roman" w:cs="Times New Roman"/>
                <w:b/>
                <w:bCs/>
                <w:color w:val="000000"/>
                <w:sz w:val="16"/>
                <w:szCs w:val="16"/>
                <w:vertAlign w:val="subscript"/>
              </w:rPr>
              <w:t>min</w:t>
            </w:r>
            <w:r w:rsidRPr="009050AD">
              <w:rPr>
                <w:rFonts w:ascii="Times New Roman" w:hAnsi="Times New Roman" w:cs="Times New Roman"/>
                <w:b/>
                <w:bCs/>
                <w:color w:val="000000"/>
                <w:sz w:val="16"/>
                <w:szCs w:val="16"/>
              </w:rPr>
              <w:t xml:space="preserve"> </w:t>
            </w:r>
            <w:r w:rsidRPr="009050AD">
              <w:rPr>
                <w:rFonts w:ascii="Times New Roman" w:hAnsi="Times New Roman" w:cs="Times New Roman"/>
                <w:b/>
                <w:bCs/>
                <w:color w:val="000000"/>
                <w:sz w:val="16"/>
                <w:szCs w:val="16"/>
              </w:rPr>
              <w:br/>
              <w:t xml:space="preserve">at </w:t>
            </w:r>
            <w:r w:rsidR="00345D1F" w:rsidRPr="00345D1F">
              <w:rPr>
                <w:rFonts w:ascii="Times New Roman" w:hAnsi="Times New Roman" w:cs="Times New Roman"/>
                <w:b/>
                <w:bCs/>
                <w:i/>
                <w:color w:val="000000"/>
                <w:sz w:val="16"/>
                <w:szCs w:val="16"/>
              </w:rPr>
              <w:t>P</w:t>
            </w:r>
            <w:r w:rsidRPr="009050AD">
              <w:rPr>
                <w:rFonts w:ascii="Times New Roman" w:hAnsi="Times New Roman" w:cs="Times New Roman"/>
                <w:b/>
                <w:bCs/>
                <w:color w:val="000000"/>
                <w:sz w:val="16"/>
                <w:szCs w:val="16"/>
              </w:rPr>
              <w:t>≤1 kW</w:t>
            </w:r>
          </w:p>
        </w:tc>
        <w:tc>
          <w:tcPr>
            <w:tcW w:w="1475"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345D1F">
            <w:pPr>
              <w:spacing w:after="0" w:line="240" w:lineRule="auto"/>
              <w:jc w:val="center"/>
              <w:rPr>
                <w:rFonts w:ascii="Times New Roman" w:hAnsi="Times New Roman" w:cs="Times New Roman"/>
                <w:b/>
                <w:bCs/>
                <w:color w:val="000000"/>
                <w:sz w:val="16"/>
                <w:szCs w:val="16"/>
              </w:rPr>
            </w:pPr>
            <w:r w:rsidRPr="00345D1F">
              <w:rPr>
                <w:rFonts w:ascii="Times New Roman" w:hAnsi="Times New Roman" w:cs="Times New Roman"/>
                <w:b/>
                <w:bCs/>
                <w:i/>
                <w:color w:val="000000"/>
                <w:sz w:val="16"/>
                <w:szCs w:val="16"/>
              </w:rPr>
              <w:t>η</w:t>
            </w:r>
            <w:r w:rsidRPr="009050AD">
              <w:rPr>
                <w:rFonts w:ascii="Times New Roman" w:hAnsi="Times New Roman" w:cs="Times New Roman"/>
                <w:b/>
                <w:bCs/>
                <w:color w:val="000000"/>
                <w:sz w:val="16"/>
                <w:szCs w:val="16"/>
                <w:vertAlign w:val="subscript"/>
              </w:rPr>
              <w:t>min</w:t>
            </w:r>
            <w:r w:rsidRPr="009050AD">
              <w:rPr>
                <w:rFonts w:ascii="Times New Roman" w:hAnsi="Times New Roman" w:cs="Times New Roman"/>
                <w:b/>
                <w:bCs/>
                <w:color w:val="000000"/>
                <w:sz w:val="16"/>
                <w:szCs w:val="16"/>
              </w:rPr>
              <w:t xml:space="preserve"> </w:t>
            </w:r>
            <w:r w:rsidRPr="009050AD">
              <w:rPr>
                <w:rFonts w:ascii="Times New Roman" w:hAnsi="Times New Roman" w:cs="Times New Roman"/>
                <w:b/>
                <w:bCs/>
                <w:color w:val="000000"/>
                <w:sz w:val="16"/>
                <w:szCs w:val="16"/>
              </w:rPr>
              <w:br/>
              <w:t>at 1kW&lt;</w:t>
            </w:r>
            <w:r w:rsidR="00345D1F" w:rsidRPr="00345D1F">
              <w:rPr>
                <w:rFonts w:ascii="Times New Roman" w:hAnsi="Times New Roman" w:cs="Times New Roman"/>
                <w:b/>
                <w:bCs/>
                <w:i/>
                <w:color w:val="000000"/>
                <w:sz w:val="16"/>
                <w:szCs w:val="16"/>
              </w:rPr>
              <w:t>P</w:t>
            </w:r>
            <w:r w:rsidRPr="009050AD">
              <w:rPr>
                <w:rFonts w:ascii="Times New Roman" w:hAnsi="Times New Roman" w:cs="Times New Roman"/>
                <w:b/>
                <w:bCs/>
                <w:color w:val="000000"/>
                <w:sz w:val="16"/>
                <w:szCs w:val="16"/>
              </w:rPr>
              <w:t>≤10 kW</w:t>
            </w:r>
          </w:p>
        </w:tc>
        <w:tc>
          <w:tcPr>
            <w:tcW w:w="1415"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345D1F">
            <w:pPr>
              <w:spacing w:after="0" w:line="240" w:lineRule="auto"/>
              <w:jc w:val="center"/>
              <w:rPr>
                <w:rFonts w:ascii="Times New Roman" w:hAnsi="Times New Roman" w:cs="Times New Roman"/>
                <w:b/>
                <w:bCs/>
                <w:color w:val="000000"/>
                <w:sz w:val="16"/>
                <w:szCs w:val="16"/>
              </w:rPr>
            </w:pPr>
            <w:r w:rsidRPr="00345D1F">
              <w:rPr>
                <w:rFonts w:ascii="Times New Roman" w:hAnsi="Times New Roman" w:cs="Times New Roman"/>
                <w:b/>
                <w:bCs/>
                <w:i/>
                <w:color w:val="000000"/>
                <w:sz w:val="16"/>
                <w:szCs w:val="16"/>
              </w:rPr>
              <w:t>η</w:t>
            </w:r>
            <w:r w:rsidRPr="009050AD">
              <w:rPr>
                <w:rFonts w:ascii="Times New Roman" w:hAnsi="Times New Roman" w:cs="Times New Roman"/>
                <w:b/>
                <w:bCs/>
                <w:color w:val="000000"/>
                <w:sz w:val="16"/>
                <w:szCs w:val="16"/>
                <w:vertAlign w:val="subscript"/>
              </w:rPr>
              <w:t>min</w:t>
            </w:r>
            <w:r w:rsidRPr="009050AD">
              <w:rPr>
                <w:rFonts w:ascii="Times New Roman" w:hAnsi="Times New Roman" w:cs="Times New Roman"/>
                <w:b/>
                <w:bCs/>
                <w:color w:val="000000"/>
                <w:sz w:val="16"/>
                <w:szCs w:val="16"/>
              </w:rPr>
              <w:t xml:space="preserve"> </w:t>
            </w:r>
            <w:r w:rsidRPr="009050AD">
              <w:rPr>
                <w:rFonts w:ascii="Times New Roman" w:hAnsi="Times New Roman" w:cs="Times New Roman"/>
                <w:b/>
                <w:bCs/>
                <w:color w:val="000000"/>
                <w:sz w:val="16"/>
                <w:szCs w:val="16"/>
              </w:rPr>
              <w:br/>
              <w:t>at 10kW&lt;</w:t>
            </w:r>
            <w:r w:rsidR="00345D1F" w:rsidRPr="00345D1F">
              <w:rPr>
                <w:rFonts w:ascii="Times New Roman" w:hAnsi="Times New Roman" w:cs="Times New Roman"/>
                <w:b/>
                <w:bCs/>
                <w:i/>
                <w:color w:val="000000"/>
                <w:sz w:val="16"/>
                <w:szCs w:val="16"/>
              </w:rPr>
              <w:t>P</w:t>
            </w:r>
            <w:r w:rsidRPr="009050AD">
              <w:rPr>
                <w:rFonts w:ascii="Times New Roman" w:hAnsi="Times New Roman" w:cs="Times New Roman"/>
                <w:b/>
                <w:bCs/>
                <w:color w:val="000000"/>
                <w:sz w:val="16"/>
                <w:szCs w:val="16"/>
              </w:rPr>
              <w:t>≤200 kW</w:t>
            </w:r>
          </w:p>
        </w:tc>
        <w:tc>
          <w:tcPr>
            <w:tcW w:w="1418"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345D1F">
            <w:pPr>
              <w:spacing w:after="0" w:line="240" w:lineRule="auto"/>
              <w:jc w:val="center"/>
              <w:rPr>
                <w:rFonts w:ascii="Times New Roman" w:hAnsi="Times New Roman" w:cs="Times New Roman"/>
                <w:b/>
                <w:bCs/>
                <w:color w:val="000000"/>
                <w:sz w:val="16"/>
                <w:szCs w:val="16"/>
              </w:rPr>
            </w:pPr>
            <w:r w:rsidRPr="00345D1F">
              <w:rPr>
                <w:rFonts w:ascii="Times New Roman" w:hAnsi="Times New Roman" w:cs="Times New Roman"/>
                <w:b/>
                <w:bCs/>
                <w:i/>
                <w:color w:val="000000"/>
                <w:sz w:val="16"/>
                <w:szCs w:val="16"/>
              </w:rPr>
              <w:t>η</w:t>
            </w:r>
            <w:r w:rsidRPr="009050AD">
              <w:rPr>
                <w:rFonts w:ascii="Times New Roman" w:hAnsi="Times New Roman" w:cs="Times New Roman"/>
                <w:b/>
                <w:bCs/>
                <w:color w:val="000000"/>
                <w:sz w:val="16"/>
                <w:szCs w:val="16"/>
                <w:vertAlign w:val="subscript"/>
              </w:rPr>
              <w:t>min</w:t>
            </w:r>
            <w:r w:rsidRPr="009050AD">
              <w:rPr>
                <w:rFonts w:ascii="Times New Roman" w:hAnsi="Times New Roman" w:cs="Times New Roman"/>
                <w:b/>
                <w:bCs/>
                <w:color w:val="000000"/>
                <w:sz w:val="16"/>
                <w:szCs w:val="16"/>
              </w:rPr>
              <w:t xml:space="preserve"> </w:t>
            </w:r>
            <w:r w:rsidRPr="009050AD">
              <w:rPr>
                <w:rFonts w:ascii="Times New Roman" w:hAnsi="Times New Roman" w:cs="Times New Roman"/>
                <w:b/>
                <w:bCs/>
                <w:color w:val="000000"/>
                <w:sz w:val="16"/>
                <w:szCs w:val="16"/>
              </w:rPr>
              <w:br/>
              <w:t xml:space="preserve">at </w:t>
            </w:r>
            <w:r w:rsidR="00345D1F" w:rsidRPr="00345D1F">
              <w:rPr>
                <w:rFonts w:ascii="Times New Roman" w:hAnsi="Times New Roman" w:cs="Times New Roman"/>
                <w:b/>
                <w:bCs/>
                <w:i/>
                <w:color w:val="000000"/>
                <w:sz w:val="16"/>
                <w:szCs w:val="16"/>
              </w:rPr>
              <w:t>P</w:t>
            </w:r>
            <w:r w:rsidRPr="009050AD">
              <w:rPr>
                <w:rFonts w:ascii="Times New Roman" w:hAnsi="Times New Roman" w:cs="Times New Roman"/>
                <w:b/>
                <w:bCs/>
                <w:color w:val="000000"/>
                <w:sz w:val="16"/>
                <w:szCs w:val="16"/>
              </w:rPr>
              <w:t>&gt;200 kW</w:t>
            </w:r>
          </w:p>
        </w:tc>
      </w:tr>
      <w:tr w:rsidR="009050AD" w:rsidRPr="009050AD" w:rsidTr="009050AD">
        <w:trPr>
          <w:trHeight w:val="146"/>
        </w:trPr>
        <w:tc>
          <w:tcPr>
            <w:tcW w:w="1220" w:type="dxa"/>
            <w:vMerge/>
            <w:tcBorders>
              <w:top w:val="nil"/>
              <w:left w:val="nil"/>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740" w:type="dxa"/>
            <w:vMerge/>
            <w:tcBorders>
              <w:top w:val="nil"/>
              <w:left w:val="single" w:sz="4" w:space="0" w:color="2D2B2D"/>
              <w:bottom w:val="single" w:sz="4" w:space="0" w:color="2D2B2D"/>
              <w:right w:val="single" w:sz="4" w:space="0" w:color="2D2B2D"/>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640"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1012" w:type="dxa"/>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10 &lt; P ≤ 500</w:t>
            </w:r>
          </w:p>
        </w:tc>
        <w:tc>
          <w:tcPr>
            <w:tcW w:w="2080" w:type="dxa"/>
            <w:tcBorders>
              <w:top w:val="nil"/>
              <w:left w:val="nil"/>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η</w:t>
            </w:r>
            <w:r w:rsidRPr="009050AD">
              <w:rPr>
                <w:rFonts w:ascii="Times New Roman" w:hAnsi="Times New Roman" w:cs="Times New Roman"/>
                <w:color w:val="2D2B2D"/>
                <w:sz w:val="12"/>
                <w:szCs w:val="12"/>
              </w:rPr>
              <w:t xml:space="preserve">target </w:t>
            </w:r>
            <w:r w:rsidRPr="009050AD">
              <w:rPr>
                <w:rFonts w:ascii="Times New Roman" w:hAnsi="Times New Roman" w:cs="Times New Roman"/>
                <w:color w:val="2D2B2D"/>
                <w:sz w:val="16"/>
                <w:szCs w:val="16"/>
              </w:rPr>
              <w:t>= 0,78 · ln(P)  – 1,88 + N</w:t>
            </w:r>
          </w:p>
        </w:tc>
        <w:tc>
          <w:tcPr>
            <w:tcW w:w="631"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8"/>
                <w:szCs w:val="18"/>
              </w:rPr>
            </w:pPr>
          </w:p>
        </w:tc>
        <w:tc>
          <w:tcPr>
            <w:tcW w:w="609"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8"/>
                <w:szCs w:val="18"/>
              </w:rPr>
            </w:pP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1075" w:type="dxa"/>
            <w:tcBorders>
              <w:top w:val="nil"/>
              <w:left w:val="single" w:sz="4" w:space="0" w:color="auto"/>
              <w:bottom w:val="single" w:sz="4" w:space="0" w:color="auto"/>
              <w:right w:val="single" w:sz="4" w:space="0" w:color="auto"/>
            </w:tcBorders>
            <w:shd w:val="clear" w:color="auto" w:fill="auto"/>
            <w:noWrap/>
            <w:vAlign w:val="center"/>
            <w:hideMark/>
          </w:tcPr>
          <w:p w:rsidR="009050AD" w:rsidRPr="009050AD" w:rsidRDefault="009050AD" w:rsidP="009050AD">
            <w:pPr>
              <w:spacing w:after="0" w:line="240" w:lineRule="auto"/>
              <w:rPr>
                <w:rFonts w:ascii="Times New Roman" w:hAnsi="Times New Roman" w:cs="Times New Roman"/>
                <w:color w:val="000000"/>
                <w:sz w:val="16"/>
                <w:szCs w:val="16"/>
              </w:rPr>
            </w:pPr>
            <w:r w:rsidRPr="009050AD">
              <w:rPr>
                <w:rFonts w:ascii="Times New Roman" w:hAnsi="Times New Roman" w:cs="Times New Roman"/>
                <w:color w:val="000000"/>
                <w:sz w:val="16"/>
                <w:szCs w:val="16"/>
              </w:rPr>
              <w:t>static (A, C)</w:t>
            </w:r>
          </w:p>
        </w:tc>
        <w:tc>
          <w:tcPr>
            <w:tcW w:w="610"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54%</w:t>
            </w:r>
          </w:p>
        </w:tc>
        <w:tc>
          <w:tcPr>
            <w:tcW w:w="610"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58%</w:t>
            </w:r>
          </w:p>
        </w:tc>
        <w:tc>
          <w:tcPr>
            <w:tcW w:w="1868" w:type="dxa"/>
            <w:vMerge w:val="restart"/>
            <w:tcBorders>
              <w:top w:val="nil"/>
              <w:left w:val="single" w:sz="4" w:space="0" w:color="auto"/>
              <w:bottom w:val="single" w:sz="4" w:space="0" w:color="auto"/>
              <w:right w:val="single" w:sz="4" w:space="0" w:color="auto"/>
            </w:tcBorders>
            <w:shd w:val="clear" w:color="auto" w:fill="auto"/>
            <w:vAlign w:val="center"/>
            <w:hideMark/>
          </w:tcPr>
          <w:p w:rsidR="009050AD" w:rsidRDefault="009050AD" w:rsidP="009050AD">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(5%+0.5(</w:t>
            </w:r>
            <w:r w:rsidRPr="00F03306">
              <w:rPr>
                <w:rFonts w:ascii="Times New Roman" w:hAnsi="Times New Roman" w:cs="Times New Roman"/>
                <w:i/>
                <w:color w:val="000000"/>
                <w:sz w:val="16"/>
                <w:szCs w:val="16"/>
              </w:rPr>
              <w:t>N</w:t>
            </w:r>
            <w:r w:rsidR="00345D1F">
              <w:rPr>
                <w:rFonts w:ascii="Times New Roman" w:hAnsi="Times New Roman" w:cs="Times New Roman"/>
                <w:color w:val="000000"/>
                <w:sz w:val="16"/>
                <w:szCs w:val="16"/>
              </w:rPr>
              <w:t>−</w:t>
            </w:r>
            <w:r w:rsidRPr="009050AD">
              <w:rPr>
                <w:rFonts w:ascii="Times New Roman" w:hAnsi="Times New Roman" w:cs="Times New Roman"/>
                <w:color w:val="000000"/>
                <w:sz w:val="16"/>
                <w:szCs w:val="16"/>
              </w:rPr>
              <w:t>N2018))</w:t>
            </w:r>
          </w:p>
          <w:p w:rsidR="009050AD" w:rsidRPr="009050AD" w:rsidRDefault="00F03306" w:rsidP="00F03306">
            <w:pPr>
              <w:spacing w:after="0" w:line="240" w:lineRule="auto"/>
              <w:jc w:val="center"/>
              <w:rPr>
                <w:rFonts w:ascii="Times New Roman" w:hAnsi="Times New Roman" w:cs="Times New Roman"/>
                <w:color w:val="000000"/>
                <w:sz w:val="16"/>
                <w:szCs w:val="16"/>
              </w:rPr>
            </w:pPr>
            <w:r>
              <w:rPr>
                <w:rFonts w:ascii="Calibri" w:hAnsi="Calibri" w:cs="Times New Roman"/>
                <w:color w:val="000000"/>
                <w:sz w:val="16"/>
                <w:szCs w:val="16"/>
              </w:rPr>
              <w:t>∙</w:t>
            </w:r>
            <w:r>
              <w:rPr>
                <w:rFonts w:ascii="Times New Roman" w:hAnsi="Times New Roman" w:cs="Times New Roman"/>
                <w:color w:val="000000"/>
                <w:sz w:val="16"/>
                <w:szCs w:val="16"/>
              </w:rPr>
              <w:t xml:space="preserve"> ln</w:t>
            </w:r>
            <w:r w:rsidR="009050AD" w:rsidRPr="009050AD">
              <w:rPr>
                <w:rFonts w:ascii="Times New Roman" w:hAnsi="Times New Roman" w:cs="Times New Roman"/>
                <w:color w:val="000000"/>
                <w:sz w:val="16"/>
                <w:szCs w:val="16"/>
              </w:rPr>
              <w:t>(</w:t>
            </w:r>
            <w:r w:rsidR="009050AD" w:rsidRPr="00F03306">
              <w:rPr>
                <w:rFonts w:ascii="Times New Roman" w:hAnsi="Times New Roman" w:cs="Times New Roman"/>
                <w:i/>
                <w:color w:val="000000"/>
                <w:sz w:val="16"/>
                <w:szCs w:val="16"/>
              </w:rPr>
              <w:t>P</w:t>
            </w:r>
            <w:r w:rsidR="009050AD" w:rsidRPr="009050AD">
              <w:rPr>
                <w:rFonts w:ascii="Times New Roman" w:hAnsi="Times New Roman" w:cs="Times New Roman"/>
                <w:color w:val="000000"/>
                <w:sz w:val="16"/>
                <w:szCs w:val="16"/>
              </w:rPr>
              <w:t>)</w:t>
            </w:r>
            <w:r w:rsidR="00345D1F">
              <w:rPr>
                <w:rFonts w:ascii="Times New Roman" w:hAnsi="Times New Roman" w:cs="Times New Roman"/>
                <w:color w:val="000000"/>
                <w:sz w:val="16"/>
                <w:szCs w:val="16"/>
              </w:rPr>
              <w:t xml:space="preserve"> − </w:t>
            </w:r>
            <w:r w:rsidR="009050AD" w:rsidRPr="009050AD">
              <w:rPr>
                <w:rFonts w:ascii="Times New Roman" w:hAnsi="Times New Roman" w:cs="Times New Roman"/>
                <w:color w:val="000000"/>
                <w:sz w:val="16"/>
                <w:szCs w:val="16"/>
              </w:rPr>
              <w:t>8.7%+</w:t>
            </w:r>
            <w:r w:rsidR="009050AD" w:rsidRPr="00F03306">
              <w:rPr>
                <w:rFonts w:ascii="Times New Roman" w:hAnsi="Times New Roman" w:cs="Times New Roman"/>
                <w:i/>
                <w:color w:val="000000"/>
                <w:sz w:val="16"/>
                <w:szCs w:val="16"/>
              </w:rPr>
              <w:t>N</w:t>
            </w:r>
          </w:p>
        </w:tc>
        <w:tc>
          <w:tcPr>
            <w:tcW w:w="147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050AD" w:rsidRPr="009050AD" w:rsidRDefault="009050AD" w:rsidP="00F03306">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5%</w:t>
            </w:r>
            <w:r w:rsidR="00F03306">
              <w:rPr>
                <w:rFonts w:ascii="Calibri" w:hAnsi="Calibri" w:cs="Times New Roman"/>
                <w:color w:val="000000"/>
                <w:sz w:val="16"/>
                <w:szCs w:val="16"/>
              </w:rPr>
              <w:t>∙</w:t>
            </w:r>
            <w:r w:rsidR="00F03306">
              <w:rPr>
                <w:rFonts w:ascii="Times New Roman" w:hAnsi="Times New Roman" w:cs="Times New Roman"/>
                <w:color w:val="000000"/>
                <w:sz w:val="16"/>
                <w:szCs w:val="16"/>
              </w:rPr>
              <w:t xml:space="preserve"> ln</w:t>
            </w:r>
            <w:r w:rsidRPr="009050AD">
              <w:rPr>
                <w:rFonts w:ascii="Times New Roman" w:hAnsi="Times New Roman" w:cs="Times New Roman"/>
                <w:color w:val="000000"/>
                <w:sz w:val="16"/>
                <w:szCs w:val="16"/>
              </w:rPr>
              <w:t>(</w:t>
            </w:r>
            <w:r w:rsidRPr="00F03306">
              <w:rPr>
                <w:rFonts w:ascii="Times New Roman" w:hAnsi="Times New Roman" w:cs="Times New Roman"/>
                <w:i/>
                <w:color w:val="000000"/>
                <w:sz w:val="16"/>
                <w:szCs w:val="16"/>
              </w:rPr>
              <w:t>P</w:t>
            </w:r>
            <w:r w:rsidRPr="009050AD">
              <w:rPr>
                <w:rFonts w:ascii="Times New Roman" w:hAnsi="Times New Roman" w:cs="Times New Roman"/>
                <w:color w:val="000000"/>
                <w:sz w:val="16"/>
                <w:szCs w:val="16"/>
              </w:rPr>
              <w:t>)</w:t>
            </w:r>
            <w:r w:rsidR="00345D1F">
              <w:rPr>
                <w:rFonts w:ascii="Times New Roman" w:hAnsi="Times New Roman" w:cs="Times New Roman"/>
                <w:color w:val="000000"/>
                <w:sz w:val="16"/>
                <w:szCs w:val="16"/>
              </w:rPr>
              <w:t xml:space="preserve"> −</w:t>
            </w:r>
            <w:r w:rsidRPr="009050AD">
              <w:rPr>
                <w:rFonts w:ascii="Times New Roman" w:hAnsi="Times New Roman" w:cs="Times New Roman"/>
                <w:color w:val="000000"/>
                <w:sz w:val="16"/>
                <w:szCs w:val="16"/>
              </w:rPr>
              <w:t>8.7%+</w:t>
            </w:r>
            <w:r w:rsidRPr="00F03306">
              <w:rPr>
                <w:rFonts w:ascii="Times New Roman" w:hAnsi="Times New Roman" w:cs="Times New Roman"/>
                <w:i/>
                <w:color w:val="000000"/>
                <w:sz w:val="16"/>
                <w:szCs w:val="16"/>
              </w:rPr>
              <w:t>N</w:t>
            </w:r>
          </w:p>
        </w:tc>
        <w:tc>
          <w:tcPr>
            <w:tcW w:w="141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050AD" w:rsidRDefault="009050AD" w:rsidP="009050AD">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3.4%</w:t>
            </w:r>
            <w:r w:rsidR="00F03306">
              <w:rPr>
                <w:rFonts w:ascii="Calibri" w:hAnsi="Calibri" w:cs="Times New Roman"/>
                <w:color w:val="000000"/>
                <w:sz w:val="16"/>
                <w:szCs w:val="16"/>
              </w:rPr>
              <w:t>∙</w:t>
            </w:r>
            <w:r w:rsidR="00F03306">
              <w:rPr>
                <w:rFonts w:ascii="Times New Roman" w:hAnsi="Times New Roman" w:cs="Times New Roman"/>
                <w:color w:val="000000"/>
                <w:sz w:val="16"/>
                <w:szCs w:val="16"/>
              </w:rPr>
              <w:t xml:space="preserve"> ln</w:t>
            </w:r>
            <w:r w:rsidRPr="009050AD">
              <w:rPr>
                <w:rFonts w:ascii="Times New Roman" w:hAnsi="Times New Roman" w:cs="Times New Roman"/>
                <w:color w:val="000000"/>
                <w:sz w:val="16"/>
                <w:szCs w:val="16"/>
              </w:rPr>
              <w:t>(</w:t>
            </w:r>
            <w:r w:rsidRPr="00F03306">
              <w:rPr>
                <w:rFonts w:ascii="Times New Roman" w:hAnsi="Times New Roman" w:cs="Times New Roman"/>
                <w:i/>
                <w:color w:val="000000"/>
                <w:sz w:val="16"/>
                <w:szCs w:val="16"/>
              </w:rPr>
              <w:t>P</w:t>
            </w:r>
            <w:r w:rsidRPr="009050AD">
              <w:rPr>
                <w:rFonts w:ascii="Times New Roman" w:hAnsi="Times New Roman" w:cs="Times New Roman"/>
                <w:color w:val="000000"/>
                <w:sz w:val="16"/>
                <w:szCs w:val="16"/>
              </w:rPr>
              <w:t>)</w:t>
            </w:r>
          </w:p>
          <w:p w:rsidR="009050AD" w:rsidRPr="009050AD" w:rsidRDefault="00345D1F" w:rsidP="009050AD">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w:t>
            </w:r>
            <w:r w:rsidR="009050AD" w:rsidRPr="009050AD">
              <w:rPr>
                <w:rFonts w:ascii="Times New Roman" w:hAnsi="Times New Roman" w:cs="Times New Roman"/>
                <w:color w:val="000000"/>
                <w:sz w:val="16"/>
                <w:szCs w:val="16"/>
              </w:rPr>
              <w:t>5.1%+</w:t>
            </w:r>
            <w:r w:rsidR="009050AD" w:rsidRPr="00F03306">
              <w:rPr>
                <w:rFonts w:ascii="Times New Roman" w:hAnsi="Times New Roman" w:cs="Times New Roman"/>
                <w:i/>
                <w:color w:val="000000"/>
                <w:sz w:val="16"/>
                <w:szCs w:val="16"/>
              </w:rPr>
              <w:t>N</w:t>
            </w:r>
          </w:p>
        </w:tc>
        <w:tc>
          <w:tcPr>
            <w:tcW w:w="141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050AD" w:rsidRDefault="009050AD" w:rsidP="009050AD">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3.4%</w:t>
            </w:r>
            <w:r w:rsidR="00345D1F">
              <w:rPr>
                <w:rFonts w:ascii="Times New Roman" w:hAnsi="Times New Roman" w:cs="Times New Roman"/>
                <w:color w:val="000000"/>
                <w:sz w:val="16"/>
                <w:szCs w:val="16"/>
              </w:rPr>
              <w:t xml:space="preserve"> </w:t>
            </w:r>
            <w:r w:rsidR="00F03306">
              <w:rPr>
                <w:rFonts w:ascii="Calibri" w:hAnsi="Calibri" w:cs="Times New Roman"/>
                <w:color w:val="000000"/>
                <w:sz w:val="16"/>
                <w:szCs w:val="16"/>
              </w:rPr>
              <w:t>∙</w:t>
            </w:r>
            <w:r w:rsidR="00F03306">
              <w:rPr>
                <w:rFonts w:ascii="Times New Roman" w:hAnsi="Times New Roman" w:cs="Times New Roman"/>
                <w:color w:val="000000"/>
                <w:sz w:val="16"/>
                <w:szCs w:val="16"/>
              </w:rPr>
              <w:t xml:space="preserve"> ln</w:t>
            </w:r>
            <w:r w:rsidRPr="009050AD">
              <w:rPr>
                <w:rFonts w:ascii="Times New Roman" w:hAnsi="Times New Roman" w:cs="Times New Roman"/>
                <w:color w:val="000000"/>
                <w:sz w:val="16"/>
                <w:szCs w:val="16"/>
              </w:rPr>
              <w:t>(200)</w:t>
            </w:r>
          </w:p>
          <w:p w:rsidR="009050AD" w:rsidRPr="009050AD" w:rsidRDefault="00345D1F" w:rsidP="009050AD">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w:t>
            </w:r>
            <w:r w:rsidR="009050AD" w:rsidRPr="009050AD">
              <w:rPr>
                <w:rFonts w:ascii="Times New Roman" w:hAnsi="Times New Roman" w:cs="Times New Roman"/>
                <w:color w:val="000000"/>
                <w:sz w:val="16"/>
                <w:szCs w:val="16"/>
              </w:rPr>
              <w:t>5.1%+</w:t>
            </w:r>
            <w:r w:rsidR="009050AD" w:rsidRPr="00345D1F">
              <w:rPr>
                <w:rFonts w:ascii="Times New Roman" w:hAnsi="Times New Roman" w:cs="Times New Roman"/>
                <w:i/>
                <w:color w:val="000000"/>
                <w:sz w:val="16"/>
                <w:szCs w:val="16"/>
              </w:rPr>
              <w:t>N</w:t>
            </w:r>
          </w:p>
        </w:tc>
      </w:tr>
      <w:tr w:rsidR="009050AD" w:rsidRPr="009050AD" w:rsidTr="009050AD">
        <w:trPr>
          <w:trHeight w:val="248"/>
        </w:trPr>
        <w:tc>
          <w:tcPr>
            <w:tcW w:w="1220" w:type="dxa"/>
            <w:vMerge/>
            <w:tcBorders>
              <w:top w:val="nil"/>
              <w:left w:val="nil"/>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740" w:type="dxa"/>
            <w:vMerge w:val="restart"/>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B, D</w:t>
            </w:r>
          </w:p>
        </w:tc>
        <w:tc>
          <w:tcPr>
            <w:tcW w:w="640" w:type="dxa"/>
            <w:vMerge w:val="restart"/>
            <w:tcBorders>
              <w:top w:val="nil"/>
              <w:left w:val="single" w:sz="4" w:space="0" w:color="2D2B2D"/>
              <w:bottom w:val="single" w:sz="4" w:space="0" w:color="2D2B2D"/>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total</w:t>
            </w:r>
          </w:p>
        </w:tc>
        <w:tc>
          <w:tcPr>
            <w:tcW w:w="1012" w:type="dxa"/>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0,125 ≤ P ≤ 10</w:t>
            </w:r>
          </w:p>
        </w:tc>
        <w:tc>
          <w:tcPr>
            <w:tcW w:w="2080" w:type="dxa"/>
            <w:tcBorders>
              <w:top w:val="nil"/>
              <w:left w:val="nil"/>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η</w:t>
            </w:r>
            <w:r w:rsidRPr="009050AD">
              <w:rPr>
                <w:rFonts w:ascii="Times New Roman" w:hAnsi="Times New Roman" w:cs="Times New Roman"/>
                <w:color w:val="2D2B2D"/>
                <w:sz w:val="12"/>
                <w:szCs w:val="12"/>
              </w:rPr>
              <w:t xml:space="preserve">target </w:t>
            </w:r>
            <w:r w:rsidRPr="009050AD">
              <w:rPr>
                <w:rFonts w:ascii="Times New Roman" w:hAnsi="Times New Roman" w:cs="Times New Roman"/>
                <w:color w:val="2D2B2D"/>
                <w:sz w:val="16"/>
                <w:szCs w:val="16"/>
              </w:rPr>
              <w:t>= 2,74 · ln(P)  – 6,33 + N</w:t>
            </w:r>
          </w:p>
        </w:tc>
        <w:tc>
          <w:tcPr>
            <w:tcW w:w="631" w:type="dxa"/>
            <w:vMerge w:val="restart"/>
            <w:tcBorders>
              <w:top w:val="nil"/>
              <w:left w:val="single" w:sz="4" w:space="0" w:color="2D2B2D"/>
              <w:bottom w:val="single" w:sz="4" w:space="0" w:color="2D2B2D"/>
              <w:right w:val="nil"/>
            </w:tcBorders>
            <w:shd w:val="clear" w:color="auto" w:fill="auto"/>
            <w:noWrap/>
            <w:hideMark/>
          </w:tcPr>
          <w:p w:rsidR="009050AD" w:rsidRPr="009050AD" w:rsidRDefault="009050AD" w:rsidP="009050AD">
            <w:pPr>
              <w:spacing w:after="0" w:line="240" w:lineRule="auto"/>
              <w:jc w:val="center"/>
              <w:rPr>
                <w:rFonts w:ascii="Times New Roman" w:hAnsi="Times New Roman" w:cs="Times New Roman"/>
                <w:color w:val="2D2B2D"/>
                <w:sz w:val="18"/>
                <w:szCs w:val="18"/>
              </w:rPr>
            </w:pPr>
            <w:r w:rsidRPr="009050AD">
              <w:rPr>
                <w:rFonts w:ascii="Times New Roman" w:hAnsi="Times New Roman" w:cs="Times New Roman"/>
                <w:color w:val="2D2B2D"/>
                <w:sz w:val="18"/>
                <w:szCs w:val="18"/>
              </w:rPr>
              <w:t>42</w:t>
            </w:r>
          </w:p>
        </w:tc>
        <w:tc>
          <w:tcPr>
            <w:tcW w:w="609" w:type="dxa"/>
            <w:vMerge w:val="restart"/>
            <w:tcBorders>
              <w:top w:val="nil"/>
              <w:left w:val="single" w:sz="4" w:space="0" w:color="2D2B2D"/>
              <w:bottom w:val="single" w:sz="4" w:space="0" w:color="2D2B2D"/>
              <w:right w:val="nil"/>
            </w:tcBorders>
            <w:shd w:val="clear" w:color="auto" w:fill="auto"/>
            <w:hideMark/>
          </w:tcPr>
          <w:p w:rsidR="009050AD" w:rsidRPr="009050AD" w:rsidRDefault="009050AD" w:rsidP="009050AD">
            <w:pPr>
              <w:spacing w:after="0" w:line="240" w:lineRule="auto"/>
              <w:jc w:val="center"/>
              <w:rPr>
                <w:rFonts w:ascii="Times New Roman" w:hAnsi="Times New Roman" w:cs="Times New Roman"/>
                <w:color w:val="2D2B2D"/>
                <w:sz w:val="18"/>
                <w:szCs w:val="18"/>
              </w:rPr>
            </w:pPr>
            <w:r w:rsidRPr="009050AD">
              <w:rPr>
                <w:rFonts w:ascii="Times New Roman" w:hAnsi="Times New Roman" w:cs="Times New Roman"/>
                <w:color w:val="2D2B2D"/>
                <w:sz w:val="18"/>
                <w:szCs w:val="18"/>
              </w:rPr>
              <w:t>49</w:t>
            </w: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1075" w:type="dxa"/>
            <w:tcBorders>
              <w:top w:val="nil"/>
              <w:left w:val="single" w:sz="4" w:space="0" w:color="auto"/>
              <w:bottom w:val="single" w:sz="4" w:space="0" w:color="auto"/>
              <w:right w:val="single" w:sz="4" w:space="0" w:color="auto"/>
            </w:tcBorders>
            <w:shd w:val="clear" w:color="auto" w:fill="auto"/>
            <w:noWrap/>
            <w:vAlign w:val="center"/>
            <w:hideMark/>
          </w:tcPr>
          <w:p w:rsidR="009050AD" w:rsidRPr="009050AD" w:rsidRDefault="009050AD" w:rsidP="009050AD">
            <w:pPr>
              <w:spacing w:after="0" w:line="240" w:lineRule="auto"/>
              <w:rPr>
                <w:rFonts w:ascii="Times New Roman" w:hAnsi="Times New Roman" w:cs="Times New Roman"/>
                <w:color w:val="000000"/>
                <w:sz w:val="16"/>
                <w:szCs w:val="16"/>
              </w:rPr>
            </w:pPr>
            <w:r w:rsidRPr="009050AD">
              <w:rPr>
                <w:rFonts w:ascii="Times New Roman" w:hAnsi="Times New Roman" w:cs="Times New Roman"/>
                <w:color w:val="000000"/>
                <w:sz w:val="16"/>
                <w:szCs w:val="16"/>
              </w:rPr>
              <w:t>total (B,D)</w:t>
            </w:r>
          </w:p>
        </w:tc>
        <w:tc>
          <w:tcPr>
            <w:tcW w:w="610"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64%</w:t>
            </w:r>
          </w:p>
        </w:tc>
        <w:tc>
          <w:tcPr>
            <w:tcW w:w="610"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68%</w:t>
            </w:r>
          </w:p>
        </w:tc>
        <w:tc>
          <w:tcPr>
            <w:tcW w:w="1868" w:type="dxa"/>
            <w:vMerge/>
            <w:tcBorders>
              <w:top w:val="nil"/>
              <w:left w:val="single" w:sz="4" w:space="0" w:color="auto"/>
              <w:bottom w:val="single" w:sz="4" w:space="0" w:color="auto"/>
              <w:right w:val="single" w:sz="4" w:space="0" w:color="auto"/>
            </w:tcBorders>
            <w:vAlign w:val="center"/>
            <w:hideMark/>
          </w:tcPr>
          <w:p w:rsidR="009050AD" w:rsidRPr="009050AD" w:rsidRDefault="009050AD" w:rsidP="009050AD">
            <w:pPr>
              <w:spacing w:after="0" w:line="240" w:lineRule="auto"/>
              <w:rPr>
                <w:rFonts w:ascii="Times New Roman" w:hAnsi="Times New Roman" w:cs="Times New Roman"/>
                <w:color w:val="000000"/>
                <w:sz w:val="16"/>
                <w:szCs w:val="16"/>
              </w:rPr>
            </w:pPr>
          </w:p>
        </w:tc>
        <w:tc>
          <w:tcPr>
            <w:tcW w:w="1475" w:type="dxa"/>
            <w:vMerge/>
            <w:tcBorders>
              <w:top w:val="nil"/>
              <w:left w:val="single" w:sz="4" w:space="0" w:color="auto"/>
              <w:bottom w:val="single" w:sz="4" w:space="0" w:color="auto"/>
              <w:right w:val="single" w:sz="4" w:space="0" w:color="auto"/>
            </w:tcBorders>
            <w:vAlign w:val="center"/>
            <w:hideMark/>
          </w:tcPr>
          <w:p w:rsidR="009050AD" w:rsidRPr="009050AD" w:rsidRDefault="009050AD" w:rsidP="009050AD">
            <w:pPr>
              <w:spacing w:after="0" w:line="240" w:lineRule="auto"/>
              <w:rPr>
                <w:rFonts w:ascii="Times New Roman" w:hAnsi="Times New Roman" w:cs="Times New Roman"/>
                <w:color w:val="000000"/>
                <w:sz w:val="16"/>
                <w:szCs w:val="16"/>
              </w:rPr>
            </w:pPr>
          </w:p>
        </w:tc>
        <w:tc>
          <w:tcPr>
            <w:tcW w:w="1415" w:type="dxa"/>
            <w:vMerge/>
            <w:tcBorders>
              <w:top w:val="nil"/>
              <w:left w:val="single" w:sz="4" w:space="0" w:color="auto"/>
              <w:bottom w:val="single" w:sz="4" w:space="0" w:color="auto"/>
              <w:right w:val="single" w:sz="4" w:space="0" w:color="auto"/>
            </w:tcBorders>
            <w:vAlign w:val="center"/>
            <w:hideMark/>
          </w:tcPr>
          <w:p w:rsidR="009050AD" w:rsidRPr="009050AD" w:rsidRDefault="009050AD" w:rsidP="009050AD">
            <w:pPr>
              <w:spacing w:after="0" w:line="240" w:lineRule="auto"/>
              <w:rPr>
                <w:rFonts w:ascii="Times New Roman" w:hAnsi="Times New Roman" w:cs="Times New Roman"/>
                <w:color w:val="000000"/>
                <w:sz w:val="16"/>
                <w:szCs w:val="16"/>
              </w:rPr>
            </w:pPr>
          </w:p>
        </w:tc>
        <w:tc>
          <w:tcPr>
            <w:tcW w:w="1418" w:type="dxa"/>
            <w:vMerge/>
            <w:tcBorders>
              <w:top w:val="nil"/>
              <w:left w:val="single" w:sz="4" w:space="0" w:color="auto"/>
              <w:bottom w:val="single" w:sz="4" w:space="0" w:color="auto"/>
              <w:right w:val="single" w:sz="4" w:space="0" w:color="auto"/>
            </w:tcBorders>
            <w:vAlign w:val="center"/>
            <w:hideMark/>
          </w:tcPr>
          <w:p w:rsidR="009050AD" w:rsidRPr="009050AD" w:rsidRDefault="009050AD" w:rsidP="009050AD">
            <w:pPr>
              <w:spacing w:after="0" w:line="240" w:lineRule="auto"/>
              <w:rPr>
                <w:rFonts w:ascii="Times New Roman" w:hAnsi="Times New Roman" w:cs="Times New Roman"/>
                <w:color w:val="000000"/>
                <w:sz w:val="16"/>
                <w:szCs w:val="16"/>
              </w:rPr>
            </w:pPr>
          </w:p>
        </w:tc>
      </w:tr>
      <w:tr w:rsidR="009050AD" w:rsidRPr="009050AD" w:rsidTr="009050AD">
        <w:trPr>
          <w:trHeight w:val="139"/>
        </w:trPr>
        <w:tc>
          <w:tcPr>
            <w:tcW w:w="1220" w:type="dxa"/>
            <w:vMerge/>
            <w:tcBorders>
              <w:top w:val="nil"/>
              <w:left w:val="nil"/>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740" w:type="dxa"/>
            <w:vMerge/>
            <w:tcBorders>
              <w:top w:val="nil"/>
              <w:left w:val="single" w:sz="4" w:space="0" w:color="2D2B2D"/>
              <w:bottom w:val="single" w:sz="4" w:space="0" w:color="2D2B2D"/>
              <w:right w:val="single" w:sz="4" w:space="0" w:color="2D2B2D"/>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640"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1012" w:type="dxa"/>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10 &lt; P ≤ 500</w:t>
            </w:r>
          </w:p>
        </w:tc>
        <w:tc>
          <w:tcPr>
            <w:tcW w:w="2080" w:type="dxa"/>
            <w:tcBorders>
              <w:top w:val="nil"/>
              <w:left w:val="nil"/>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η</w:t>
            </w:r>
            <w:r w:rsidRPr="009050AD">
              <w:rPr>
                <w:rFonts w:ascii="Times New Roman" w:hAnsi="Times New Roman" w:cs="Times New Roman"/>
                <w:color w:val="2D2B2D"/>
                <w:sz w:val="12"/>
                <w:szCs w:val="12"/>
              </w:rPr>
              <w:t xml:space="preserve">target </w:t>
            </w:r>
            <w:r w:rsidRPr="009050AD">
              <w:rPr>
                <w:rFonts w:ascii="Times New Roman" w:hAnsi="Times New Roman" w:cs="Times New Roman"/>
                <w:color w:val="2D2B2D"/>
                <w:sz w:val="16"/>
                <w:szCs w:val="16"/>
              </w:rPr>
              <w:t>= 0,78 · ln(P)  – 1,88 + N</w:t>
            </w:r>
          </w:p>
        </w:tc>
        <w:tc>
          <w:tcPr>
            <w:tcW w:w="631"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8"/>
                <w:szCs w:val="18"/>
              </w:rPr>
            </w:pPr>
          </w:p>
        </w:tc>
        <w:tc>
          <w:tcPr>
            <w:tcW w:w="609"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8"/>
                <w:szCs w:val="18"/>
              </w:rPr>
            </w:pP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8471"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0AD" w:rsidRPr="009050AD" w:rsidRDefault="009050AD" w:rsidP="009050AD">
            <w:pPr>
              <w:spacing w:after="0" w:line="240" w:lineRule="auto"/>
              <w:jc w:val="center"/>
              <w:rPr>
                <w:rFonts w:ascii="Times New Roman" w:hAnsi="Times New Roman" w:cs="Times New Roman"/>
                <w:b/>
                <w:bCs/>
                <w:color w:val="000000"/>
                <w:sz w:val="18"/>
                <w:szCs w:val="18"/>
              </w:rPr>
            </w:pPr>
            <w:r w:rsidRPr="009050AD">
              <w:rPr>
                <w:rFonts w:ascii="Times New Roman" w:hAnsi="Times New Roman" w:cs="Times New Roman"/>
                <w:b/>
                <w:bCs/>
                <w:color w:val="000000"/>
                <w:sz w:val="18"/>
                <w:szCs w:val="18"/>
              </w:rPr>
              <w:t>Centrifugal fans</w:t>
            </w:r>
          </w:p>
        </w:tc>
      </w:tr>
      <w:tr w:rsidR="009050AD" w:rsidRPr="009050AD" w:rsidTr="009050AD">
        <w:trPr>
          <w:trHeight w:val="414"/>
        </w:trPr>
        <w:tc>
          <w:tcPr>
            <w:tcW w:w="1220" w:type="dxa"/>
            <w:vMerge w:val="restart"/>
            <w:tcBorders>
              <w:top w:val="nil"/>
              <w:left w:val="nil"/>
              <w:bottom w:val="single" w:sz="4" w:space="0" w:color="2D2B2D"/>
              <w:right w:val="single" w:sz="4" w:space="0" w:color="2D2B2D"/>
            </w:tcBorders>
            <w:shd w:val="clear" w:color="auto" w:fill="auto"/>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Centrifugal backward curved fan without housing</w:t>
            </w:r>
          </w:p>
        </w:tc>
        <w:tc>
          <w:tcPr>
            <w:tcW w:w="740" w:type="dxa"/>
            <w:vMerge w:val="restart"/>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A, C</w:t>
            </w:r>
          </w:p>
        </w:tc>
        <w:tc>
          <w:tcPr>
            <w:tcW w:w="640" w:type="dxa"/>
            <w:vMerge w:val="restart"/>
            <w:tcBorders>
              <w:top w:val="nil"/>
              <w:left w:val="single" w:sz="4" w:space="0" w:color="2D2B2D"/>
              <w:bottom w:val="single" w:sz="4" w:space="0" w:color="2D2B2D"/>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static</w:t>
            </w:r>
          </w:p>
        </w:tc>
        <w:tc>
          <w:tcPr>
            <w:tcW w:w="1012" w:type="dxa"/>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0,125 ≤ P ≤ 10</w:t>
            </w:r>
          </w:p>
        </w:tc>
        <w:tc>
          <w:tcPr>
            <w:tcW w:w="2080" w:type="dxa"/>
            <w:tcBorders>
              <w:top w:val="nil"/>
              <w:left w:val="nil"/>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η</w:t>
            </w:r>
            <w:r w:rsidRPr="009050AD">
              <w:rPr>
                <w:rFonts w:ascii="Times New Roman" w:hAnsi="Times New Roman" w:cs="Times New Roman"/>
                <w:color w:val="2D2B2D"/>
                <w:sz w:val="12"/>
                <w:szCs w:val="12"/>
              </w:rPr>
              <w:t xml:space="preserve">target </w:t>
            </w:r>
            <w:r w:rsidRPr="009050AD">
              <w:rPr>
                <w:rFonts w:ascii="Times New Roman" w:hAnsi="Times New Roman" w:cs="Times New Roman"/>
                <w:color w:val="2D2B2D"/>
                <w:sz w:val="16"/>
                <w:szCs w:val="16"/>
              </w:rPr>
              <w:t>= 4,56 · ln(P)  – 10,5 + N</w:t>
            </w:r>
          </w:p>
        </w:tc>
        <w:tc>
          <w:tcPr>
            <w:tcW w:w="631" w:type="dxa"/>
            <w:vMerge w:val="restart"/>
            <w:tcBorders>
              <w:top w:val="nil"/>
              <w:left w:val="single" w:sz="4" w:space="0" w:color="2D2B2D"/>
              <w:bottom w:val="single" w:sz="4" w:space="0" w:color="2D2B2D"/>
              <w:right w:val="nil"/>
            </w:tcBorders>
            <w:shd w:val="clear" w:color="auto" w:fill="auto"/>
            <w:noWrap/>
            <w:hideMark/>
          </w:tcPr>
          <w:p w:rsidR="009050AD" w:rsidRPr="009050AD" w:rsidRDefault="009050AD" w:rsidP="009050AD">
            <w:pPr>
              <w:spacing w:after="0" w:line="240" w:lineRule="auto"/>
              <w:jc w:val="center"/>
              <w:rPr>
                <w:rFonts w:ascii="Times New Roman" w:hAnsi="Times New Roman" w:cs="Times New Roman"/>
                <w:color w:val="2D2B2D"/>
                <w:sz w:val="18"/>
                <w:szCs w:val="18"/>
              </w:rPr>
            </w:pPr>
            <w:r w:rsidRPr="009050AD">
              <w:rPr>
                <w:rFonts w:ascii="Times New Roman" w:hAnsi="Times New Roman" w:cs="Times New Roman"/>
                <w:color w:val="2D2B2D"/>
                <w:sz w:val="18"/>
                <w:szCs w:val="18"/>
              </w:rPr>
              <w:t>58</w:t>
            </w:r>
          </w:p>
        </w:tc>
        <w:tc>
          <w:tcPr>
            <w:tcW w:w="609" w:type="dxa"/>
            <w:vMerge w:val="restart"/>
            <w:tcBorders>
              <w:top w:val="nil"/>
              <w:left w:val="single" w:sz="4" w:space="0" w:color="2D2B2D"/>
              <w:bottom w:val="single" w:sz="4" w:space="0" w:color="2D2B2D"/>
              <w:right w:val="nil"/>
            </w:tcBorders>
            <w:shd w:val="clear" w:color="auto" w:fill="auto"/>
            <w:hideMark/>
          </w:tcPr>
          <w:p w:rsidR="009050AD" w:rsidRPr="009050AD" w:rsidRDefault="009050AD" w:rsidP="009050AD">
            <w:pPr>
              <w:spacing w:after="0" w:line="240" w:lineRule="auto"/>
              <w:jc w:val="center"/>
              <w:rPr>
                <w:rFonts w:ascii="Times New Roman" w:hAnsi="Times New Roman" w:cs="Times New Roman"/>
                <w:color w:val="2D2B2D"/>
                <w:sz w:val="18"/>
                <w:szCs w:val="18"/>
              </w:rPr>
            </w:pPr>
            <w:r w:rsidRPr="009050AD">
              <w:rPr>
                <w:rFonts w:ascii="Times New Roman" w:hAnsi="Times New Roman" w:cs="Times New Roman"/>
                <w:color w:val="2D2B2D"/>
                <w:sz w:val="18"/>
                <w:szCs w:val="18"/>
              </w:rPr>
              <w:t>62</w:t>
            </w: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1075" w:type="dxa"/>
            <w:tcBorders>
              <w:top w:val="nil"/>
              <w:left w:val="single" w:sz="4" w:space="0" w:color="auto"/>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rPr>
                <w:rFonts w:ascii="Times New Roman" w:hAnsi="Times New Roman" w:cs="Times New Roman"/>
                <w:b/>
                <w:bCs/>
                <w:color w:val="000000"/>
                <w:sz w:val="16"/>
                <w:szCs w:val="16"/>
              </w:rPr>
            </w:pPr>
            <w:r w:rsidRPr="009050AD">
              <w:rPr>
                <w:rFonts w:ascii="Times New Roman" w:hAnsi="Times New Roman" w:cs="Times New Roman"/>
                <w:b/>
                <w:bCs/>
                <w:color w:val="000000"/>
                <w:sz w:val="16"/>
                <w:szCs w:val="16"/>
              </w:rPr>
              <w:t xml:space="preserve"> Efficiency category (measurement category)</w:t>
            </w:r>
          </w:p>
        </w:tc>
        <w:tc>
          <w:tcPr>
            <w:tcW w:w="610"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jc w:val="center"/>
              <w:rPr>
                <w:rFonts w:ascii="Times New Roman" w:hAnsi="Times New Roman" w:cs="Times New Roman"/>
                <w:b/>
                <w:bCs/>
                <w:color w:val="000000"/>
                <w:sz w:val="16"/>
                <w:szCs w:val="16"/>
              </w:rPr>
            </w:pPr>
            <w:r w:rsidRPr="009050AD">
              <w:rPr>
                <w:rFonts w:ascii="Times New Roman" w:hAnsi="Times New Roman" w:cs="Times New Roman"/>
                <w:b/>
                <w:bCs/>
                <w:color w:val="000000"/>
                <w:sz w:val="16"/>
                <w:szCs w:val="16"/>
              </w:rPr>
              <w:t>N2018</w:t>
            </w:r>
          </w:p>
        </w:tc>
        <w:tc>
          <w:tcPr>
            <w:tcW w:w="610"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jc w:val="center"/>
              <w:rPr>
                <w:rFonts w:ascii="Times New Roman" w:hAnsi="Times New Roman" w:cs="Times New Roman"/>
                <w:b/>
                <w:bCs/>
                <w:color w:val="000000"/>
                <w:sz w:val="16"/>
                <w:szCs w:val="16"/>
              </w:rPr>
            </w:pPr>
            <w:r w:rsidRPr="009050AD">
              <w:rPr>
                <w:rFonts w:ascii="Times New Roman" w:hAnsi="Times New Roman" w:cs="Times New Roman"/>
                <w:b/>
                <w:bCs/>
                <w:color w:val="000000"/>
                <w:sz w:val="16"/>
                <w:szCs w:val="16"/>
              </w:rPr>
              <w:t>N2020</w:t>
            </w:r>
          </w:p>
        </w:tc>
        <w:tc>
          <w:tcPr>
            <w:tcW w:w="1868"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345D1F">
            <w:pPr>
              <w:spacing w:after="0" w:line="240" w:lineRule="auto"/>
              <w:jc w:val="center"/>
              <w:rPr>
                <w:rFonts w:ascii="Times New Roman" w:hAnsi="Times New Roman" w:cs="Times New Roman"/>
                <w:b/>
                <w:bCs/>
                <w:color w:val="000000"/>
                <w:sz w:val="16"/>
                <w:szCs w:val="16"/>
              </w:rPr>
            </w:pPr>
            <w:r w:rsidRPr="00345D1F">
              <w:rPr>
                <w:rFonts w:ascii="Times New Roman" w:hAnsi="Times New Roman" w:cs="Times New Roman"/>
                <w:b/>
                <w:bCs/>
                <w:i/>
                <w:color w:val="000000"/>
                <w:sz w:val="16"/>
                <w:szCs w:val="16"/>
              </w:rPr>
              <w:t>η</w:t>
            </w:r>
            <w:r w:rsidRPr="009050AD">
              <w:rPr>
                <w:rFonts w:ascii="Times New Roman" w:hAnsi="Times New Roman" w:cs="Times New Roman"/>
                <w:b/>
                <w:bCs/>
                <w:color w:val="000000"/>
                <w:sz w:val="16"/>
                <w:szCs w:val="16"/>
                <w:vertAlign w:val="subscript"/>
              </w:rPr>
              <w:t>min</w:t>
            </w:r>
            <w:r w:rsidRPr="009050AD">
              <w:rPr>
                <w:rFonts w:ascii="Times New Roman" w:hAnsi="Times New Roman" w:cs="Times New Roman"/>
                <w:b/>
                <w:bCs/>
                <w:color w:val="000000"/>
                <w:sz w:val="16"/>
                <w:szCs w:val="16"/>
              </w:rPr>
              <w:t xml:space="preserve"> </w:t>
            </w:r>
            <w:r w:rsidRPr="009050AD">
              <w:rPr>
                <w:rFonts w:ascii="Times New Roman" w:hAnsi="Times New Roman" w:cs="Times New Roman"/>
                <w:b/>
                <w:bCs/>
                <w:color w:val="000000"/>
                <w:sz w:val="16"/>
                <w:szCs w:val="16"/>
              </w:rPr>
              <w:br/>
              <w:t xml:space="preserve">at </w:t>
            </w:r>
            <w:r w:rsidR="00345D1F" w:rsidRPr="00345D1F">
              <w:rPr>
                <w:rFonts w:ascii="Times New Roman" w:hAnsi="Times New Roman" w:cs="Times New Roman"/>
                <w:b/>
                <w:bCs/>
                <w:i/>
                <w:color w:val="000000"/>
                <w:sz w:val="16"/>
                <w:szCs w:val="16"/>
              </w:rPr>
              <w:t>P</w:t>
            </w:r>
            <w:r w:rsidRPr="009050AD">
              <w:rPr>
                <w:rFonts w:ascii="Times New Roman" w:hAnsi="Times New Roman" w:cs="Times New Roman"/>
                <w:b/>
                <w:bCs/>
                <w:color w:val="000000"/>
                <w:sz w:val="16"/>
                <w:szCs w:val="16"/>
              </w:rPr>
              <w:t>≤1 kW</w:t>
            </w:r>
          </w:p>
        </w:tc>
        <w:tc>
          <w:tcPr>
            <w:tcW w:w="1475"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345D1F">
            <w:pPr>
              <w:spacing w:after="0" w:line="240" w:lineRule="auto"/>
              <w:jc w:val="center"/>
              <w:rPr>
                <w:rFonts w:ascii="Times New Roman" w:hAnsi="Times New Roman" w:cs="Times New Roman"/>
                <w:b/>
                <w:bCs/>
                <w:color w:val="000000"/>
                <w:sz w:val="16"/>
                <w:szCs w:val="16"/>
              </w:rPr>
            </w:pPr>
            <w:r w:rsidRPr="00345D1F">
              <w:rPr>
                <w:rFonts w:ascii="Times New Roman" w:hAnsi="Times New Roman" w:cs="Times New Roman"/>
                <w:b/>
                <w:bCs/>
                <w:i/>
                <w:color w:val="000000"/>
                <w:sz w:val="16"/>
                <w:szCs w:val="16"/>
              </w:rPr>
              <w:t>η</w:t>
            </w:r>
            <w:r w:rsidRPr="009050AD">
              <w:rPr>
                <w:rFonts w:ascii="Times New Roman" w:hAnsi="Times New Roman" w:cs="Times New Roman"/>
                <w:b/>
                <w:bCs/>
                <w:color w:val="000000"/>
                <w:sz w:val="16"/>
                <w:szCs w:val="16"/>
                <w:vertAlign w:val="subscript"/>
              </w:rPr>
              <w:t>min</w:t>
            </w:r>
            <w:r w:rsidRPr="009050AD">
              <w:rPr>
                <w:rFonts w:ascii="Times New Roman" w:hAnsi="Times New Roman" w:cs="Times New Roman"/>
                <w:b/>
                <w:bCs/>
                <w:color w:val="000000"/>
                <w:sz w:val="16"/>
                <w:szCs w:val="16"/>
              </w:rPr>
              <w:t xml:space="preserve"> </w:t>
            </w:r>
            <w:r w:rsidRPr="009050AD">
              <w:rPr>
                <w:rFonts w:ascii="Times New Roman" w:hAnsi="Times New Roman" w:cs="Times New Roman"/>
                <w:b/>
                <w:bCs/>
                <w:color w:val="000000"/>
                <w:sz w:val="16"/>
                <w:szCs w:val="16"/>
              </w:rPr>
              <w:br/>
              <w:t>at 1kW&lt;</w:t>
            </w:r>
            <w:r w:rsidR="00345D1F" w:rsidRPr="00345D1F">
              <w:rPr>
                <w:rFonts w:ascii="Times New Roman" w:hAnsi="Times New Roman" w:cs="Times New Roman"/>
                <w:b/>
                <w:bCs/>
                <w:i/>
                <w:color w:val="000000"/>
                <w:sz w:val="16"/>
                <w:szCs w:val="16"/>
              </w:rPr>
              <w:t>P</w:t>
            </w:r>
            <w:r w:rsidRPr="009050AD">
              <w:rPr>
                <w:rFonts w:ascii="Times New Roman" w:hAnsi="Times New Roman" w:cs="Times New Roman"/>
                <w:b/>
                <w:bCs/>
                <w:color w:val="000000"/>
                <w:sz w:val="16"/>
                <w:szCs w:val="16"/>
              </w:rPr>
              <w:t>≤10 kW</w:t>
            </w:r>
          </w:p>
        </w:tc>
        <w:tc>
          <w:tcPr>
            <w:tcW w:w="1415"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345D1F">
            <w:pPr>
              <w:spacing w:after="0" w:line="240" w:lineRule="auto"/>
              <w:jc w:val="center"/>
              <w:rPr>
                <w:rFonts w:ascii="Times New Roman" w:hAnsi="Times New Roman" w:cs="Times New Roman"/>
                <w:b/>
                <w:bCs/>
                <w:color w:val="000000"/>
                <w:sz w:val="16"/>
                <w:szCs w:val="16"/>
              </w:rPr>
            </w:pPr>
            <w:r w:rsidRPr="00345D1F">
              <w:rPr>
                <w:rFonts w:ascii="Times New Roman" w:hAnsi="Times New Roman" w:cs="Times New Roman"/>
                <w:b/>
                <w:bCs/>
                <w:i/>
                <w:color w:val="000000"/>
                <w:sz w:val="16"/>
                <w:szCs w:val="16"/>
              </w:rPr>
              <w:t>η</w:t>
            </w:r>
            <w:r w:rsidRPr="009050AD">
              <w:rPr>
                <w:rFonts w:ascii="Times New Roman" w:hAnsi="Times New Roman" w:cs="Times New Roman"/>
                <w:b/>
                <w:bCs/>
                <w:color w:val="000000"/>
                <w:sz w:val="16"/>
                <w:szCs w:val="16"/>
                <w:vertAlign w:val="subscript"/>
              </w:rPr>
              <w:t>min</w:t>
            </w:r>
            <w:r w:rsidRPr="009050AD">
              <w:rPr>
                <w:rFonts w:ascii="Times New Roman" w:hAnsi="Times New Roman" w:cs="Times New Roman"/>
                <w:b/>
                <w:bCs/>
                <w:color w:val="000000"/>
                <w:sz w:val="16"/>
                <w:szCs w:val="16"/>
              </w:rPr>
              <w:t xml:space="preserve"> </w:t>
            </w:r>
            <w:r w:rsidRPr="009050AD">
              <w:rPr>
                <w:rFonts w:ascii="Times New Roman" w:hAnsi="Times New Roman" w:cs="Times New Roman"/>
                <w:b/>
                <w:bCs/>
                <w:color w:val="000000"/>
                <w:sz w:val="16"/>
                <w:szCs w:val="16"/>
              </w:rPr>
              <w:br/>
              <w:t>at 10kW&lt;</w:t>
            </w:r>
            <w:r w:rsidR="00345D1F" w:rsidRPr="00345D1F">
              <w:rPr>
                <w:rFonts w:ascii="Times New Roman" w:hAnsi="Times New Roman" w:cs="Times New Roman"/>
                <w:b/>
                <w:bCs/>
                <w:i/>
                <w:color w:val="000000"/>
                <w:sz w:val="16"/>
                <w:szCs w:val="16"/>
              </w:rPr>
              <w:t>P</w:t>
            </w:r>
            <w:r w:rsidRPr="009050AD">
              <w:rPr>
                <w:rFonts w:ascii="Times New Roman" w:hAnsi="Times New Roman" w:cs="Times New Roman"/>
                <w:b/>
                <w:bCs/>
                <w:color w:val="000000"/>
                <w:sz w:val="16"/>
                <w:szCs w:val="16"/>
              </w:rPr>
              <w:t>≤200 kW</w:t>
            </w:r>
          </w:p>
        </w:tc>
        <w:tc>
          <w:tcPr>
            <w:tcW w:w="1418"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345D1F">
            <w:pPr>
              <w:spacing w:after="0" w:line="240" w:lineRule="auto"/>
              <w:jc w:val="center"/>
              <w:rPr>
                <w:rFonts w:ascii="Times New Roman" w:hAnsi="Times New Roman" w:cs="Times New Roman"/>
                <w:b/>
                <w:bCs/>
                <w:color w:val="000000"/>
                <w:sz w:val="16"/>
                <w:szCs w:val="16"/>
              </w:rPr>
            </w:pPr>
            <w:r w:rsidRPr="00345D1F">
              <w:rPr>
                <w:rFonts w:ascii="Times New Roman" w:hAnsi="Times New Roman" w:cs="Times New Roman"/>
                <w:b/>
                <w:bCs/>
                <w:i/>
                <w:color w:val="000000"/>
                <w:sz w:val="16"/>
                <w:szCs w:val="16"/>
              </w:rPr>
              <w:t>η</w:t>
            </w:r>
            <w:r w:rsidRPr="009050AD">
              <w:rPr>
                <w:rFonts w:ascii="Times New Roman" w:hAnsi="Times New Roman" w:cs="Times New Roman"/>
                <w:b/>
                <w:bCs/>
                <w:color w:val="000000"/>
                <w:sz w:val="16"/>
                <w:szCs w:val="16"/>
                <w:vertAlign w:val="subscript"/>
              </w:rPr>
              <w:t>min</w:t>
            </w:r>
            <w:r w:rsidRPr="009050AD">
              <w:rPr>
                <w:rFonts w:ascii="Times New Roman" w:hAnsi="Times New Roman" w:cs="Times New Roman"/>
                <w:b/>
                <w:bCs/>
                <w:color w:val="000000"/>
                <w:sz w:val="16"/>
                <w:szCs w:val="16"/>
              </w:rPr>
              <w:t xml:space="preserve"> </w:t>
            </w:r>
            <w:r w:rsidRPr="009050AD">
              <w:rPr>
                <w:rFonts w:ascii="Times New Roman" w:hAnsi="Times New Roman" w:cs="Times New Roman"/>
                <w:b/>
                <w:bCs/>
                <w:color w:val="000000"/>
                <w:sz w:val="16"/>
                <w:szCs w:val="16"/>
              </w:rPr>
              <w:br/>
              <w:t xml:space="preserve">at </w:t>
            </w:r>
            <w:r w:rsidR="00345D1F" w:rsidRPr="00345D1F">
              <w:rPr>
                <w:rFonts w:ascii="Times New Roman" w:hAnsi="Times New Roman" w:cs="Times New Roman"/>
                <w:b/>
                <w:bCs/>
                <w:i/>
                <w:color w:val="000000"/>
                <w:sz w:val="16"/>
                <w:szCs w:val="16"/>
              </w:rPr>
              <w:t>P</w:t>
            </w:r>
            <w:r w:rsidRPr="009050AD">
              <w:rPr>
                <w:rFonts w:ascii="Times New Roman" w:hAnsi="Times New Roman" w:cs="Times New Roman"/>
                <w:b/>
                <w:bCs/>
                <w:color w:val="000000"/>
                <w:sz w:val="16"/>
                <w:szCs w:val="16"/>
              </w:rPr>
              <w:t>&gt;200 kW</w:t>
            </w:r>
          </w:p>
        </w:tc>
      </w:tr>
      <w:tr w:rsidR="009050AD" w:rsidRPr="009050AD" w:rsidTr="009050AD">
        <w:trPr>
          <w:trHeight w:val="166"/>
        </w:trPr>
        <w:tc>
          <w:tcPr>
            <w:tcW w:w="1220" w:type="dxa"/>
            <w:vMerge/>
            <w:tcBorders>
              <w:top w:val="nil"/>
              <w:left w:val="nil"/>
              <w:bottom w:val="single" w:sz="4" w:space="0" w:color="2D2B2D"/>
              <w:right w:val="single" w:sz="4" w:space="0" w:color="2D2B2D"/>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740" w:type="dxa"/>
            <w:vMerge/>
            <w:tcBorders>
              <w:top w:val="nil"/>
              <w:left w:val="single" w:sz="4" w:space="0" w:color="2D2B2D"/>
              <w:bottom w:val="single" w:sz="4" w:space="0" w:color="2D2B2D"/>
              <w:right w:val="single" w:sz="4" w:space="0" w:color="2D2B2D"/>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640"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1012" w:type="dxa"/>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10 &lt; P ≤ 500</w:t>
            </w:r>
          </w:p>
        </w:tc>
        <w:tc>
          <w:tcPr>
            <w:tcW w:w="2080" w:type="dxa"/>
            <w:tcBorders>
              <w:top w:val="nil"/>
              <w:left w:val="nil"/>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η</w:t>
            </w:r>
            <w:r w:rsidRPr="009050AD">
              <w:rPr>
                <w:rFonts w:ascii="Times New Roman" w:hAnsi="Times New Roman" w:cs="Times New Roman"/>
                <w:color w:val="2D2B2D"/>
                <w:sz w:val="12"/>
                <w:szCs w:val="12"/>
              </w:rPr>
              <w:t xml:space="preserve">target  </w:t>
            </w:r>
            <w:r w:rsidRPr="009050AD">
              <w:rPr>
                <w:rFonts w:ascii="Times New Roman" w:hAnsi="Times New Roman" w:cs="Times New Roman"/>
                <w:color w:val="2D2B2D"/>
                <w:sz w:val="16"/>
                <w:szCs w:val="16"/>
              </w:rPr>
              <w:t>= 1,1 ·  ln(P) – 2,6 + N</w:t>
            </w:r>
          </w:p>
        </w:tc>
        <w:tc>
          <w:tcPr>
            <w:tcW w:w="631"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8"/>
                <w:szCs w:val="18"/>
              </w:rPr>
            </w:pPr>
          </w:p>
        </w:tc>
        <w:tc>
          <w:tcPr>
            <w:tcW w:w="609"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8"/>
                <w:szCs w:val="18"/>
              </w:rPr>
            </w:pP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1075" w:type="dxa"/>
            <w:tcBorders>
              <w:top w:val="nil"/>
              <w:left w:val="single" w:sz="4" w:space="0" w:color="auto"/>
              <w:bottom w:val="single" w:sz="4" w:space="0" w:color="auto"/>
              <w:right w:val="single" w:sz="4" w:space="0" w:color="auto"/>
            </w:tcBorders>
            <w:shd w:val="clear" w:color="auto" w:fill="auto"/>
            <w:noWrap/>
            <w:vAlign w:val="center"/>
            <w:hideMark/>
          </w:tcPr>
          <w:p w:rsidR="009050AD" w:rsidRPr="009050AD" w:rsidRDefault="009050AD" w:rsidP="009050AD">
            <w:pPr>
              <w:spacing w:after="0" w:line="240" w:lineRule="auto"/>
              <w:rPr>
                <w:rFonts w:ascii="Times New Roman" w:hAnsi="Times New Roman" w:cs="Times New Roman"/>
                <w:color w:val="000000"/>
                <w:sz w:val="16"/>
                <w:szCs w:val="16"/>
              </w:rPr>
            </w:pPr>
            <w:r w:rsidRPr="009050AD">
              <w:rPr>
                <w:rFonts w:ascii="Times New Roman" w:hAnsi="Times New Roman" w:cs="Times New Roman"/>
                <w:color w:val="000000"/>
                <w:sz w:val="16"/>
                <w:szCs w:val="16"/>
              </w:rPr>
              <w:t>static (A, C)</w:t>
            </w:r>
          </w:p>
        </w:tc>
        <w:tc>
          <w:tcPr>
            <w:tcW w:w="610"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64%</w:t>
            </w:r>
          </w:p>
        </w:tc>
        <w:tc>
          <w:tcPr>
            <w:tcW w:w="610"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68%</w:t>
            </w:r>
          </w:p>
        </w:tc>
        <w:tc>
          <w:tcPr>
            <w:tcW w:w="1868" w:type="dxa"/>
            <w:vMerge w:val="restart"/>
            <w:tcBorders>
              <w:top w:val="nil"/>
              <w:left w:val="single" w:sz="4" w:space="0" w:color="auto"/>
              <w:bottom w:val="single" w:sz="4" w:space="0" w:color="auto"/>
              <w:right w:val="single" w:sz="4" w:space="0" w:color="auto"/>
            </w:tcBorders>
            <w:shd w:val="clear" w:color="auto" w:fill="auto"/>
            <w:vAlign w:val="center"/>
            <w:hideMark/>
          </w:tcPr>
          <w:p w:rsidR="00345D1F" w:rsidRDefault="009050AD" w:rsidP="009050AD">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(6.2%+0.5(</w:t>
            </w:r>
            <w:r w:rsidRPr="00345D1F">
              <w:rPr>
                <w:rFonts w:ascii="Times New Roman" w:hAnsi="Times New Roman" w:cs="Times New Roman"/>
                <w:i/>
                <w:color w:val="000000"/>
                <w:sz w:val="16"/>
                <w:szCs w:val="16"/>
              </w:rPr>
              <w:t>N</w:t>
            </w:r>
            <w:r w:rsidR="00345D1F">
              <w:rPr>
                <w:rFonts w:ascii="Times New Roman" w:hAnsi="Times New Roman" w:cs="Times New Roman"/>
                <w:color w:val="000000"/>
                <w:sz w:val="16"/>
                <w:szCs w:val="16"/>
              </w:rPr>
              <w:t>−</w:t>
            </w:r>
            <w:r w:rsidRPr="009050AD">
              <w:rPr>
                <w:rFonts w:ascii="Times New Roman" w:hAnsi="Times New Roman" w:cs="Times New Roman"/>
                <w:color w:val="000000"/>
                <w:sz w:val="16"/>
                <w:szCs w:val="16"/>
              </w:rPr>
              <w:t>N2018))</w:t>
            </w:r>
            <w:r>
              <w:rPr>
                <w:rFonts w:ascii="Times New Roman" w:hAnsi="Times New Roman" w:cs="Times New Roman"/>
                <w:color w:val="000000"/>
                <w:sz w:val="16"/>
                <w:szCs w:val="16"/>
              </w:rPr>
              <w:t xml:space="preserve"> </w:t>
            </w:r>
          </w:p>
          <w:p w:rsidR="009050AD" w:rsidRPr="009050AD" w:rsidRDefault="00F03306" w:rsidP="00345D1F">
            <w:pPr>
              <w:spacing w:after="0" w:line="240" w:lineRule="auto"/>
              <w:jc w:val="center"/>
              <w:rPr>
                <w:rFonts w:ascii="Times New Roman" w:hAnsi="Times New Roman" w:cs="Times New Roman"/>
                <w:color w:val="000000"/>
                <w:sz w:val="16"/>
                <w:szCs w:val="16"/>
              </w:rPr>
            </w:pPr>
            <w:r>
              <w:rPr>
                <w:rFonts w:ascii="Calibri" w:hAnsi="Calibri" w:cs="Times New Roman"/>
                <w:color w:val="000000"/>
                <w:sz w:val="16"/>
                <w:szCs w:val="16"/>
              </w:rPr>
              <w:t>∙</w:t>
            </w:r>
            <w:r>
              <w:rPr>
                <w:rFonts w:ascii="Times New Roman" w:hAnsi="Times New Roman" w:cs="Times New Roman"/>
                <w:color w:val="000000"/>
                <w:sz w:val="16"/>
                <w:szCs w:val="16"/>
              </w:rPr>
              <w:t xml:space="preserve"> </w:t>
            </w:r>
            <w:r w:rsidR="00345D1F">
              <w:rPr>
                <w:rFonts w:ascii="Times New Roman" w:hAnsi="Times New Roman" w:cs="Times New Roman"/>
                <w:color w:val="000000"/>
                <w:sz w:val="16"/>
                <w:szCs w:val="16"/>
              </w:rPr>
              <w:t>ln</w:t>
            </w:r>
            <w:r w:rsidR="009050AD" w:rsidRPr="009050AD">
              <w:rPr>
                <w:rFonts w:ascii="Times New Roman" w:hAnsi="Times New Roman" w:cs="Times New Roman"/>
                <w:color w:val="000000"/>
                <w:sz w:val="16"/>
                <w:szCs w:val="16"/>
              </w:rPr>
              <w:t>(</w:t>
            </w:r>
            <w:r w:rsidR="009050AD" w:rsidRPr="00345D1F">
              <w:rPr>
                <w:rFonts w:ascii="Times New Roman" w:hAnsi="Times New Roman" w:cs="Times New Roman"/>
                <w:i/>
                <w:color w:val="000000"/>
                <w:sz w:val="16"/>
                <w:szCs w:val="16"/>
              </w:rPr>
              <w:t>P</w:t>
            </w:r>
            <w:r w:rsidR="009050AD" w:rsidRPr="009050AD">
              <w:rPr>
                <w:rFonts w:ascii="Times New Roman" w:hAnsi="Times New Roman" w:cs="Times New Roman"/>
                <w:color w:val="000000"/>
                <w:sz w:val="16"/>
                <w:szCs w:val="16"/>
              </w:rPr>
              <w:t>)</w:t>
            </w:r>
            <w:r w:rsidR="00345D1F">
              <w:rPr>
                <w:rFonts w:ascii="Times New Roman" w:hAnsi="Times New Roman" w:cs="Times New Roman"/>
                <w:color w:val="000000"/>
                <w:sz w:val="16"/>
                <w:szCs w:val="16"/>
              </w:rPr>
              <w:t xml:space="preserve"> −</w:t>
            </w:r>
            <w:r w:rsidR="009050AD" w:rsidRPr="009050AD">
              <w:rPr>
                <w:rFonts w:ascii="Times New Roman" w:hAnsi="Times New Roman" w:cs="Times New Roman"/>
                <w:color w:val="000000"/>
                <w:sz w:val="16"/>
                <w:szCs w:val="16"/>
              </w:rPr>
              <w:t>10%+</w:t>
            </w:r>
            <w:r w:rsidR="009050AD" w:rsidRPr="00345D1F">
              <w:rPr>
                <w:rFonts w:ascii="Times New Roman" w:hAnsi="Times New Roman" w:cs="Times New Roman"/>
                <w:i/>
                <w:color w:val="000000"/>
                <w:sz w:val="16"/>
                <w:szCs w:val="16"/>
              </w:rPr>
              <w:t>N</w:t>
            </w:r>
          </w:p>
        </w:tc>
        <w:tc>
          <w:tcPr>
            <w:tcW w:w="147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050AD" w:rsidRPr="009050AD" w:rsidRDefault="009050AD" w:rsidP="00345D1F">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6.2%</w:t>
            </w:r>
            <w:r w:rsidR="00345D1F">
              <w:rPr>
                <w:rFonts w:ascii="Times New Roman" w:hAnsi="Times New Roman" w:cs="Times New Roman"/>
                <w:color w:val="000000"/>
                <w:sz w:val="16"/>
                <w:szCs w:val="16"/>
              </w:rPr>
              <w:t xml:space="preserve"> </w:t>
            </w:r>
            <w:r w:rsidR="00F03306">
              <w:rPr>
                <w:rFonts w:ascii="Calibri" w:hAnsi="Calibri" w:cs="Times New Roman"/>
                <w:color w:val="000000"/>
                <w:sz w:val="16"/>
                <w:szCs w:val="16"/>
              </w:rPr>
              <w:t>∙</w:t>
            </w:r>
            <w:r w:rsidR="00F03306">
              <w:rPr>
                <w:rFonts w:ascii="Times New Roman" w:hAnsi="Times New Roman" w:cs="Times New Roman"/>
                <w:color w:val="000000"/>
                <w:sz w:val="16"/>
                <w:szCs w:val="16"/>
              </w:rPr>
              <w:t xml:space="preserve"> </w:t>
            </w:r>
            <w:r w:rsidR="00345D1F">
              <w:rPr>
                <w:rFonts w:ascii="Times New Roman" w:hAnsi="Times New Roman" w:cs="Times New Roman"/>
                <w:color w:val="000000"/>
                <w:sz w:val="16"/>
                <w:szCs w:val="16"/>
              </w:rPr>
              <w:t>ln</w:t>
            </w:r>
            <w:r w:rsidRPr="009050AD">
              <w:rPr>
                <w:rFonts w:ascii="Times New Roman" w:hAnsi="Times New Roman" w:cs="Times New Roman"/>
                <w:color w:val="000000"/>
                <w:sz w:val="16"/>
                <w:szCs w:val="16"/>
              </w:rPr>
              <w:t>(</w:t>
            </w:r>
            <w:r w:rsidRPr="00345D1F">
              <w:rPr>
                <w:rFonts w:ascii="Times New Roman" w:hAnsi="Times New Roman" w:cs="Times New Roman"/>
                <w:i/>
                <w:color w:val="000000"/>
                <w:sz w:val="16"/>
                <w:szCs w:val="16"/>
              </w:rPr>
              <w:t>P</w:t>
            </w:r>
            <w:r w:rsidRPr="009050AD">
              <w:rPr>
                <w:rFonts w:ascii="Times New Roman" w:hAnsi="Times New Roman" w:cs="Times New Roman"/>
                <w:color w:val="000000"/>
                <w:sz w:val="16"/>
                <w:szCs w:val="16"/>
              </w:rPr>
              <w:t>)</w:t>
            </w:r>
            <w:r w:rsidR="00345D1F">
              <w:rPr>
                <w:rFonts w:ascii="Times New Roman" w:hAnsi="Times New Roman" w:cs="Times New Roman"/>
                <w:color w:val="000000"/>
                <w:sz w:val="16"/>
                <w:szCs w:val="16"/>
              </w:rPr>
              <w:t xml:space="preserve"> −</w:t>
            </w:r>
            <w:r w:rsidRPr="009050AD">
              <w:rPr>
                <w:rFonts w:ascii="Times New Roman" w:hAnsi="Times New Roman" w:cs="Times New Roman"/>
                <w:color w:val="000000"/>
                <w:sz w:val="16"/>
                <w:szCs w:val="16"/>
              </w:rPr>
              <w:t>10%+</w:t>
            </w:r>
            <w:r w:rsidRPr="00345D1F">
              <w:rPr>
                <w:rFonts w:ascii="Times New Roman" w:hAnsi="Times New Roman" w:cs="Times New Roman"/>
                <w:i/>
                <w:color w:val="000000"/>
                <w:sz w:val="16"/>
                <w:szCs w:val="16"/>
              </w:rPr>
              <w:t>N</w:t>
            </w:r>
          </w:p>
        </w:tc>
        <w:tc>
          <w:tcPr>
            <w:tcW w:w="141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050AD" w:rsidRDefault="009050AD" w:rsidP="009050AD">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3%</w:t>
            </w:r>
            <w:r w:rsidR="00345D1F">
              <w:rPr>
                <w:rFonts w:ascii="Times New Roman" w:hAnsi="Times New Roman" w:cs="Times New Roman"/>
                <w:color w:val="000000"/>
                <w:sz w:val="16"/>
                <w:szCs w:val="16"/>
              </w:rPr>
              <w:t xml:space="preserve"> </w:t>
            </w:r>
            <w:r w:rsidR="00F03306">
              <w:rPr>
                <w:rFonts w:ascii="Calibri" w:hAnsi="Calibri" w:cs="Times New Roman"/>
                <w:color w:val="000000"/>
                <w:sz w:val="16"/>
                <w:szCs w:val="16"/>
              </w:rPr>
              <w:t>∙</w:t>
            </w:r>
            <w:r w:rsidR="00F03306">
              <w:rPr>
                <w:rFonts w:ascii="Times New Roman" w:hAnsi="Times New Roman" w:cs="Times New Roman"/>
                <w:color w:val="000000"/>
                <w:sz w:val="16"/>
                <w:szCs w:val="16"/>
              </w:rPr>
              <w:t xml:space="preserve"> </w:t>
            </w:r>
            <w:r w:rsidR="00345D1F">
              <w:rPr>
                <w:rFonts w:ascii="Times New Roman" w:hAnsi="Times New Roman" w:cs="Times New Roman"/>
                <w:color w:val="000000"/>
                <w:sz w:val="16"/>
                <w:szCs w:val="16"/>
              </w:rPr>
              <w:t>ln</w:t>
            </w:r>
            <w:r w:rsidRPr="009050AD">
              <w:rPr>
                <w:rFonts w:ascii="Times New Roman" w:hAnsi="Times New Roman" w:cs="Times New Roman"/>
                <w:color w:val="000000"/>
                <w:sz w:val="16"/>
                <w:szCs w:val="16"/>
              </w:rPr>
              <w:t>(</w:t>
            </w:r>
            <w:r w:rsidRPr="00345D1F">
              <w:rPr>
                <w:rFonts w:ascii="Times New Roman" w:hAnsi="Times New Roman" w:cs="Times New Roman"/>
                <w:i/>
                <w:color w:val="000000"/>
                <w:sz w:val="16"/>
                <w:szCs w:val="16"/>
              </w:rPr>
              <w:t>P</w:t>
            </w:r>
            <w:r w:rsidRPr="009050AD">
              <w:rPr>
                <w:rFonts w:ascii="Times New Roman" w:hAnsi="Times New Roman" w:cs="Times New Roman"/>
                <w:color w:val="000000"/>
                <w:sz w:val="16"/>
                <w:szCs w:val="16"/>
              </w:rPr>
              <w:t>)</w:t>
            </w:r>
          </w:p>
          <w:p w:rsidR="009050AD" w:rsidRPr="009050AD" w:rsidRDefault="00345D1F" w:rsidP="009050AD">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w:t>
            </w:r>
            <w:r w:rsidR="009050AD" w:rsidRPr="009050AD">
              <w:rPr>
                <w:rFonts w:ascii="Times New Roman" w:hAnsi="Times New Roman" w:cs="Times New Roman"/>
                <w:color w:val="000000"/>
                <w:sz w:val="16"/>
                <w:szCs w:val="16"/>
              </w:rPr>
              <w:t>2.8%+</w:t>
            </w:r>
            <w:r w:rsidR="009050AD" w:rsidRPr="00345D1F">
              <w:rPr>
                <w:rFonts w:ascii="Times New Roman" w:hAnsi="Times New Roman" w:cs="Times New Roman"/>
                <w:i/>
                <w:color w:val="000000"/>
                <w:sz w:val="16"/>
                <w:szCs w:val="16"/>
              </w:rPr>
              <w:t>N</w:t>
            </w:r>
          </w:p>
        </w:tc>
        <w:tc>
          <w:tcPr>
            <w:tcW w:w="141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050AD" w:rsidRDefault="009050AD" w:rsidP="009050AD">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3%</w:t>
            </w:r>
            <w:r w:rsidR="00345D1F">
              <w:rPr>
                <w:rFonts w:ascii="Times New Roman" w:hAnsi="Times New Roman" w:cs="Times New Roman"/>
                <w:color w:val="000000"/>
                <w:sz w:val="16"/>
                <w:szCs w:val="16"/>
              </w:rPr>
              <w:t xml:space="preserve"> </w:t>
            </w:r>
            <w:r w:rsidR="00F03306">
              <w:rPr>
                <w:rFonts w:ascii="Calibri" w:hAnsi="Calibri" w:cs="Times New Roman"/>
                <w:color w:val="000000"/>
                <w:sz w:val="16"/>
                <w:szCs w:val="16"/>
              </w:rPr>
              <w:t>∙</w:t>
            </w:r>
            <w:r w:rsidR="00F03306">
              <w:rPr>
                <w:rFonts w:ascii="Times New Roman" w:hAnsi="Times New Roman" w:cs="Times New Roman"/>
                <w:color w:val="000000"/>
                <w:sz w:val="16"/>
                <w:szCs w:val="16"/>
              </w:rPr>
              <w:t xml:space="preserve"> </w:t>
            </w:r>
            <w:r w:rsidR="00345D1F">
              <w:rPr>
                <w:rFonts w:ascii="Times New Roman" w:hAnsi="Times New Roman" w:cs="Times New Roman"/>
                <w:color w:val="000000"/>
                <w:sz w:val="16"/>
                <w:szCs w:val="16"/>
              </w:rPr>
              <w:t>ln</w:t>
            </w:r>
            <w:r w:rsidRPr="009050AD">
              <w:rPr>
                <w:rFonts w:ascii="Times New Roman" w:hAnsi="Times New Roman" w:cs="Times New Roman"/>
                <w:color w:val="000000"/>
                <w:sz w:val="16"/>
                <w:szCs w:val="16"/>
              </w:rPr>
              <w:t>(200)</w:t>
            </w:r>
          </w:p>
          <w:p w:rsidR="009050AD" w:rsidRPr="009050AD" w:rsidRDefault="00345D1F" w:rsidP="009050AD">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w:t>
            </w:r>
            <w:r w:rsidR="009050AD" w:rsidRPr="009050AD">
              <w:rPr>
                <w:rFonts w:ascii="Times New Roman" w:hAnsi="Times New Roman" w:cs="Times New Roman"/>
                <w:color w:val="000000"/>
                <w:sz w:val="16"/>
                <w:szCs w:val="16"/>
              </w:rPr>
              <w:t>2.8%+</w:t>
            </w:r>
            <w:r w:rsidR="009050AD" w:rsidRPr="00345D1F">
              <w:rPr>
                <w:rFonts w:ascii="Times New Roman" w:hAnsi="Times New Roman" w:cs="Times New Roman"/>
                <w:i/>
                <w:color w:val="000000"/>
                <w:sz w:val="16"/>
                <w:szCs w:val="16"/>
              </w:rPr>
              <w:t>N</w:t>
            </w:r>
          </w:p>
        </w:tc>
      </w:tr>
      <w:tr w:rsidR="009050AD" w:rsidRPr="009050AD" w:rsidTr="009050AD">
        <w:trPr>
          <w:trHeight w:val="241"/>
        </w:trPr>
        <w:tc>
          <w:tcPr>
            <w:tcW w:w="1220" w:type="dxa"/>
            <w:vMerge w:val="restart"/>
            <w:tcBorders>
              <w:top w:val="nil"/>
              <w:left w:val="nil"/>
              <w:bottom w:val="single" w:sz="4" w:space="0" w:color="2D2B2D"/>
              <w:right w:val="nil"/>
            </w:tcBorders>
            <w:shd w:val="clear" w:color="auto" w:fill="auto"/>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Centrifugal backward curved fan with housing</w:t>
            </w:r>
          </w:p>
        </w:tc>
        <w:tc>
          <w:tcPr>
            <w:tcW w:w="740" w:type="dxa"/>
            <w:vMerge w:val="restart"/>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A, C</w:t>
            </w:r>
          </w:p>
        </w:tc>
        <w:tc>
          <w:tcPr>
            <w:tcW w:w="640" w:type="dxa"/>
            <w:vMerge w:val="restart"/>
            <w:tcBorders>
              <w:top w:val="nil"/>
              <w:left w:val="single" w:sz="4" w:space="0" w:color="2D2B2D"/>
              <w:bottom w:val="single" w:sz="4" w:space="0" w:color="2D2B2D"/>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static</w:t>
            </w:r>
          </w:p>
        </w:tc>
        <w:tc>
          <w:tcPr>
            <w:tcW w:w="1012" w:type="dxa"/>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0,125 ≤ P ≤ 10</w:t>
            </w:r>
          </w:p>
        </w:tc>
        <w:tc>
          <w:tcPr>
            <w:tcW w:w="2080" w:type="dxa"/>
            <w:tcBorders>
              <w:top w:val="nil"/>
              <w:left w:val="nil"/>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η</w:t>
            </w:r>
            <w:r w:rsidRPr="009050AD">
              <w:rPr>
                <w:rFonts w:ascii="Times New Roman" w:hAnsi="Times New Roman" w:cs="Times New Roman"/>
                <w:color w:val="2D2B2D"/>
                <w:sz w:val="12"/>
                <w:szCs w:val="12"/>
              </w:rPr>
              <w:t xml:space="preserve">target </w:t>
            </w:r>
            <w:r w:rsidRPr="009050AD">
              <w:rPr>
                <w:rFonts w:ascii="Times New Roman" w:hAnsi="Times New Roman" w:cs="Times New Roman"/>
                <w:color w:val="2D2B2D"/>
                <w:sz w:val="16"/>
                <w:szCs w:val="16"/>
              </w:rPr>
              <w:t>= 4,56 · ln(P)  – 10,5 + N</w:t>
            </w:r>
          </w:p>
        </w:tc>
        <w:tc>
          <w:tcPr>
            <w:tcW w:w="631" w:type="dxa"/>
            <w:vMerge w:val="restart"/>
            <w:tcBorders>
              <w:top w:val="nil"/>
              <w:left w:val="single" w:sz="4" w:space="0" w:color="2D2B2D"/>
              <w:bottom w:val="single" w:sz="4" w:space="0" w:color="2D2B2D"/>
              <w:right w:val="nil"/>
            </w:tcBorders>
            <w:shd w:val="clear" w:color="auto" w:fill="auto"/>
            <w:noWrap/>
            <w:hideMark/>
          </w:tcPr>
          <w:p w:rsidR="009050AD" w:rsidRPr="009050AD" w:rsidRDefault="009050AD" w:rsidP="009050AD">
            <w:pPr>
              <w:spacing w:after="0" w:line="240" w:lineRule="auto"/>
              <w:jc w:val="center"/>
              <w:rPr>
                <w:rFonts w:ascii="Times New Roman" w:hAnsi="Times New Roman" w:cs="Times New Roman"/>
                <w:color w:val="2D2B2D"/>
                <w:sz w:val="18"/>
                <w:szCs w:val="18"/>
              </w:rPr>
            </w:pPr>
            <w:r w:rsidRPr="009050AD">
              <w:rPr>
                <w:rFonts w:ascii="Times New Roman" w:hAnsi="Times New Roman" w:cs="Times New Roman"/>
                <w:color w:val="2D2B2D"/>
                <w:sz w:val="18"/>
                <w:szCs w:val="18"/>
              </w:rPr>
              <w:t>58</w:t>
            </w:r>
          </w:p>
        </w:tc>
        <w:tc>
          <w:tcPr>
            <w:tcW w:w="609" w:type="dxa"/>
            <w:vMerge w:val="restart"/>
            <w:tcBorders>
              <w:top w:val="nil"/>
              <w:left w:val="single" w:sz="4" w:space="0" w:color="2D2B2D"/>
              <w:bottom w:val="single" w:sz="4" w:space="0" w:color="2D2B2D"/>
              <w:right w:val="nil"/>
            </w:tcBorders>
            <w:shd w:val="clear" w:color="auto" w:fill="auto"/>
            <w:hideMark/>
          </w:tcPr>
          <w:p w:rsidR="009050AD" w:rsidRPr="009050AD" w:rsidRDefault="009050AD" w:rsidP="009050AD">
            <w:pPr>
              <w:spacing w:after="0" w:line="240" w:lineRule="auto"/>
              <w:jc w:val="center"/>
              <w:rPr>
                <w:rFonts w:ascii="Times New Roman" w:hAnsi="Times New Roman" w:cs="Times New Roman"/>
                <w:color w:val="2D2B2D"/>
                <w:sz w:val="18"/>
                <w:szCs w:val="18"/>
              </w:rPr>
            </w:pPr>
            <w:r w:rsidRPr="009050AD">
              <w:rPr>
                <w:rFonts w:ascii="Times New Roman" w:hAnsi="Times New Roman" w:cs="Times New Roman"/>
                <w:color w:val="2D2B2D"/>
                <w:sz w:val="18"/>
                <w:szCs w:val="18"/>
              </w:rPr>
              <w:t>61</w:t>
            </w: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1075" w:type="dxa"/>
            <w:tcBorders>
              <w:top w:val="nil"/>
              <w:left w:val="single" w:sz="4" w:space="0" w:color="auto"/>
              <w:bottom w:val="single" w:sz="4" w:space="0" w:color="auto"/>
              <w:right w:val="single" w:sz="4" w:space="0" w:color="auto"/>
            </w:tcBorders>
            <w:shd w:val="clear" w:color="auto" w:fill="auto"/>
            <w:noWrap/>
            <w:vAlign w:val="center"/>
            <w:hideMark/>
          </w:tcPr>
          <w:p w:rsidR="009050AD" w:rsidRPr="009050AD" w:rsidRDefault="009050AD" w:rsidP="009050AD">
            <w:pPr>
              <w:spacing w:after="0" w:line="240" w:lineRule="auto"/>
              <w:rPr>
                <w:rFonts w:ascii="Times New Roman" w:hAnsi="Times New Roman" w:cs="Times New Roman"/>
                <w:color w:val="000000"/>
                <w:sz w:val="16"/>
                <w:szCs w:val="16"/>
              </w:rPr>
            </w:pPr>
            <w:r w:rsidRPr="009050AD">
              <w:rPr>
                <w:rFonts w:ascii="Times New Roman" w:hAnsi="Times New Roman" w:cs="Times New Roman"/>
                <w:color w:val="000000"/>
                <w:sz w:val="16"/>
                <w:szCs w:val="16"/>
              </w:rPr>
              <w:t>total (B,D)</w:t>
            </w:r>
          </w:p>
        </w:tc>
        <w:tc>
          <w:tcPr>
            <w:tcW w:w="610"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67%</w:t>
            </w:r>
          </w:p>
        </w:tc>
        <w:tc>
          <w:tcPr>
            <w:tcW w:w="610"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70%</w:t>
            </w:r>
          </w:p>
        </w:tc>
        <w:tc>
          <w:tcPr>
            <w:tcW w:w="1868" w:type="dxa"/>
            <w:vMerge/>
            <w:tcBorders>
              <w:top w:val="nil"/>
              <w:left w:val="single" w:sz="4" w:space="0" w:color="auto"/>
              <w:bottom w:val="single" w:sz="4" w:space="0" w:color="auto"/>
              <w:right w:val="single" w:sz="4" w:space="0" w:color="auto"/>
            </w:tcBorders>
            <w:vAlign w:val="center"/>
            <w:hideMark/>
          </w:tcPr>
          <w:p w:rsidR="009050AD" w:rsidRPr="009050AD" w:rsidRDefault="009050AD" w:rsidP="009050AD">
            <w:pPr>
              <w:spacing w:after="0" w:line="240" w:lineRule="auto"/>
              <w:rPr>
                <w:rFonts w:ascii="Times New Roman" w:hAnsi="Times New Roman" w:cs="Times New Roman"/>
                <w:color w:val="000000"/>
                <w:sz w:val="16"/>
                <w:szCs w:val="16"/>
              </w:rPr>
            </w:pPr>
          </w:p>
        </w:tc>
        <w:tc>
          <w:tcPr>
            <w:tcW w:w="1475" w:type="dxa"/>
            <w:vMerge/>
            <w:tcBorders>
              <w:top w:val="nil"/>
              <w:left w:val="single" w:sz="4" w:space="0" w:color="auto"/>
              <w:bottom w:val="single" w:sz="4" w:space="0" w:color="auto"/>
              <w:right w:val="single" w:sz="4" w:space="0" w:color="auto"/>
            </w:tcBorders>
            <w:vAlign w:val="center"/>
            <w:hideMark/>
          </w:tcPr>
          <w:p w:rsidR="009050AD" w:rsidRPr="009050AD" w:rsidRDefault="009050AD" w:rsidP="009050AD">
            <w:pPr>
              <w:spacing w:after="0" w:line="240" w:lineRule="auto"/>
              <w:rPr>
                <w:rFonts w:ascii="Times New Roman" w:hAnsi="Times New Roman" w:cs="Times New Roman"/>
                <w:color w:val="000000"/>
                <w:sz w:val="16"/>
                <w:szCs w:val="16"/>
              </w:rPr>
            </w:pPr>
          </w:p>
        </w:tc>
        <w:tc>
          <w:tcPr>
            <w:tcW w:w="1415" w:type="dxa"/>
            <w:vMerge/>
            <w:tcBorders>
              <w:top w:val="nil"/>
              <w:left w:val="single" w:sz="4" w:space="0" w:color="auto"/>
              <w:bottom w:val="single" w:sz="4" w:space="0" w:color="auto"/>
              <w:right w:val="single" w:sz="4" w:space="0" w:color="auto"/>
            </w:tcBorders>
            <w:vAlign w:val="center"/>
            <w:hideMark/>
          </w:tcPr>
          <w:p w:rsidR="009050AD" w:rsidRPr="009050AD" w:rsidRDefault="009050AD" w:rsidP="009050AD">
            <w:pPr>
              <w:spacing w:after="0" w:line="240" w:lineRule="auto"/>
              <w:rPr>
                <w:rFonts w:ascii="Times New Roman" w:hAnsi="Times New Roman" w:cs="Times New Roman"/>
                <w:color w:val="000000"/>
                <w:sz w:val="16"/>
                <w:szCs w:val="16"/>
              </w:rPr>
            </w:pPr>
          </w:p>
        </w:tc>
        <w:tc>
          <w:tcPr>
            <w:tcW w:w="1418" w:type="dxa"/>
            <w:vMerge/>
            <w:tcBorders>
              <w:top w:val="nil"/>
              <w:left w:val="single" w:sz="4" w:space="0" w:color="auto"/>
              <w:bottom w:val="single" w:sz="4" w:space="0" w:color="auto"/>
              <w:right w:val="single" w:sz="4" w:space="0" w:color="auto"/>
            </w:tcBorders>
            <w:vAlign w:val="center"/>
            <w:hideMark/>
          </w:tcPr>
          <w:p w:rsidR="009050AD" w:rsidRPr="009050AD" w:rsidRDefault="009050AD" w:rsidP="009050AD">
            <w:pPr>
              <w:spacing w:after="0" w:line="240" w:lineRule="auto"/>
              <w:rPr>
                <w:rFonts w:ascii="Times New Roman" w:hAnsi="Times New Roman" w:cs="Times New Roman"/>
                <w:color w:val="000000"/>
                <w:sz w:val="16"/>
                <w:szCs w:val="16"/>
              </w:rPr>
            </w:pPr>
          </w:p>
        </w:tc>
      </w:tr>
      <w:tr w:rsidR="009050AD" w:rsidRPr="009050AD" w:rsidTr="009050AD">
        <w:trPr>
          <w:trHeight w:val="174"/>
        </w:trPr>
        <w:tc>
          <w:tcPr>
            <w:tcW w:w="1220" w:type="dxa"/>
            <w:vMerge/>
            <w:tcBorders>
              <w:top w:val="nil"/>
              <w:left w:val="nil"/>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740" w:type="dxa"/>
            <w:vMerge/>
            <w:tcBorders>
              <w:top w:val="nil"/>
              <w:left w:val="single" w:sz="4" w:space="0" w:color="2D2B2D"/>
              <w:bottom w:val="single" w:sz="4" w:space="0" w:color="2D2B2D"/>
              <w:right w:val="single" w:sz="4" w:space="0" w:color="2D2B2D"/>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640"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1012" w:type="dxa"/>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10 &lt; P ≤ 500</w:t>
            </w:r>
          </w:p>
        </w:tc>
        <w:tc>
          <w:tcPr>
            <w:tcW w:w="2080" w:type="dxa"/>
            <w:tcBorders>
              <w:top w:val="nil"/>
              <w:left w:val="nil"/>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η</w:t>
            </w:r>
            <w:r w:rsidRPr="009050AD">
              <w:rPr>
                <w:rFonts w:ascii="Times New Roman" w:hAnsi="Times New Roman" w:cs="Times New Roman"/>
                <w:color w:val="2D2B2D"/>
                <w:sz w:val="12"/>
                <w:szCs w:val="12"/>
              </w:rPr>
              <w:t xml:space="preserve">target  </w:t>
            </w:r>
            <w:r w:rsidRPr="009050AD">
              <w:rPr>
                <w:rFonts w:ascii="Times New Roman" w:hAnsi="Times New Roman" w:cs="Times New Roman"/>
                <w:color w:val="2D2B2D"/>
                <w:sz w:val="16"/>
                <w:szCs w:val="16"/>
              </w:rPr>
              <w:t>= 1,1 ·  ln(P) – 2,6 + N</w:t>
            </w:r>
          </w:p>
        </w:tc>
        <w:tc>
          <w:tcPr>
            <w:tcW w:w="631"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8"/>
                <w:szCs w:val="18"/>
              </w:rPr>
            </w:pPr>
          </w:p>
        </w:tc>
        <w:tc>
          <w:tcPr>
            <w:tcW w:w="609"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8"/>
                <w:szCs w:val="18"/>
              </w:rPr>
            </w:pP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8471"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0AD" w:rsidRPr="009050AD" w:rsidRDefault="009050AD" w:rsidP="009050AD">
            <w:pPr>
              <w:spacing w:after="0" w:line="240" w:lineRule="auto"/>
              <w:jc w:val="center"/>
              <w:rPr>
                <w:rFonts w:ascii="Times New Roman" w:hAnsi="Times New Roman" w:cs="Times New Roman"/>
                <w:b/>
                <w:bCs/>
                <w:color w:val="000000"/>
                <w:sz w:val="18"/>
                <w:szCs w:val="18"/>
              </w:rPr>
            </w:pPr>
            <w:r w:rsidRPr="009050AD">
              <w:rPr>
                <w:rFonts w:ascii="Times New Roman" w:hAnsi="Times New Roman" w:cs="Times New Roman"/>
                <w:b/>
                <w:bCs/>
                <w:color w:val="000000"/>
                <w:sz w:val="18"/>
                <w:szCs w:val="18"/>
              </w:rPr>
              <w:t>Cross flow fans</w:t>
            </w:r>
          </w:p>
        </w:tc>
      </w:tr>
      <w:tr w:rsidR="009050AD" w:rsidRPr="009050AD" w:rsidTr="009050AD">
        <w:trPr>
          <w:trHeight w:val="234"/>
        </w:trPr>
        <w:tc>
          <w:tcPr>
            <w:tcW w:w="1220" w:type="dxa"/>
            <w:vMerge/>
            <w:tcBorders>
              <w:top w:val="nil"/>
              <w:left w:val="nil"/>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740" w:type="dxa"/>
            <w:vMerge w:val="restart"/>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B, D</w:t>
            </w:r>
          </w:p>
        </w:tc>
        <w:tc>
          <w:tcPr>
            <w:tcW w:w="640" w:type="dxa"/>
            <w:vMerge w:val="restart"/>
            <w:tcBorders>
              <w:top w:val="nil"/>
              <w:left w:val="single" w:sz="4" w:space="0" w:color="2D2B2D"/>
              <w:bottom w:val="single" w:sz="4" w:space="0" w:color="2D2B2D"/>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total</w:t>
            </w:r>
          </w:p>
        </w:tc>
        <w:tc>
          <w:tcPr>
            <w:tcW w:w="1012" w:type="dxa"/>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0,125 ≤ P ≤ 10</w:t>
            </w:r>
          </w:p>
        </w:tc>
        <w:tc>
          <w:tcPr>
            <w:tcW w:w="2080" w:type="dxa"/>
            <w:tcBorders>
              <w:top w:val="nil"/>
              <w:left w:val="nil"/>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η</w:t>
            </w:r>
            <w:r w:rsidRPr="009050AD">
              <w:rPr>
                <w:rFonts w:ascii="Times New Roman" w:hAnsi="Times New Roman" w:cs="Times New Roman"/>
                <w:color w:val="2D2B2D"/>
                <w:sz w:val="12"/>
                <w:szCs w:val="12"/>
              </w:rPr>
              <w:t xml:space="preserve">target </w:t>
            </w:r>
            <w:r w:rsidRPr="009050AD">
              <w:rPr>
                <w:rFonts w:ascii="Times New Roman" w:hAnsi="Times New Roman" w:cs="Times New Roman"/>
                <w:color w:val="2D2B2D"/>
                <w:sz w:val="16"/>
                <w:szCs w:val="16"/>
              </w:rPr>
              <w:t>= 4,56 · ln(P)  – 10,5 + N</w:t>
            </w:r>
          </w:p>
        </w:tc>
        <w:tc>
          <w:tcPr>
            <w:tcW w:w="631" w:type="dxa"/>
            <w:vMerge w:val="restart"/>
            <w:tcBorders>
              <w:top w:val="nil"/>
              <w:left w:val="single" w:sz="4" w:space="0" w:color="2D2B2D"/>
              <w:bottom w:val="single" w:sz="4" w:space="0" w:color="2D2B2D"/>
              <w:right w:val="nil"/>
            </w:tcBorders>
            <w:shd w:val="clear" w:color="auto" w:fill="auto"/>
            <w:noWrap/>
            <w:hideMark/>
          </w:tcPr>
          <w:p w:rsidR="009050AD" w:rsidRPr="009050AD" w:rsidRDefault="009050AD" w:rsidP="009050AD">
            <w:pPr>
              <w:spacing w:after="0" w:line="240" w:lineRule="auto"/>
              <w:jc w:val="center"/>
              <w:rPr>
                <w:rFonts w:ascii="Times New Roman" w:hAnsi="Times New Roman" w:cs="Times New Roman"/>
                <w:color w:val="2D2B2D"/>
                <w:sz w:val="18"/>
                <w:szCs w:val="18"/>
              </w:rPr>
            </w:pPr>
            <w:r w:rsidRPr="009050AD">
              <w:rPr>
                <w:rFonts w:ascii="Times New Roman" w:hAnsi="Times New Roman" w:cs="Times New Roman"/>
                <w:color w:val="2D2B2D"/>
                <w:sz w:val="18"/>
                <w:szCs w:val="18"/>
              </w:rPr>
              <w:t>61</w:t>
            </w:r>
          </w:p>
        </w:tc>
        <w:tc>
          <w:tcPr>
            <w:tcW w:w="609" w:type="dxa"/>
            <w:vMerge w:val="restart"/>
            <w:tcBorders>
              <w:top w:val="nil"/>
              <w:left w:val="single" w:sz="4" w:space="0" w:color="2D2B2D"/>
              <w:bottom w:val="single" w:sz="4" w:space="0" w:color="2D2B2D"/>
              <w:right w:val="nil"/>
            </w:tcBorders>
            <w:shd w:val="clear" w:color="auto" w:fill="auto"/>
            <w:hideMark/>
          </w:tcPr>
          <w:p w:rsidR="009050AD" w:rsidRPr="009050AD" w:rsidRDefault="009050AD" w:rsidP="009050AD">
            <w:pPr>
              <w:spacing w:after="0" w:line="240" w:lineRule="auto"/>
              <w:jc w:val="center"/>
              <w:rPr>
                <w:rFonts w:ascii="Times New Roman" w:hAnsi="Times New Roman" w:cs="Times New Roman"/>
                <w:color w:val="2D2B2D"/>
                <w:sz w:val="18"/>
                <w:szCs w:val="18"/>
              </w:rPr>
            </w:pPr>
            <w:r w:rsidRPr="009050AD">
              <w:rPr>
                <w:rFonts w:ascii="Times New Roman" w:hAnsi="Times New Roman" w:cs="Times New Roman"/>
                <w:color w:val="2D2B2D"/>
                <w:sz w:val="18"/>
                <w:szCs w:val="18"/>
              </w:rPr>
              <w:t>64</w:t>
            </w: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1075" w:type="dxa"/>
            <w:tcBorders>
              <w:top w:val="nil"/>
              <w:left w:val="single" w:sz="4" w:space="0" w:color="auto"/>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rPr>
                <w:rFonts w:ascii="Times New Roman" w:hAnsi="Times New Roman" w:cs="Times New Roman"/>
                <w:b/>
                <w:bCs/>
                <w:color w:val="000000"/>
                <w:sz w:val="16"/>
                <w:szCs w:val="16"/>
              </w:rPr>
            </w:pPr>
            <w:r w:rsidRPr="009050AD">
              <w:rPr>
                <w:rFonts w:ascii="Times New Roman" w:hAnsi="Times New Roman" w:cs="Times New Roman"/>
                <w:b/>
                <w:bCs/>
                <w:color w:val="000000"/>
                <w:sz w:val="16"/>
                <w:szCs w:val="16"/>
              </w:rPr>
              <w:t xml:space="preserve"> Efficiency category (measurement category)</w:t>
            </w:r>
          </w:p>
        </w:tc>
        <w:tc>
          <w:tcPr>
            <w:tcW w:w="610"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jc w:val="center"/>
              <w:rPr>
                <w:rFonts w:ascii="Times New Roman" w:hAnsi="Times New Roman" w:cs="Times New Roman"/>
                <w:b/>
                <w:bCs/>
                <w:color w:val="000000"/>
                <w:sz w:val="16"/>
                <w:szCs w:val="16"/>
              </w:rPr>
            </w:pPr>
            <w:r w:rsidRPr="009050AD">
              <w:rPr>
                <w:rFonts w:ascii="Times New Roman" w:hAnsi="Times New Roman" w:cs="Times New Roman"/>
                <w:b/>
                <w:bCs/>
                <w:color w:val="000000"/>
                <w:sz w:val="16"/>
                <w:szCs w:val="16"/>
              </w:rPr>
              <w:t>N2018</w:t>
            </w:r>
          </w:p>
        </w:tc>
        <w:tc>
          <w:tcPr>
            <w:tcW w:w="610" w:type="dxa"/>
            <w:tcBorders>
              <w:top w:val="nil"/>
              <w:left w:val="nil"/>
              <w:bottom w:val="single" w:sz="4" w:space="0" w:color="auto"/>
              <w:right w:val="single" w:sz="4" w:space="0" w:color="auto"/>
            </w:tcBorders>
            <w:shd w:val="clear" w:color="auto" w:fill="auto"/>
            <w:vAlign w:val="center"/>
            <w:hideMark/>
          </w:tcPr>
          <w:p w:rsidR="009050AD" w:rsidRPr="009050AD" w:rsidRDefault="009050AD" w:rsidP="009050AD">
            <w:pPr>
              <w:spacing w:after="0" w:line="240" w:lineRule="auto"/>
              <w:jc w:val="center"/>
              <w:rPr>
                <w:rFonts w:ascii="Times New Roman" w:hAnsi="Times New Roman" w:cs="Times New Roman"/>
                <w:b/>
                <w:bCs/>
                <w:color w:val="000000"/>
                <w:sz w:val="16"/>
                <w:szCs w:val="16"/>
              </w:rPr>
            </w:pPr>
            <w:r w:rsidRPr="009050AD">
              <w:rPr>
                <w:rFonts w:ascii="Times New Roman" w:hAnsi="Times New Roman" w:cs="Times New Roman"/>
                <w:b/>
                <w:bCs/>
                <w:color w:val="000000"/>
                <w:sz w:val="16"/>
                <w:szCs w:val="16"/>
              </w:rPr>
              <w:t>N2020</w:t>
            </w:r>
          </w:p>
        </w:tc>
        <w:tc>
          <w:tcPr>
            <w:tcW w:w="6176" w:type="dxa"/>
            <w:gridSpan w:val="4"/>
            <w:tcBorders>
              <w:top w:val="single" w:sz="4" w:space="0" w:color="auto"/>
              <w:left w:val="nil"/>
              <w:bottom w:val="single" w:sz="4" w:space="0" w:color="auto"/>
              <w:right w:val="single" w:sz="4" w:space="0" w:color="auto"/>
            </w:tcBorders>
            <w:shd w:val="clear" w:color="auto" w:fill="auto"/>
            <w:noWrap/>
            <w:vAlign w:val="center"/>
            <w:hideMark/>
          </w:tcPr>
          <w:p w:rsidR="009050AD" w:rsidRPr="009050AD" w:rsidRDefault="009050AD" w:rsidP="009050AD">
            <w:pPr>
              <w:spacing w:after="0" w:line="240" w:lineRule="auto"/>
              <w:jc w:val="center"/>
              <w:rPr>
                <w:rFonts w:ascii="Times New Roman" w:hAnsi="Times New Roman" w:cs="Times New Roman"/>
                <w:b/>
                <w:bCs/>
                <w:color w:val="000000"/>
                <w:sz w:val="16"/>
                <w:szCs w:val="16"/>
              </w:rPr>
            </w:pPr>
            <w:r w:rsidRPr="009050AD">
              <w:rPr>
                <w:rFonts w:ascii="Times New Roman" w:hAnsi="Times New Roman" w:cs="Times New Roman"/>
                <w:b/>
                <w:bCs/>
                <w:color w:val="000000"/>
                <w:sz w:val="16"/>
                <w:szCs w:val="16"/>
              </w:rPr>
              <w:t>η</w:t>
            </w:r>
            <w:r w:rsidRPr="009050AD">
              <w:rPr>
                <w:rFonts w:ascii="Times New Roman" w:hAnsi="Times New Roman" w:cs="Times New Roman"/>
                <w:b/>
                <w:bCs/>
                <w:color w:val="000000"/>
                <w:sz w:val="16"/>
                <w:szCs w:val="16"/>
                <w:vertAlign w:val="subscript"/>
              </w:rPr>
              <w:t>min</w:t>
            </w:r>
            <w:r w:rsidRPr="009050AD">
              <w:rPr>
                <w:rFonts w:ascii="Times New Roman" w:hAnsi="Times New Roman" w:cs="Times New Roman"/>
                <w:b/>
                <w:bCs/>
                <w:color w:val="000000"/>
                <w:sz w:val="16"/>
                <w:szCs w:val="16"/>
              </w:rPr>
              <w:t xml:space="preserve"> </w:t>
            </w:r>
          </w:p>
        </w:tc>
      </w:tr>
      <w:tr w:rsidR="009050AD" w:rsidRPr="009050AD" w:rsidTr="009050AD">
        <w:trPr>
          <w:trHeight w:val="58"/>
        </w:trPr>
        <w:tc>
          <w:tcPr>
            <w:tcW w:w="1220" w:type="dxa"/>
            <w:vMerge/>
            <w:tcBorders>
              <w:top w:val="nil"/>
              <w:left w:val="nil"/>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740" w:type="dxa"/>
            <w:vMerge/>
            <w:tcBorders>
              <w:top w:val="nil"/>
              <w:left w:val="single" w:sz="4" w:space="0" w:color="2D2B2D"/>
              <w:bottom w:val="single" w:sz="4" w:space="0" w:color="2D2B2D"/>
              <w:right w:val="single" w:sz="4" w:space="0" w:color="2D2B2D"/>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640"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1012" w:type="dxa"/>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10 &lt; P ≤ 500</w:t>
            </w:r>
          </w:p>
        </w:tc>
        <w:tc>
          <w:tcPr>
            <w:tcW w:w="2080" w:type="dxa"/>
            <w:tcBorders>
              <w:top w:val="nil"/>
              <w:left w:val="nil"/>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η</w:t>
            </w:r>
            <w:r w:rsidRPr="009050AD">
              <w:rPr>
                <w:rFonts w:ascii="Times New Roman" w:hAnsi="Times New Roman" w:cs="Times New Roman"/>
                <w:color w:val="2D2B2D"/>
                <w:sz w:val="12"/>
                <w:szCs w:val="12"/>
              </w:rPr>
              <w:t xml:space="preserve">target  </w:t>
            </w:r>
            <w:r w:rsidRPr="009050AD">
              <w:rPr>
                <w:rFonts w:ascii="Times New Roman" w:hAnsi="Times New Roman" w:cs="Times New Roman"/>
                <w:color w:val="2D2B2D"/>
                <w:sz w:val="16"/>
                <w:szCs w:val="16"/>
              </w:rPr>
              <w:t>= 1,1 ·  ln(P) – 2,6 + N</w:t>
            </w:r>
          </w:p>
        </w:tc>
        <w:tc>
          <w:tcPr>
            <w:tcW w:w="631"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8"/>
                <w:szCs w:val="18"/>
              </w:rPr>
            </w:pPr>
          </w:p>
        </w:tc>
        <w:tc>
          <w:tcPr>
            <w:tcW w:w="609"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8"/>
                <w:szCs w:val="18"/>
              </w:rPr>
            </w:pP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1075" w:type="dxa"/>
            <w:tcBorders>
              <w:top w:val="nil"/>
              <w:left w:val="single" w:sz="4" w:space="0" w:color="auto"/>
              <w:bottom w:val="single" w:sz="4" w:space="0" w:color="auto"/>
              <w:right w:val="single" w:sz="4" w:space="0" w:color="auto"/>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sz w:val="16"/>
                <w:szCs w:val="16"/>
              </w:rPr>
            </w:pPr>
            <w:r w:rsidRPr="009050AD">
              <w:rPr>
                <w:rFonts w:ascii="Times New Roman" w:hAnsi="Times New Roman" w:cs="Times New Roman"/>
                <w:color w:val="000000"/>
                <w:sz w:val="16"/>
                <w:szCs w:val="16"/>
              </w:rPr>
              <w:t>total (B,D)</w:t>
            </w:r>
          </w:p>
        </w:tc>
        <w:tc>
          <w:tcPr>
            <w:tcW w:w="610" w:type="dxa"/>
            <w:tcBorders>
              <w:top w:val="nil"/>
              <w:left w:val="nil"/>
              <w:bottom w:val="single" w:sz="4" w:space="0" w:color="auto"/>
              <w:right w:val="single" w:sz="4" w:space="0" w:color="auto"/>
            </w:tcBorders>
            <w:shd w:val="clear" w:color="auto" w:fill="auto"/>
            <w:noWrap/>
            <w:vAlign w:val="bottom"/>
            <w:hideMark/>
          </w:tcPr>
          <w:p w:rsidR="009050AD" w:rsidRPr="009050AD" w:rsidRDefault="009050AD" w:rsidP="009050AD">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21%</w:t>
            </w:r>
          </w:p>
        </w:tc>
        <w:tc>
          <w:tcPr>
            <w:tcW w:w="610" w:type="dxa"/>
            <w:tcBorders>
              <w:top w:val="nil"/>
              <w:left w:val="nil"/>
              <w:bottom w:val="single" w:sz="4" w:space="0" w:color="auto"/>
              <w:right w:val="single" w:sz="4" w:space="0" w:color="auto"/>
            </w:tcBorders>
            <w:shd w:val="clear" w:color="auto" w:fill="auto"/>
            <w:noWrap/>
            <w:vAlign w:val="bottom"/>
            <w:hideMark/>
          </w:tcPr>
          <w:p w:rsidR="009050AD" w:rsidRPr="009050AD" w:rsidRDefault="009050AD" w:rsidP="009050AD">
            <w:pPr>
              <w:spacing w:after="0" w:line="240" w:lineRule="auto"/>
              <w:jc w:val="center"/>
              <w:rPr>
                <w:rFonts w:ascii="Times New Roman" w:hAnsi="Times New Roman" w:cs="Times New Roman"/>
                <w:color w:val="000000"/>
                <w:sz w:val="16"/>
                <w:szCs w:val="16"/>
              </w:rPr>
            </w:pPr>
            <w:r w:rsidRPr="009050AD">
              <w:rPr>
                <w:rFonts w:ascii="Times New Roman" w:hAnsi="Times New Roman" w:cs="Times New Roman"/>
                <w:color w:val="000000"/>
                <w:sz w:val="16"/>
                <w:szCs w:val="16"/>
              </w:rPr>
              <w:t>21%</w:t>
            </w:r>
          </w:p>
        </w:tc>
        <w:tc>
          <w:tcPr>
            <w:tcW w:w="6176" w:type="dxa"/>
            <w:gridSpan w:val="4"/>
            <w:tcBorders>
              <w:top w:val="single" w:sz="4" w:space="0" w:color="auto"/>
              <w:left w:val="nil"/>
              <w:bottom w:val="single" w:sz="4" w:space="0" w:color="auto"/>
              <w:right w:val="single" w:sz="4" w:space="0" w:color="auto"/>
            </w:tcBorders>
            <w:shd w:val="clear" w:color="auto" w:fill="auto"/>
            <w:noWrap/>
            <w:vAlign w:val="bottom"/>
            <w:hideMark/>
          </w:tcPr>
          <w:p w:rsidR="009050AD" w:rsidRPr="00345D1F" w:rsidRDefault="009050AD" w:rsidP="009050AD">
            <w:pPr>
              <w:spacing w:after="0" w:line="240" w:lineRule="auto"/>
              <w:jc w:val="center"/>
              <w:rPr>
                <w:rFonts w:ascii="Times New Roman" w:hAnsi="Times New Roman" w:cs="Times New Roman"/>
                <w:i/>
                <w:color w:val="000000"/>
                <w:sz w:val="16"/>
                <w:szCs w:val="16"/>
              </w:rPr>
            </w:pPr>
            <w:r w:rsidRPr="00345D1F">
              <w:rPr>
                <w:rFonts w:ascii="Times New Roman" w:hAnsi="Times New Roman" w:cs="Times New Roman"/>
                <w:i/>
                <w:color w:val="000000"/>
                <w:sz w:val="16"/>
                <w:szCs w:val="16"/>
              </w:rPr>
              <w:t>N</w:t>
            </w:r>
          </w:p>
        </w:tc>
      </w:tr>
      <w:tr w:rsidR="009050AD" w:rsidRPr="009050AD" w:rsidTr="009050AD">
        <w:trPr>
          <w:trHeight w:val="148"/>
        </w:trPr>
        <w:tc>
          <w:tcPr>
            <w:tcW w:w="1220" w:type="dxa"/>
            <w:vMerge w:val="restart"/>
            <w:tcBorders>
              <w:top w:val="nil"/>
              <w:left w:val="nil"/>
              <w:bottom w:val="single" w:sz="4" w:space="0" w:color="2D2B2D"/>
              <w:right w:val="nil"/>
            </w:tcBorders>
            <w:shd w:val="clear" w:color="auto" w:fill="auto"/>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Mixed flow fan</w:t>
            </w:r>
          </w:p>
        </w:tc>
        <w:tc>
          <w:tcPr>
            <w:tcW w:w="740" w:type="dxa"/>
            <w:vMerge w:val="restart"/>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A, C</w:t>
            </w:r>
          </w:p>
        </w:tc>
        <w:tc>
          <w:tcPr>
            <w:tcW w:w="640" w:type="dxa"/>
            <w:vMerge w:val="restart"/>
            <w:tcBorders>
              <w:top w:val="nil"/>
              <w:left w:val="single" w:sz="4" w:space="0" w:color="2D2B2D"/>
              <w:bottom w:val="single" w:sz="4" w:space="0" w:color="2D2B2D"/>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static</w:t>
            </w:r>
          </w:p>
        </w:tc>
        <w:tc>
          <w:tcPr>
            <w:tcW w:w="1012" w:type="dxa"/>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0,125 ≤ P ≤ 10</w:t>
            </w:r>
          </w:p>
        </w:tc>
        <w:tc>
          <w:tcPr>
            <w:tcW w:w="2080" w:type="dxa"/>
            <w:tcBorders>
              <w:top w:val="nil"/>
              <w:left w:val="nil"/>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η</w:t>
            </w:r>
            <w:r w:rsidRPr="009050AD">
              <w:rPr>
                <w:rFonts w:ascii="Times New Roman" w:hAnsi="Times New Roman" w:cs="Times New Roman"/>
                <w:color w:val="2D2B2D"/>
                <w:sz w:val="12"/>
                <w:szCs w:val="12"/>
              </w:rPr>
              <w:t xml:space="preserve">target </w:t>
            </w:r>
            <w:r w:rsidRPr="009050AD">
              <w:rPr>
                <w:rFonts w:ascii="Times New Roman" w:hAnsi="Times New Roman" w:cs="Times New Roman"/>
                <w:color w:val="2D2B2D"/>
                <w:sz w:val="16"/>
                <w:szCs w:val="16"/>
              </w:rPr>
              <w:t>= 4,56 · ln(P)  – 10,5 + N</w:t>
            </w:r>
          </w:p>
        </w:tc>
        <w:tc>
          <w:tcPr>
            <w:tcW w:w="631" w:type="dxa"/>
            <w:vMerge w:val="restart"/>
            <w:tcBorders>
              <w:top w:val="nil"/>
              <w:left w:val="single" w:sz="4" w:space="0" w:color="2D2B2D"/>
              <w:bottom w:val="single" w:sz="4" w:space="0" w:color="2D2B2D"/>
              <w:right w:val="nil"/>
            </w:tcBorders>
            <w:shd w:val="clear" w:color="auto" w:fill="auto"/>
            <w:noWrap/>
            <w:hideMark/>
          </w:tcPr>
          <w:p w:rsidR="009050AD" w:rsidRPr="009050AD" w:rsidRDefault="009050AD" w:rsidP="009050AD">
            <w:pPr>
              <w:spacing w:after="0" w:line="240" w:lineRule="auto"/>
              <w:jc w:val="center"/>
              <w:rPr>
                <w:rFonts w:ascii="Times New Roman" w:hAnsi="Times New Roman" w:cs="Times New Roman"/>
                <w:color w:val="2D2B2D"/>
                <w:sz w:val="18"/>
                <w:szCs w:val="18"/>
              </w:rPr>
            </w:pPr>
            <w:r w:rsidRPr="009050AD">
              <w:rPr>
                <w:rFonts w:ascii="Times New Roman" w:hAnsi="Times New Roman" w:cs="Times New Roman"/>
                <w:color w:val="2D2B2D"/>
                <w:sz w:val="18"/>
                <w:szCs w:val="18"/>
              </w:rPr>
              <w:t>47</w:t>
            </w:r>
          </w:p>
        </w:tc>
        <w:tc>
          <w:tcPr>
            <w:tcW w:w="609" w:type="dxa"/>
            <w:vMerge w:val="restart"/>
            <w:tcBorders>
              <w:top w:val="nil"/>
              <w:left w:val="single" w:sz="4" w:space="0" w:color="2D2B2D"/>
              <w:bottom w:val="single" w:sz="4" w:space="0" w:color="2D2B2D"/>
              <w:right w:val="nil"/>
            </w:tcBorders>
            <w:shd w:val="clear" w:color="auto" w:fill="auto"/>
            <w:hideMark/>
          </w:tcPr>
          <w:p w:rsidR="009050AD" w:rsidRPr="009050AD" w:rsidRDefault="009050AD" w:rsidP="009050AD">
            <w:pPr>
              <w:spacing w:after="0" w:line="240" w:lineRule="auto"/>
              <w:jc w:val="center"/>
              <w:rPr>
                <w:rFonts w:ascii="Times New Roman" w:hAnsi="Times New Roman" w:cs="Times New Roman"/>
                <w:color w:val="2D2B2D"/>
                <w:sz w:val="18"/>
                <w:szCs w:val="18"/>
              </w:rPr>
            </w:pPr>
            <w:r w:rsidRPr="009050AD">
              <w:rPr>
                <w:rFonts w:ascii="Times New Roman" w:hAnsi="Times New Roman" w:cs="Times New Roman"/>
                <w:color w:val="2D2B2D"/>
                <w:sz w:val="18"/>
                <w:szCs w:val="18"/>
              </w:rPr>
              <w:t>50</w:t>
            </w: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1075" w:type="dxa"/>
            <w:tcBorders>
              <w:top w:val="nil"/>
              <w:left w:val="nil"/>
              <w:bottom w:val="nil"/>
              <w:right w:val="nil"/>
            </w:tcBorders>
            <w:shd w:val="clear" w:color="auto" w:fill="auto"/>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610"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610"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1868"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1475"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b/>
                <w:bCs/>
                <w:color w:val="00B050"/>
                <w:sz w:val="16"/>
                <w:szCs w:val="16"/>
              </w:rPr>
            </w:pPr>
          </w:p>
        </w:tc>
        <w:tc>
          <w:tcPr>
            <w:tcW w:w="1415"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b/>
                <w:bCs/>
                <w:color w:val="00B050"/>
                <w:sz w:val="18"/>
                <w:szCs w:val="18"/>
              </w:rPr>
            </w:pPr>
          </w:p>
        </w:tc>
        <w:tc>
          <w:tcPr>
            <w:tcW w:w="1418"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b/>
                <w:bCs/>
                <w:color w:val="00B050"/>
                <w:sz w:val="18"/>
                <w:szCs w:val="18"/>
              </w:rPr>
            </w:pPr>
          </w:p>
        </w:tc>
      </w:tr>
      <w:tr w:rsidR="009050AD" w:rsidRPr="009050AD" w:rsidTr="009050AD">
        <w:trPr>
          <w:trHeight w:val="109"/>
        </w:trPr>
        <w:tc>
          <w:tcPr>
            <w:tcW w:w="1220" w:type="dxa"/>
            <w:vMerge/>
            <w:tcBorders>
              <w:top w:val="nil"/>
              <w:left w:val="nil"/>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740" w:type="dxa"/>
            <w:vMerge/>
            <w:tcBorders>
              <w:top w:val="nil"/>
              <w:left w:val="single" w:sz="4" w:space="0" w:color="2D2B2D"/>
              <w:bottom w:val="single" w:sz="4" w:space="0" w:color="2D2B2D"/>
              <w:right w:val="single" w:sz="4" w:space="0" w:color="2D2B2D"/>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640"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1012" w:type="dxa"/>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10 &lt; P ≤ 500</w:t>
            </w:r>
          </w:p>
        </w:tc>
        <w:tc>
          <w:tcPr>
            <w:tcW w:w="2080" w:type="dxa"/>
            <w:tcBorders>
              <w:top w:val="nil"/>
              <w:left w:val="nil"/>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η</w:t>
            </w:r>
            <w:r w:rsidRPr="009050AD">
              <w:rPr>
                <w:rFonts w:ascii="Times New Roman" w:hAnsi="Times New Roman" w:cs="Times New Roman"/>
                <w:color w:val="2D2B2D"/>
                <w:sz w:val="12"/>
                <w:szCs w:val="12"/>
              </w:rPr>
              <w:t xml:space="preserve">target  </w:t>
            </w:r>
            <w:r w:rsidRPr="009050AD">
              <w:rPr>
                <w:rFonts w:ascii="Times New Roman" w:hAnsi="Times New Roman" w:cs="Times New Roman"/>
                <w:color w:val="2D2B2D"/>
                <w:sz w:val="16"/>
                <w:szCs w:val="16"/>
              </w:rPr>
              <w:t>= 1,1 ·  ln(P) – 2,6 + N</w:t>
            </w:r>
          </w:p>
        </w:tc>
        <w:tc>
          <w:tcPr>
            <w:tcW w:w="631"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8"/>
                <w:szCs w:val="18"/>
              </w:rPr>
            </w:pPr>
          </w:p>
        </w:tc>
        <w:tc>
          <w:tcPr>
            <w:tcW w:w="609"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8"/>
                <w:szCs w:val="18"/>
              </w:rPr>
            </w:pP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1075" w:type="dxa"/>
            <w:tcBorders>
              <w:top w:val="nil"/>
              <w:left w:val="nil"/>
              <w:bottom w:val="nil"/>
              <w:right w:val="nil"/>
            </w:tcBorders>
            <w:shd w:val="clear" w:color="auto" w:fill="auto"/>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610"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610"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1868"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1475"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b/>
                <w:bCs/>
                <w:color w:val="00B050"/>
                <w:sz w:val="16"/>
                <w:szCs w:val="16"/>
              </w:rPr>
            </w:pPr>
          </w:p>
        </w:tc>
        <w:tc>
          <w:tcPr>
            <w:tcW w:w="1415"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b/>
                <w:bCs/>
                <w:color w:val="00B050"/>
                <w:sz w:val="18"/>
                <w:szCs w:val="18"/>
              </w:rPr>
            </w:pPr>
          </w:p>
        </w:tc>
        <w:tc>
          <w:tcPr>
            <w:tcW w:w="1418"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b/>
                <w:bCs/>
                <w:color w:val="00B050"/>
                <w:sz w:val="18"/>
                <w:szCs w:val="18"/>
              </w:rPr>
            </w:pPr>
          </w:p>
        </w:tc>
      </w:tr>
      <w:tr w:rsidR="009050AD" w:rsidRPr="009050AD" w:rsidTr="009050AD">
        <w:trPr>
          <w:trHeight w:val="196"/>
        </w:trPr>
        <w:tc>
          <w:tcPr>
            <w:tcW w:w="1220" w:type="dxa"/>
            <w:vMerge/>
            <w:tcBorders>
              <w:top w:val="nil"/>
              <w:left w:val="nil"/>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740" w:type="dxa"/>
            <w:vMerge w:val="restart"/>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B, D</w:t>
            </w:r>
          </w:p>
        </w:tc>
        <w:tc>
          <w:tcPr>
            <w:tcW w:w="640" w:type="dxa"/>
            <w:vMerge w:val="restart"/>
            <w:tcBorders>
              <w:top w:val="nil"/>
              <w:left w:val="single" w:sz="4" w:space="0" w:color="2D2B2D"/>
              <w:bottom w:val="single" w:sz="4" w:space="0" w:color="2D2B2D"/>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total</w:t>
            </w:r>
          </w:p>
        </w:tc>
        <w:tc>
          <w:tcPr>
            <w:tcW w:w="1012" w:type="dxa"/>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0,125 ≤ P ≤ 10</w:t>
            </w:r>
          </w:p>
        </w:tc>
        <w:tc>
          <w:tcPr>
            <w:tcW w:w="2080" w:type="dxa"/>
            <w:tcBorders>
              <w:top w:val="nil"/>
              <w:left w:val="nil"/>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η</w:t>
            </w:r>
            <w:r w:rsidRPr="009050AD">
              <w:rPr>
                <w:rFonts w:ascii="Times New Roman" w:hAnsi="Times New Roman" w:cs="Times New Roman"/>
                <w:color w:val="2D2B2D"/>
                <w:sz w:val="12"/>
                <w:szCs w:val="12"/>
              </w:rPr>
              <w:t xml:space="preserve">target </w:t>
            </w:r>
            <w:r w:rsidRPr="009050AD">
              <w:rPr>
                <w:rFonts w:ascii="Times New Roman" w:hAnsi="Times New Roman" w:cs="Times New Roman"/>
                <w:color w:val="2D2B2D"/>
                <w:sz w:val="16"/>
                <w:szCs w:val="16"/>
              </w:rPr>
              <w:t>= 4,56 · ln(P)  – 10,5 + N</w:t>
            </w:r>
          </w:p>
        </w:tc>
        <w:tc>
          <w:tcPr>
            <w:tcW w:w="631" w:type="dxa"/>
            <w:vMerge w:val="restart"/>
            <w:tcBorders>
              <w:top w:val="nil"/>
              <w:left w:val="single" w:sz="4" w:space="0" w:color="2D2B2D"/>
              <w:bottom w:val="single" w:sz="4" w:space="0" w:color="2D2B2D"/>
              <w:right w:val="nil"/>
            </w:tcBorders>
            <w:shd w:val="clear" w:color="auto" w:fill="auto"/>
            <w:noWrap/>
            <w:hideMark/>
          </w:tcPr>
          <w:p w:rsidR="009050AD" w:rsidRPr="009050AD" w:rsidRDefault="009050AD" w:rsidP="009050AD">
            <w:pPr>
              <w:spacing w:after="0" w:line="240" w:lineRule="auto"/>
              <w:jc w:val="center"/>
              <w:rPr>
                <w:rFonts w:ascii="Times New Roman" w:hAnsi="Times New Roman" w:cs="Times New Roman"/>
                <w:color w:val="2D2B2D"/>
                <w:sz w:val="18"/>
                <w:szCs w:val="18"/>
              </w:rPr>
            </w:pPr>
            <w:r w:rsidRPr="009050AD">
              <w:rPr>
                <w:rFonts w:ascii="Times New Roman" w:hAnsi="Times New Roman" w:cs="Times New Roman"/>
                <w:color w:val="2D2B2D"/>
                <w:sz w:val="18"/>
                <w:szCs w:val="18"/>
              </w:rPr>
              <w:t>58</w:t>
            </w:r>
          </w:p>
        </w:tc>
        <w:tc>
          <w:tcPr>
            <w:tcW w:w="609" w:type="dxa"/>
            <w:vMerge w:val="restart"/>
            <w:tcBorders>
              <w:top w:val="nil"/>
              <w:left w:val="single" w:sz="4" w:space="0" w:color="2D2B2D"/>
              <w:bottom w:val="single" w:sz="4" w:space="0" w:color="2D2B2D"/>
              <w:right w:val="nil"/>
            </w:tcBorders>
            <w:shd w:val="clear" w:color="auto" w:fill="auto"/>
            <w:hideMark/>
          </w:tcPr>
          <w:p w:rsidR="009050AD" w:rsidRPr="009050AD" w:rsidRDefault="009050AD" w:rsidP="009050AD">
            <w:pPr>
              <w:spacing w:after="0" w:line="240" w:lineRule="auto"/>
              <w:jc w:val="center"/>
              <w:rPr>
                <w:rFonts w:ascii="Times New Roman" w:hAnsi="Times New Roman" w:cs="Times New Roman"/>
                <w:color w:val="2D2B2D"/>
                <w:sz w:val="18"/>
                <w:szCs w:val="18"/>
              </w:rPr>
            </w:pPr>
            <w:r w:rsidRPr="009050AD">
              <w:rPr>
                <w:rFonts w:ascii="Times New Roman" w:hAnsi="Times New Roman" w:cs="Times New Roman"/>
                <w:color w:val="2D2B2D"/>
                <w:sz w:val="18"/>
                <w:szCs w:val="18"/>
              </w:rPr>
              <w:t>62</w:t>
            </w: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1075" w:type="dxa"/>
            <w:tcBorders>
              <w:top w:val="nil"/>
              <w:left w:val="nil"/>
              <w:bottom w:val="nil"/>
              <w:right w:val="nil"/>
            </w:tcBorders>
            <w:shd w:val="clear" w:color="auto" w:fill="auto"/>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610"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610"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1868"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1475"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b/>
                <w:bCs/>
                <w:color w:val="00B050"/>
                <w:sz w:val="16"/>
                <w:szCs w:val="16"/>
              </w:rPr>
            </w:pPr>
          </w:p>
        </w:tc>
        <w:tc>
          <w:tcPr>
            <w:tcW w:w="1415"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b/>
                <w:bCs/>
                <w:color w:val="00B050"/>
                <w:sz w:val="18"/>
                <w:szCs w:val="18"/>
              </w:rPr>
            </w:pPr>
          </w:p>
        </w:tc>
        <w:tc>
          <w:tcPr>
            <w:tcW w:w="1418"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b/>
                <w:bCs/>
                <w:color w:val="00B050"/>
                <w:sz w:val="18"/>
                <w:szCs w:val="18"/>
              </w:rPr>
            </w:pPr>
          </w:p>
        </w:tc>
      </w:tr>
      <w:tr w:rsidR="009050AD" w:rsidRPr="009050AD" w:rsidTr="009050AD">
        <w:trPr>
          <w:trHeight w:val="128"/>
        </w:trPr>
        <w:tc>
          <w:tcPr>
            <w:tcW w:w="1220" w:type="dxa"/>
            <w:vMerge/>
            <w:tcBorders>
              <w:top w:val="nil"/>
              <w:left w:val="nil"/>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740" w:type="dxa"/>
            <w:vMerge/>
            <w:tcBorders>
              <w:top w:val="nil"/>
              <w:left w:val="single" w:sz="4" w:space="0" w:color="2D2B2D"/>
              <w:bottom w:val="single" w:sz="4" w:space="0" w:color="2D2B2D"/>
              <w:right w:val="single" w:sz="4" w:space="0" w:color="2D2B2D"/>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640"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1012" w:type="dxa"/>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10 &lt; P ≤ 500</w:t>
            </w:r>
          </w:p>
        </w:tc>
        <w:tc>
          <w:tcPr>
            <w:tcW w:w="2080" w:type="dxa"/>
            <w:tcBorders>
              <w:top w:val="nil"/>
              <w:left w:val="nil"/>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η</w:t>
            </w:r>
            <w:r w:rsidRPr="009050AD">
              <w:rPr>
                <w:rFonts w:ascii="Times New Roman" w:hAnsi="Times New Roman" w:cs="Times New Roman"/>
                <w:color w:val="2D2B2D"/>
                <w:sz w:val="12"/>
                <w:szCs w:val="12"/>
              </w:rPr>
              <w:t xml:space="preserve">target  </w:t>
            </w:r>
            <w:r w:rsidRPr="009050AD">
              <w:rPr>
                <w:rFonts w:ascii="Times New Roman" w:hAnsi="Times New Roman" w:cs="Times New Roman"/>
                <w:color w:val="2D2B2D"/>
                <w:sz w:val="16"/>
                <w:szCs w:val="16"/>
              </w:rPr>
              <w:t>= 1,1 ·  ln(P) – 2,6 + N</w:t>
            </w:r>
          </w:p>
        </w:tc>
        <w:tc>
          <w:tcPr>
            <w:tcW w:w="631"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8"/>
                <w:szCs w:val="18"/>
              </w:rPr>
            </w:pPr>
          </w:p>
        </w:tc>
        <w:tc>
          <w:tcPr>
            <w:tcW w:w="609"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8"/>
                <w:szCs w:val="18"/>
              </w:rPr>
            </w:pP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1075" w:type="dxa"/>
            <w:tcBorders>
              <w:top w:val="nil"/>
              <w:left w:val="nil"/>
              <w:bottom w:val="nil"/>
              <w:right w:val="nil"/>
            </w:tcBorders>
            <w:shd w:val="clear" w:color="auto" w:fill="auto"/>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610"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610"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1868"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1475"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b/>
                <w:bCs/>
                <w:color w:val="00B050"/>
                <w:sz w:val="16"/>
                <w:szCs w:val="16"/>
              </w:rPr>
            </w:pPr>
          </w:p>
        </w:tc>
        <w:tc>
          <w:tcPr>
            <w:tcW w:w="1415"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b/>
                <w:bCs/>
                <w:color w:val="00B050"/>
                <w:sz w:val="18"/>
                <w:szCs w:val="18"/>
              </w:rPr>
            </w:pPr>
          </w:p>
        </w:tc>
        <w:tc>
          <w:tcPr>
            <w:tcW w:w="1418"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b/>
                <w:bCs/>
                <w:color w:val="00B050"/>
                <w:sz w:val="18"/>
                <w:szCs w:val="18"/>
              </w:rPr>
            </w:pPr>
          </w:p>
        </w:tc>
      </w:tr>
      <w:tr w:rsidR="009050AD" w:rsidRPr="009050AD" w:rsidTr="009050AD">
        <w:trPr>
          <w:trHeight w:val="188"/>
        </w:trPr>
        <w:tc>
          <w:tcPr>
            <w:tcW w:w="1220" w:type="dxa"/>
            <w:vMerge w:val="restart"/>
            <w:tcBorders>
              <w:top w:val="nil"/>
              <w:left w:val="nil"/>
              <w:bottom w:val="single" w:sz="4" w:space="0" w:color="2D2B2D"/>
              <w:right w:val="single" w:sz="4" w:space="0" w:color="2D2B2D"/>
            </w:tcBorders>
            <w:shd w:val="clear" w:color="auto" w:fill="auto"/>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Cross flow fan</w:t>
            </w:r>
          </w:p>
        </w:tc>
        <w:tc>
          <w:tcPr>
            <w:tcW w:w="740" w:type="dxa"/>
            <w:vMerge w:val="restart"/>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B, D</w:t>
            </w:r>
          </w:p>
        </w:tc>
        <w:tc>
          <w:tcPr>
            <w:tcW w:w="640" w:type="dxa"/>
            <w:vMerge w:val="restart"/>
            <w:tcBorders>
              <w:top w:val="nil"/>
              <w:left w:val="single" w:sz="4" w:space="0" w:color="2D2B2D"/>
              <w:bottom w:val="single" w:sz="4" w:space="0" w:color="2D2B2D"/>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total</w:t>
            </w:r>
          </w:p>
        </w:tc>
        <w:tc>
          <w:tcPr>
            <w:tcW w:w="1012" w:type="dxa"/>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0,125 ≤ P ≤ 10</w:t>
            </w:r>
          </w:p>
        </w:tc>
        <w:tc>
          <w:tcPr>
            <w:tcW w:w="2080" w:type="dxa"/>
            <w:tcBorders>
              <w:top w:val="nil"/>
              <w:left w:val="nil"/>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η</w:t>
            </w:r>
            <w:r w:rsidRPr="009050AD">
              <w:rPr>
                <w:rFonts w:ascii="Times New Roman" w:hAnsi="Times New Roman" w:cs="Times New Roman"/>
                <w:color w:val="2D2B2D"/>
                <w:sz w:val="12"/>
                <w:szCs w:val="12"/>
              </w:rPr>
              <w:t xml:space="preserve">target  </w:t>
            </w:r>
            <w:r w:rsidRPr="009050AD">
              <w:rPr>
                <w:rFonts w:ascii="Times New Roman" w:hAnsi="Times New Roman" w:cs="Times New Roman"/>
                <w:color w:val="2D2B2D"/>
                <w:sz w:val="16"/>
                <w:szCs w:val="16"/>
              </w:rPr>
              <w:t>= 1,14 ·  ln(P) – 2,6 + N</w:t>
            </w:r>
          </w:p>
        </w:tc>
        <w:tc>
          <w:tcPr>
            <w:tcW w:w="631" w:type="dxa"/>
            <w:vMerge w:val="restart"/>
            <w:tcBorders>
              <w:top w:val="nil"/>
              <w:left w:val="single" w:sz="4" w:space="0" w:color="2D2B2D"/>
              <w:bottom w:val="single" w:sz="4" w:space="0" w:color="2D2B2D"/>
              <w:right w:val="nil"/>
            </w:tcBorders>
            <w:shd w:val="clear" w:color="auto" w:fill="auto"/>
            <w:noWrap/>
            <w:hideMark/>
          </w:tcPr>
          <w:p w:rsidR="009050AD" w:rsidRPr="009050AD" w:rsidRDefault="009050AD" w:rsidP="009050AD">
            <w:pPr>
              <w:spacing w:after="0" w:line="240" w:lineRule="auto"/>
              <w:jc w:val="center"/>
              <w:rPr>
                <w:rFonts w:ascii="Times New Roman" w:hAnsi="Times New Roman" w:cs="Times New Roman"/>
                <w:color w:val="2D2B2D"/>
                <w:sz w:val="18"/>
                <w:szCs w:val="18"/>
              </w:rPr>
            </w:pPr>
            <w:r w:rsidRPr="009050AD">
              <w:rPr>
                <w:rFonts w:ascii="Times New Roman" w:hAnsi="Times New Roman" w:cs="Times New Roman"/>
                <w:color w:val="2D2B2D"/>
                <w:sz w:val="18"/>
                <w:szCs w:val="18"/>
              </w:rPr>
              <w:t>13</w:t>
            </w:r>
          </w:p>
        </w:tc>
        <w:tc>
          <w:tcPr>
            <w:tcW w:w="609" w:type="dxa"/>
            <w:vMerge w:val="restart"/>
            <w:tcBorders>
              <w:top w:val="nil"/>
              <w:left w:val="single" w:sz="4" w:space="0" w:color="2D2B2D"/>
              <w:bottom w:val="single" w:sz="4" w:space="0" w:color="2D2B2D"/>
              <w:right w:val="nil"/>
            </w:tcBorders>
            <w:shd w:val="clear" w:color="auto" w:fill="auto"/>
            <w:hideMark/>
          </w:tcPr>
          <w:p w:rsidR="009050AD" w:rsidRPr="009050AD" w:rsidRDefault="009050AD" w:rsidP="009050AD">
            <w:pPr>
              <w:spacing w:after="0" w:line="240" w:lineRule="auto"/>
              <w:jc w:val="center"/>
              <w:rPr>
                <w:rFonts w:ascii="Times New Roman" w:hAnsi="Times New Roman" w:cs="Times New Roman"/>
                <w:color w:val="2D2B2D"/>
                <w:sz w:val="18"/>
                <w:szCs w:val="18"/>
              </w:rPr>
            </w:pPr>
            <w:r w:rsidRPr="009050AD">
              <w:rPr>
                <w:rFonts w:ascii="Times New Roman" w:hAnsi="Times New Roman" w:cs="Times New Roman"/>
                <w:color w:val="2D2B2D"/>
                <w:sz w:val="18"/>
                <w:szCs w:val="18"/>
              </w:rPr>
              <w:t>21</w:t>
            </w: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1075" w:type="dxa"/>
            <w:tcBorders>
              <w:top w:val="nil"/>
              <w:left w:val="nil"/>
              <w:bottom w:val="nil"/>
              <w:right w:val="nil"/>
            </w:tcBorders>
            <w:shd w:val="clear" w:color="auto" w:fill="auto"/>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610"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610"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1868"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1475"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1415" w:type="dxa"/>
            <w:tcBorders>
              <w:top w:val="nil"/>
              <w:left w:val="nil"/>
              <w:bottom w:val="nil"/>
              <w:right w:val="nil"/>
            </w:tcBorders>
            <w:shd w:val="clear" w:color="auto" w:fill="auto"/>
            <w:hideMark/>
          </w:tcPr>
          <w:p w:rsidR="009050AD" w:rsidRPr="009050AD" w:rsidRDefault="009050AD" w:rsidP="009050AD">
            <w:pPr>
              <w:spacing w:after="0" w:line="240" w:lineRule="auto"/>
              <w:rPr>
                <w:rFonts w:ascii="Times New Roman" w:hAnsi="Times New Roman" w:cs="Times New Roman"/>
                <w:color w:val="2D2B2D"/>
                <w:sz w:val="18"/>
                <w:szCs w:val="18"/>
              </w:rPr>
            </w:pPr>
          </w:p>
        </w:tc>
        <w:tc>
          <w:tcPr>
            <w:tcW w:w="1418" w:type="dxa"/>
            <w:tcBorders>
              <w:top w:val="nil"/>
              <w:left w:val="nil"/>
              <w:bottom w:val="nil"/>
              <w:right w:val="nil"/>
            </w:tcBorders>
            <w:shd w:val="clear" w:color="auto" w:fill="auto"/>
            <w:hideMark/>
          </w:tcPr>
          <w:p w:rsidR="009050AD" w:rsidRPr="009050AD" w:rsidRDefault="009050AD" w:rsidP="009050AD">
            <w:pPr>
              <w:spacing w:after="0" w:line="240" w:lineRule="auto"/>
              <w:rPr>
                <w:rFonts w:ascii="Times New Roman" w:hAnsi="Times New Roman" w:cs="Times New Roman"/>
                <w:color w:val="2D2B2D"/>
                <w:sz w:val="18"/>
                <w:szCs w:val="18"/>
              </w:rPr>
            </w:pPr>
          </w:p>
        </w:tc>
      </w:tr>
      <w:tr w:rsidR="009050AD" w:rsidRPr="009050AD" w:rsidTr="009050AD">
        <w:trPr>
          <w:trHeight w:val="262"/>
        </w:trPr>
        <w:tc>
          <w:tcPr>
            <w:tcW w:w="1220" w:type="dxa"/>
            <w:vMerge/>
            <w:tcBorders>
              <w:top w:val="nil"/>
              <w:left w:val="nil"/>
              <w:bottom w:val="single" w:sz="4" w:space="0" w:color="2D2B2D"/>
              <w:right w:val="single" w:sz="4" w:space="0" w:color="2D2B2D"/>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740" w:type="dxa"/>
            <w:vMerge/>
            <w:tcBorders>
              <w:top w:val="nil"/>
              <w:left w:val="single" w:sz="4" w:space="0" w:color="2D2B2D"/>
              <w:bottom w:val="single" w:sz="4" w:space="0" w:color="2D2B2D"/>
              <w:right w:val="single" w:sz="4" w:space="0" w:color="2D2B2D"/>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640"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1012" w:type="dxa"/>
            <w:tcBorders>
              <w:top w:val="nil"/>
              <w:left w:val="single" w:sz="4" w:space="0" w:color="2D2B2D"/>
              <w:bottom w:val="single" w:sz="4" w:space="0" w:color="2D2B2D"/>
              <w:right w:val="single" w:sz="4" w:space="0" w:color="2D2B2D"/>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r w:rsidRPr="009050AD">
              <w:rPr>
                <w:rFonts w:ascii="Times New Roman" w:hAnsi="Times New Roman" w:cs="Times New Roman"/>
                <w:color w:val="2D2B2D"/>
                <w:sz w:val="16"/>
                <w:szCs w:val="16"/>
              </w:rPr>
              <w:t>10 &lt; P ≤ 500</w:t>
            </w:r>
          </w:p>
        </w:tc>
        <w:tc>
          <w:tcPr>
            <w:tcW w:w="2080" w:type="dxa"/>
            <w:tcBorders>
              <w:top w:val="nil"/>
              <w:left w:val="nil"/>
              <w:bottom w:val="single" w:sz="4" w:space="0" w:color="2D2B2D"/>
              <w:right w:val="single" w:sz="4" w:space="0" w:color="2D2B2D"/>
            </w:tcBorders>
            <w:shd w:val="clear" w:color="auto" w:fill="auto"/>
            <w:noWrap/>
            <w:hideMark/>
          </w:tcPr>
          <w:p w:rsidR="009050AD" w:rsidRPr="009050AD" w:rsidRDefault="009050AD" w:rsidP="009050AD">
            <w:pPr>
              <w:spacing w:after="0" w:line="240" w:lineRule="auto"/>
              <w:jc w:val="center"/>
              <w:rPr>
                <w:rFonts w:ascii="Times New Roman" w:hAnsi="Times New Roman" w:cs="Times New Roman"/>
                <w:color w:val="2D2B2D"/>
                <w:sz w:val="16"/>
                <w:szCs w:val="16"/>
              </w:rPr>
            </w:pPr>
            <w:r w:rsidRPr="009050AD">
              <w:rPr>
                <w:rFonts w:ascii="Times New Roman" w:hAnsi="Times New Roman" w:cs="Times New Roman"/>
                <w:color w:val="2D2B2D"/>
                <w:sz w:val="16"/>
                <w:szCs w:val="16"/>
              </w:rPr>
              <w:t>η</w:t>
            </w:r>
            <w:r w:rsidRPr="009050AD">
              <w:rPr>
                <w:rFonts w:ascii="Times New Roman" w:hAnsi="Times New Roman" w:cs="Times New Roman"/>
                <w:color w:val="2D2B2D"/>
                <w:sz w:val="12"/>
                <w:szCs w:val="12"/>
              </w:rPr>
              <w:t xml:space="preserve">target  </w:t>
            </w:r>
            <w:r w:rsidRPr="009050AD">
              <w:rPr>
                <w:rFonts w:ascii="Times New Roman" w:hAnsi="Times New Roman" w:cs="Times New Roman"/>
                <w:color w:val="2D2B2D"/>
                <w:sz w:val="16"/>
                <w:szCs w:val="16"/>
              </w:rPr>
              <w:t>= N</w:t>
            </w:r>
          </w:p>
        </w:tc>
        <w:tc>
          <w:tcPr>
            <w:tcW w:w="631"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8"/>
                <w:szCs w:val="18"/>
              </w:rPr>
            </w:pPr>
          </w:p>
        </w:tc>
        <w:tc>
          <w:tcPr>
            <w:tcW w:w="609" w:type="dxa"/>
            <w:vMerge/>
            <w:tcBorders>
              <w:top w:val="nil"/>
              <w:left w:val="single" w:sz="4" w:space="0" w:color="2D2B2D"/>
              <w:bottom w:val="single" w:sz="4" w:space="0" w:color="2D2B2D"/>
              <w:right w:val="nil"/>
            </w:tcBorders>
            <w:vAlign w:val="center"/>
            <w:hideMark/>
          </w:tcPr>
          <w:p w:rsidR="009050AD" w:rsidRPr="009050AD" w:rsidRDefault="009050AD" w:rsidP="009050AD">
            <w:pPr>
              <w:spacing w:after="0" w:line="240" w:lineRule="auto"/>
              <w:rPr>
                <w:rFonts w:ascii="Times New Roman" w:hAnsi="Times New Roman" w:cs="Times New Roman"/>
                <w:color w:val="2D2B2D"/>
                <w:sz w:val="18"/>
                <w:szCs w:val="18"/>
              </w:rPr>
            </w:pPr>
          </w:p>
        </w:tc>
        <w:tc>
          <w:tcPr>
            <w:tcW w:w="332" w:type="dxa"/>
            <w:tcBorders>
              <w:top w:val="nil"/>
              <w:left w:val="nil"/>
              <w:bottom w:val="nil"/>
              <w:right w:val="nil"/>
            </w:tcBorders>
            <w:shd w:val="clear" w:color="auto" w:fill="auto"/>
            <w:noWrap/>
            <w:vAlign w:val="bottom"/>
            <w:hideMark/>
          </w:tcPr>
          <w:p w:rsidR="009050AD" w:rsidRPr="009050AD" w:rsidRDefault="009050AD" w:rsidP="009050AD">
            <w:pPr>
              <w:spacing w:after="0" w:line="240" w:lineRule="auto"/>
              <w:rPr>
                <w:rFonts w:ascii="Times New Roman" w:hAnsi="Times New Roman" w:cs="Times New Roman"/>
                <w:color w:val="000000"/>
              </w:rPr>
            </w:pPr>
          </w:p>
        </w:tc>
        <w:tc>
          <w:tcPr>
            <w:tcW w:w="1075" w:type="dxa"/>
            <w:tcBorders>
              <w:top w:val="nil"/>
              <w:left w:val="nil"/>
              <w:bottom w:val="nil"/>
              <w:right w:val="nil"/>
            </w:tcBorders>
            <w:shd w:val="clear" w:color="auto" w:fill="auto"/>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610"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610"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1868" w:type="dxa"/>
            <w:tcBorders>
              <w:top w:val="nil"/>
              <w:left w:val="nil"/>
              <w:bottom w:val="nil"/>
              <w:right w:val="nil"/>
            </w:tcBorders>
            <w:shd w:val="clear" w:color="auto" w:fill="auto"/>
            <w:noWrap/>
            <w:hideMark/>
          </w:tcPr>
          <w:p w:rsidR="009050AD" w:rsidRPr="009050AD" w:rsidRDefault="009050AD" w:rsidP="009050AD">
            <w:pPr>
              <w:spacing w:after="0" w:line="240" w:lineRule="auto"/>
              <w:rPr>
                <w:rFonts w:ascii="Times New Roman" w:hAnsi="Times New Roman" w:cs="Times New Roman"/>
                <w:color w:val="2D2B2D"/>
                <w:sz w:val="16"/>
                <w:szCs w:val="16"/>
              </w:rPr>
            </w:pPr>
          </w:p>
        </w:tc>
        <w:tc>
          <w:tcPr>
            <w:tcW w:w="1475" w:type="dxa"/>
            <w:tcBorders>
              <w:top w:val="nil"/>
              <w:left w:val="nil"/>
              <w:bottom w:val="nil"/>
              <w:right w:val="nil"/>
            </w:tcBorders>
            <w:shd w:val="clear" w:color="auto" w:fill="auto"/>
            <w:noWrap/>
            <w:hideMark/>
          </w:tcPr>
          <w:p w:rsidR="009050AD" w:rsidRPr="009050AD" w:rsidRDefault="009050AD" w:rsidP="009050AD">
            <w:pPr>
              <w:spacing w:after="0" w:line="240" w:lineRule="auto"/>
              <w:jc w:val="center"/>
              <w:rPr>
                <w:rFonts w:ascii="Times New Roman" w:hAnsi="Times New Roman" w:cs="Times New Roman"/>
                <w:color w:val="2D2B2D"/>
                <w:sz w:val="16"/>
                <w:szCs w:val="16"/>
              </w:rPr>
            </w:pPr>
          </w:p>
        </w:tc>
        <w:tc>
          <w:tcPr>
            <w:tcW w:w="1415" w:type="dxa"/>
            <w:tcBorders>
              <w:top w:val="nil"/>
              <w:left w:val="nil"/>
              <w:bottom w:val="nil"/>
              <w:right w:val="nil"/>
            </w:tcBorders>
            <w:shd w:val="clear" w:color="auto" w:fill="auto"/>
            <w:hideMark/>
          </w:tcPr>
          <w:p w:rsidR="009050AD" w:rsidRPr="009050AD" w:rsidRDefault="009050AD" w:rsidP="009050AD">
            <w:pPr>
              <w:spacing w:after="0" w:line="240" w:lineRule="auto"/>
              <w:rPr>
                <w:rFonts w:ascii="Times New Roman" w:hAnsi="Times New Roman" w:cs="Times New Roman"/>
                <w:color w:val="2D2B2D"/>
                <w:sz w:val="18"/>
                <w:szCs w:val="18"/>
              </w:rPr>
            </w:pPr>
          </w:p>
        </w:tc>
        <w:tc>
          <w:tcPr>
            <w:tcW w:w="1418" w:type="dxa"/>
            <w:tcBorders>
              <w:top w:val="nil"/>
              <w:left w:val="nil"/>
              <w:bottom w:val="nil"/>
              <w:right w:val="nil"/>
            </w:tcBorders>
            <w:shd w:val="clear" w:color="auto" w:fill="auto"/>
            <w:hideMark/>
          </w:tcPr>
          <w:p w:rsidR="009050AD" w:rsidRPr="009050AD" w:rsidRDefault="009050AD" w:rsidP="009050AD">
            <w:pPr>
              <w:spacing w:after="0" w:line="240" w:lineRule="auto"/>
              <w:rPr>
                <w:rFonts w:ascii="Times New Roman" w:hAnsi="Times New Roman" w:cs="Times New Roman"/>
                <w:color w:val="2D2B2D"/>
                <w:sz w:val="18"/>
                <w:szCs w:val="18"/>
              </w:rPr>
            </w:pPr>
          </w:p>
        </w:tc>
      </w:tr>
    </w:tbl>
    <w:p w:rsidR="009050AD" w:rsidRDefault="009050AD" w:rsidP="009050AD">
      <w:pPr>
        <w:spacing w:after="0" w:line="240" w:lineRule="auto"/>
        <w:rPr>
          <w:rFonts w:ascii="Times New Roman" w:hAnsi="Times New Roman" w:cs="Times New Roman"/>
        </w:rPr>
      </w:pPr>
      <w:r>
        <w:rPr>
          <w:rFonts w:ascii="Times New Roman" w:hAnsi="Times New Roman" w:cs="Times New Roman"/>
        </w:rPr>
        <w:t xml:space="preserve"> </w:t>
      </w:r>
    </w:p>
    <w:tbl>
      <w:tblPr>
        <w:tblW w:w="15440" w:type="dxa"/>
        <w:tblCellMar>
          <w:left w:w="0" w:type="dxa"/>
          <w:right w:w="0" w:type="dxa"/>
        </w:tblCellMar>
        <w:tblLook w:val="04A0" w:firstRow="1" w:lastRow="0" w:firstColumn="1" w:lastColumn="0" w:noHBand="0" w:noVBand="1"/>
      </w:tblPr>
      <w:tblGrid>
        <w:gridCol w:w="5996"/>
        <w:gridCol w:w="5208"/>
        <w:gridCol w:w="4252"/>
      </w:tblGrid>
      <w:tr w:rsidR="009050AD" w:rsidRPr="009050AD" w:rsidTr="009050AD">
        <w:trPr>
          <w:trHeight w:val="288"/>
        </w:trPr>
        <w:tc>
          <w:tcPr>
            <w:tcW w:w="59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050AD" w:rsidRPr="009050AD" w:rsidRDefault="009050AD">
            <w:pPr>
              <w:jc w:val="center"/>
              <w:rPr>
                <w:rFonts w:ascii="Times New Roman" w:hAnsi="Times New Roman" w:cs="Times New Roman"/>
                <w:b/>
                <w:bCs/>
                <w:color w:val="000000"/>
                <w:sz w:val="18"/>
                <w:szCs w:val="18"/>
              </w:rPr>
            </w:pPr>
            <w:r w:rsidRPr="009050AD">
              <w:rPr>
                <w:rFonts w:ascii="Times New Roman" w:hAnsi="Times New Roman" w:cs="Times New Roman"/>
                <w:b/>
                <w:bCs/>
                <w:color w:val="000000"/>
                <w:sz w:val="18"/>
                <w:szCs w:val="18"/>
              </w:rPr>
              <w:t>Commission Regulation 327/2011</w:t>
            </w:r>
          </w:p>
        </w:tc>
        <w:tc>
          <w:tcPr>
            <w:tcW w:w="5208" w:type="dxa"/>
            <w:tcBorders>
              <w:top w:val="single" w:sz="4" w:space="0" w:color="auto"/>
              <w:left w:val="nil"/>
              <w:bottom w:val="single" w:sz="4" w:space="0" w:color="auto"/>
              <w:right w:val="single" w:sz="4" w:space="0" w:color="auto"/>
            </w:tcBorders>
            <w:shd w:val="clear" w:color="auto" w:fill="auto"/>
            <w:vAlign w:val="bottom"/>
            <w:hideMark/>
          </w:tcPr>
          <w:p w:rsidR="009050AD" w:rsidRPr="009050AD" w:rsidRDefault="009050AD">
            <w:pPr>
              <w:jc w:val="center"/>
              <w:rPr>
                <w:rFonts w:ascii="Times New Roman" w:hAnsi="Times New Roman" w:cs="Times New Roman"/>
                <w:b/>
                <w:bCs/>
                <w:color w:val="000000"/>
                <w:sz w:val="18"/>
                <w:szCs w:val="18"/>
              </w:rPr>
            </w:pPr>
            <w:r w:rsidRPr="009050AD">
              <w:rPr>
                <w:rFonts w:ascii="Times New Roman" w:hAnsi="Times New Roman" w:cs="Times New Roman"/>
                <w:b/>
                <w:bCs/>
                <w:color w:val="000000"/>
                <w:sz w:val="18"/>
                <w:szCs w:val="18"/>
              </w:rPr>
              <w:t>Proposed change</w:t>
            </w:r>
          </w:p>
        </w:tc>
        <w:tc>
          <w:tcPr>
            <w:tcW w:w="4236" w:type="dxa"/>
            <w:tcBorders>
              <w:top w:val="single" w:sz="4" w:space="0" w:color="auto"/>
              <w:left w:val="nil"/>
              <w:bottom w:val="single" w:sz="4" w:space="0" w:color="auto"/>
              <w:right w:val="single" w:sz="4" w:space="0" w:color="auto"/>
            </w:tcBorders>
            <w:shd w:val="clear" w:color="auto" w:fill="auto"/>
            <w:vAlign w:val="bottom"/>
            <w:hideMark/>
          </w:tcPr>
          <w:p w:rsidR="009050AD" w:rsidRPr="009050AD" w:rsidRDefault="009050AD">
            <w:pPr>
              <w:jc w:val="center"/>
              <w:rPr>
                <w:rFonts w:ascii="Times New Roman" w:hAnsi="Times New Roman" w:cs="Times New Roman"/>
                <w:b/>
                <w:bCs/>
                <w:color w:val="000000"/>
                <w:sz w:val="18"/>
                <w:szCs w:val="18"/>
              </w:rPr>
            </w:pPr>
            <w:r w:rsidRPr="009050AD">
              <w:rPr>
                <w:rFonts w:ascii="Times New Roman" w:hAnsi="Times New Roman" w:cs="Times New Roman"/>
                <w:b/>
                <w:bCs/>
                <w:color w:val="000000"/>
                <w:sz w:val="18"/>
                <w:szCs w:val="18"/>
              </w:rPr>
              <w:t>Explanatory notes</w:t>
            </w:r>
          </w:p>
        </w:tc>
      </w:tr>
      <w:tr w:rsidR="009050AD" w:rsidRPr="009050AD" w:rsidTr="009050AD">
        <w:trPr>
          <w:trHeight w:val="288"/>
        </w:trPr>
        <w:tc>
          <w:tcPr>
            <w:tcW w:w="5996" w:type="dxa"/>
            <w:tcBorders>
              <w:top w:val="nil"/>
              <w:left w:val="nil"/>
              <w:bottom w:val="nil"/>
              <w:right w:val="nil"/>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 xml:space="preserve">3. </w:t>
            </w:r>
            <w:r w:rsidRPr="009050AD">
              <w:rPr>
                <w:rFonts w:ascii="Times New Roman" w:hAnsi="Times New Roman" w:cs="Times New Roman"/>
                <w:b/>
                <w:bCs/>
                <w:color w:val="2D2B2D"/>
                <w:sz w:val="18"/>
                <w:szCs w:val="18"/>
              </w:rPr>
              <w:t>Product information requirements on fans</w:t>
            </w:r>
          </w:p>
        </w:tc>
        <w:tc>
          <w:tcPr>
            <w:tcW w:w="5208" w:type="dxa"/>
            <w:tcBorders>
              <w:top w:val="nil"/>
              <w:left w:val="nil"/>
              <w:bottom w:val="nil"/>
              <w:right w:val="nil"/>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 xml:space="preserve">3. </w:t>
            </w:r>
            <w:r w:rsidRPr="009050AD">
              <w:rPr>
                <w:rFonts w:ascii="Times New Roman" w:hAnsi="Times New Roman" w:cs="Times New Roman"/>
                <w:b/>
                <w:bCs/>
                <w:color w:val="2D2B2D"/>
                <w:sz w:val="18"/>
                <w:szCs w:val="18"/>
              </w:rPr>
              <w:t>Product information requirements on fans</w:t>
            </w:r>
          </w:p>
        </w:tc>
        <w:tc>
          <w:tcPr>
            <w:tcW w:w="4236" w:type="dxa"/>
            <w:tcBorders>
              <w:top w:val="nil"/>
              <w:left w:val="nil"/>
              <w:bottom w:val="nil"/>
              <w:right w:val="nil"/>
            </w:tcBorders>
            <w:shd w:val="clear" w:color="auto" w:fill="auto"/>
            <w:noWrap/>
            <w:vAlign w:val="bottom"/>
            <w:hideMark/>
          </w:tcPr>
          <w:p w:rsidR="009050AD" w:rsidRPr="009050AD" w:rsidRDefault="009050AD">
            <w:pPr>
              <w:rPr>
                <w:rFonts w:ascii="Times New Roman" w:hAnsi="Times New Roman" w:cs="Times New Roman"/>
                <w:color w:val="000000"/>
              </w:rPr>
            </w:pPr>
          </w:p>
        </w:tc>
      </w:tr>
      <w:tr w:rsidR="009050AD" w:rsidRPr="009050AD" w:rsidTr="00260402">
        <w:trPr>
          <w:trHeight w:val="288"/>
        </w:trPr>
        <w:tc>
          <w:tcPr>
            <w:tcW w:w="5996" w:type="dxa"/>
            <w:tcBorders>
              <w:top w:val="nil"/>
              <w:left w:val="nil"/>
              <w:bottom w:val="single" w:sz="4" w:space="0" w:color="auto"/>
              <w:right w:val="nil"/>
            </w:tcBorders>
            <w:shd w:val="clear" w:color="auto" w:fill="auto"/>
            <w:vAlign w:val="center"/>
            <w:hideMark/>
          </w:tcPr>
          <w:p w:rsidR="009050AD" w:rsidRPr="009050AD" w:rsidRDefault="009050AD">
            <w:pPr>
              <w:rPr>
                <w:rFonts w:ascii="Times New Roman" w:hAnsi="Times New Roman" w:cs="Times New Roman"/>
                <w:color w:val="000000"/>
                <w:sz w:val="18"/>
                <w:szCs w:val="18"/>
              </w:rPr>
            </w:pPr>
          </w:p>
        </w:tc>
        <w:tc>
          <w:tcPr>
            <w:tcW w:w="5208" w:type="dxa"/>
            <w:tcBorders>
              <w:top w:val="nil"/>
              <w:left w:val="nil"/>
              <w:bottom w:val="single" w:sz="4" w:space="0" w:color="auto"/>
              <w:right w:val="nil"/>
            </w:tcBorders>
            <w:shd w:val="clear" w:color="auto" w:fill="auto"/>
            <w:vAlign w:val="center"/>
            <w:hideMark/>
          </w:tcPr>
          <w:p w:rsidR="009050AD" w:rsidRPr="009050AD" w:rsidRDefault="009050AD">
            <w:pPr>
              <w:rPr>
                <w:rFonts w:ascii="Times New Roman" w:hAnsi="Times New Roman" w:cs="Times New Roman"/>
                <w:color w:val="000000"/>
                <w:sz w:val="18"/>
                <w:szCs w:val="18"/>
              </w:rPr>
            </w:pPr>
          </w:p>
        </w:tc>
        <w:tc>
          <w:tcPr>
            <w:tcW w:w="4236" w:type="dxa"/>
            <w:tcBorders>
              <w:top w:val="nil"/>
              <w:left w:val="nil"/>
              <w:bottom w:val="single" w:sz="4" w:space="0" w:color="auto"/>
              <w:right w:val="nil"/>
            </w:tcBorders>
            <w:shd w:val="clear" w:color="auto" w:fill="auto"/>
            <w:noWrap/>
            <w:vAlign w:val="bottom"/>
            <w:hideMark/>
          </w:tcPr>
          <w:p w:rsidR="009050AD" w:rsidRPr="009050AD" w:rsidRDefault="009050AD">
            <w:pPr>
              <w:rPr>
                <w:rFonts w:ascii="Times New Roman" w:hAnsi="Times New Roman" w:cs="Times New Roman"/>
                <w:color w:val="000000"/>
              </w:rPr>
            </w:pPr>
          </w:p>
        </w:tc>
      </w:tr>
      <w:tr w:rsidR="009050AD" w:rsidRPr="009050AD" w:rsidTr="00260402">
        <w:trPr>
          <w:trHeight w:val="528"/>
        </w:trPr>
        <w:tc>
          <w:tcPr>
            <w:tcW w:w="5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0AD" w:rsidRPr="009050AD" w:rsidRDefault="009050AD">
            <w:pPr>
              <w:rPr>
                <w:rFonts w:ascii="Times New Roman" w:hAnsi="Times New Roman" w:cs="Times New Roman"/>
                <w:color w:val="000000"/>
              </w:rPr>
            </w:pPr>
            <w:r w:rsidRPr="009050AD">
              <w:rPr>
                <w:rFonts w:ascii="Times New Roman" w:hAnsi="Times New Roman" w:cs="Times New Roman"/>
                <w:color w:val="2D2B2D"/>
                <w:sz w:val="18"/>
                <w:szCs w:val="18"/>
              </w:rPr>
              <w:t xml:space="preserve">1. The information on fans set out in points 2(1) to 2(14) shall be visibly displayed on: </w:t>
            </w:r>
            <w:r w:rsidRPr="009050AD">
              <w:rPr>
                <w:rFonts w:ascii="Times New Roman" w:hAnsi="Times New Roman" w:cs="Times New Roman"/>
                <w:noProof/>
                <w:color w:val="000000"/>
                <w:lang w:val="nl-NL" w:eastAsia="nl-NL"/>
              </w:rPr>
              <mc:AlternateContent>
                <mc:Choice Requires="wps">
                  <w:drawing>
                    <wp:anchor distT="0" distB="0" distL="114300" distR="114300" simplePos="0" relativeHeight="251670528" behindDoc="0" locked="0" layoutInCell="1" allowOverlap="1" wp14:anchorId="7D2BD810" wp14:editId="160CEB81">
                      <wp:simplePos x="0" y="0"/>
                      <wp:positionH relativeFrom="column">
                        <wp:posOffset>1729740</wp:posOffset>
                      </wp:positionH>
                      <wp:positionV relativeFrom="paragraph">
                        <wp:posOffset>121920</wp:posOffset>
                      </wp:positionV>
                      <wp:extent cx="0" cy="0"/>
                      <wp:effectExtent l="0" t="0" r="0" b="0"/>
                      <wp:wrapNone/>
                      <wp:docPr id="12289" name="Freeform 122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0"/>
                              </a:xfrm>
                              <a:custGeom>
                                <a:avLst/>
                                <a:gdLst/>
                                <a:ahLst/>
                                <a:cxnLst>
                                  <a:cxn ang="0">
                                    <a:pos x="0" y="0"/>
                                  </a:cxn>
                                  <a:cxn ang="0">
                                    <a:pos x="0" y="0"/>
                                  </a:cxn>
                                </a:cxnLst>
                                <a:rect l="0" t="0" r="r" b="b"/>
                                <a:pathLst>
                                  <a:path>
                                    <a:moveTo>
                                      <a:pt x="0" y="0"/>
                                    </a:moveTo>
                                    <a:lnTo>
                                      <a:pt x="0" y="0"/>
                                    </a:lnTo>
                                  </a:path>
                                </a:pathLst>
                              </a:custGeom>
                              <a:noFill/>
                              <a:ln w="1270">
                                <a:solidFill>
                                  <a:srgbClr val="2D2B2D"/>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polyline id="Freeform 1228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6.2pt,9.6pt,136.2pt,9.6pt"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" filled="f" strokecolor="#2d2b2d" strokeweight=".1pt">
                      <v:path arrowok="t" o:connecttype="custom" o:connectlocs="0,0;0,0" o:connectangles="0,0"/>
                    </v:polyline>
                  </w:pict>
                </mc:Fallback>
              </mc:AlternateContent>
            </w:r>
          </w:p>
          <w:p w:rsidR="009050AD" w:rsidRPr="009050AD" w:rsidRDefault="009050AD">
            <w:pPr>
              <w:rPr>
                <w:rFonts w:ascii="Times New Roman" w:hAnsi="Times New Roman" w:cs="Times New Roman"/>
                <w:color w:val="000000"/>
              </w:rPr>
            </w:pPr>
          </w:p>
        </w:tc>
        <w:tc>
          <w:tcPr>
            <w:tcW w:w="5208" w:type="dxa"/>
            <w:tcBorders>
              <w:top w:val="single" w:sz="4" w:space="0" w:color="auto"/>
              <w:left w:val="single" w:sz="4" w:space="0" w:color="auto"/>
              <w:bottom w:val="single" w:sz="4" w:space="0" w:color="auto"/>
              <w:right w:val="single" w:sz="4" w:space="0" w:color="auto"/>
            </w:tcBorders>
            <w:shd w:val="clear" w:color="auto" w:fill="auto"/>
            <w:hideMark/>
          </w:tcPr>
          <w:p w:rsidR="009050AD" w:rsidRPr="009050AD" w:rsidRDefault="009050AD" w:rsidP="00260402">
            <w:pPr>
              <w:rPr>
                <w:rFonts w:ascii="Times New Roman" w:hAnsi="Times New Roman" w:cs="Times New Roman"/>
                <w:color w:val="2D2B2D"/>
                <w:sz w:val="18"/>
                <w:szCs w:val="18"/>
              </w:rPr>
            </w:pPr>
            <w:r w:rsidRPr="009050AD">
              <w:rPr>
                <w:rFonts w:ascii="Times New Roman" w:hAnsi="Times New Roman" w:cs="Times New Roman"/>
                <w:color w:val="2D2B2D"/>
                <w:sz w:val="18"/>
                <w:szCs w:val="18"/>
              </w:rPr>
              <w:t xml:space="preserve">1. The information on fans set out in points 2(1) to 2(14) shall be visibly displayed on: </w:t>
            </w:r>
          </w:p>
        </w:tc>
        <w:tc>
          <w:tcPr>
            <w:tcW w:w="42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0AD" w:rsidRPr="009050AD" w:rsidRDefault="009050AD">
            <w:pPr>
              <w:rPr>
                <w:rFonts w:ascii="Times New Roman" w:hAnsi="Times New Roman" w:cs="Times New Roman"/>
                <w:color w:val="000000"/>
              </w:rPr>
            </w:pPr>
            <w:r w:rsidRPr="009050AD">
              <w:rPr>
                <w:rFonts w:ascii="Times New Roman" w:hAnsi="Times New Roman" w:cs="Times New Roman"/>
                <w:color w:val="000000"/>
              </w:rPr>
              <w:t> </w:t>
            </w:r>
          </w:p>
        </w:tc>
      </w:tr>
      <w:tr w:rsidR="009050AD" w:rsidRPr="009050AD" w:rsidTr="00260402">
        <w:trPr>
          <w:trHeight w:val="288"/>
        </w:trPr>
        <w:tc>
          <w:tcPr>
            <w:tcW w:w="5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(a) the technical documentation of fans;</w:t>
            </w:r>
          </w:p>
        </w:tc>
        <w:tc>
          <w:tcPr>
            <w:tcW w:w="5208" w:type="dxa"/>
            <w:tcBorders>
              <w:top w:val="single" w:sz="4" w:space="0" w:color="auto"/>
              <w:left w:val="nil"/>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(a) the technical documentation of fans;</w:t>
            </w:r>
          </w:p>
        </w:tc>
        <w:tc>
          <w:tcPr>
            <w:tcW w:w="4236" w:type="dxa"/>
            <w:tcBorders>
              <w:top w:val="single" w:sz="4" w:space="0" w:color="auto"/>
              <w:left w:val="nil"/>
              <w:bottom w:val="single" w:sz="4" w:space="0" w:color="auto"/>
              <w:right w:val="single" w:sz="4" w:space="0" w:color="auto"/>
            </w:tcBorders>
            <w:shd w:val="clear" w:color="auto" w:fill="auto"/>
            <w:noWrap/>
            <w:vAlign w:val="bottom"/>
            <w:hideMark/>
          </w:tcPr>
          <w:p w:rsidR="009050AD" w:rsidRPr="009050AD" w:rsidRDefault="009050AD">
            <w:pPr>
              <w:rPr>
                <w:rFonts w:ascii="Times New Roman" w:hAnsi="Times New Roman" w:cs="Times New Roman"/>
                <w:color w:val="000000"/>
              </w:rPr>
            </w:pPr>
            <w:r w:rsidRPr="009050AD">
              <w:rPr>
                <w:rFonts w:ascii="Times New Roman" w:hAnsi="Times New Roman" w:cs="Times New Roman"/>
                <w:color w:val="000000"/>
              </w:rPr>
              <w:t> </w:t>
            </w:r>
          </w:p>
        </w:tc>
      </w:tr>
      <w:tr w:rsidR="009050AD" w:rsidRPr="009050AD" w:rsidTr="009050AD">
        <w:trPr>
          <w:trHeight w:val="288"/>
        </w:trPr>
        <w:tc>
          <w:tcPr>
            <w:tcW w:w="5996" w:type="dxa"/>
            <w:tcBorders>
              <w:top w:val="nil"/>
              <w:left w:val="single" w:sz="4" w:space="0" w:color="auto"/>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(b) free access websites of manufacturers of fans.</w:t>
            </w:r>
          </w:p>
        </w:tc>
        <w:tc>
          <w:tcPr>
            <w:tcW w:w="5208" w:type="dxa"/>
            <w:tcBorders>
              <w:top w:val="nil"/>
              <w:left w:val="nil"/>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(b) free access websites of manufacturers of fans.</w:t>
            </w:r>
          </w:p>
        </w:tc>
        <w:tc>
          <w:tcPr>
            <w:tcW w:w="4236" w:type="dxa"/>
            <w:tcBorders>
              <w:top w:val="nil"/>
              <w:left w:val="nil"/>
              <w:bottom w:val="single" w:sz="4" w:space="0" w:color="auto"/>
              <w:right w:val="single" w:sz="4" w:space="0" w:color="auto"/>
            </w:tcBorders>
            <w:shd w:val="clear" w:color="auto" w:fill="auto"/>
            <w:noWrap/>
            <w:vAlign w:val="bottom"/>
            <w:hideMark/>
          </w:tcPr>
          <w:p w:rsidR="009050AD" w:rsidRPr="00345D1F" w:rsidRDefault="009050AD" w:rsidP="00345D1F">
            <w:pPr>
              <w:rPr>
                <w:rFonts w:ascii="Times New Roman" w:hAnsi="Times New Roman" w:cs="Times New Roman"/>
                <w:color w:val="000000"/>
                <w:sz w:val="18"/>
                <w:szCs w:val="18"/>
              </w:rPr>
            </w:pPr>
            <w:r w:rsidRPr="009050AD">
              <w:rPr>
                <w:rFonts w:ascii="Times New Roman" w:hAnsi="Times New Roman" w:cs="Times New Roman"/>
                <w:color w:val="000000"/>
              </w:rPr>
              <w:t> </w:t>
            </w:r>
            <w:r w:rsidR="00345D1F" w:rsidRPr="00345D1F">
              <w:rPr>
                <w:rFonts w:ascii="Times New Roman" w:hAnsi="Times New Roman" w:cs="Times New Roman"/>
                <w:color w:val="000000"/>
                <w:sz w:val="18"/>
                <w:szCs w:val="18"/>
              </w:rPr>
              <w:t>To be reformulated?(following latest amendment on digital publication)</w:t>
            </w:r>
          </w:p>
        </w:tc>
      </w:tr>
      <w:tr w:rsidR="009050AD" w:rsidRPr="009050AD" w:rsidTr="00260402">
        <w:trPr>
          <w:trHeight w:val="288"/>
        </w:trPr>
        <w:tc>
          <w:tcPr>
            <w:tcW w:w="5996" w:type="dxa"/>
            <w:tcBorders>
              <w:top w:val="nil"/>
              <w:left w:val="single" w:sz="4" w:space="0" w:color="auto"/>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2. The following information shall be displayed:</w:t>
            </w:r>
          </w:p>
        </w:tc>
        <w:tc>
          <w:tcPr>
            <w:tcW w:w="5208" w:type="dxa"/>
            <w:tcBorders>
              <w:top w:val="nil"/>
              <w:left w:val="nil"/>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2. The following information shall be displayed:</w:t>
            </w:r>
          </w:p>
        </w:tc>
        <w:tc>
          <w:tcPr>
            <w:tcW w:w="4236" w:type="dxa"/>
            <w:tcBorders>
              <w:top w:val="nil"/>
              <w:left w:val="nil"/>
              <w:bottom w:val="single" w:sz="4" w:space="0" w:color="auto"/>
              <w:right w:val="single" w:sz="4" w:space="0" w:color="auto"/>
            </w:tcBorders>
            <w:shd w:val="clear" w:color="auto" w:fill="auto"/>
            <w:noWrap/>
            <w:vAlign w:val="bottom"/>
            <w:hideMark/>
          </w:tcPr>
          <w:p w:rsidR="009050AD" w:rsidRPr="009050AD" w:rsidRDefault="009050AD">
            <w:pPr>
              <w:rPr>
                <w:rFonts w:ascii="Times New Roman" w:hAnsi="Times New Roman" w:cs="Times New Roman"/>
                <w:color w:val="000000"/>
              </w:rPr>
            </w:pPr>
            <w:r w:rsidRPr="009050AD">
              <w:rPr>
                <w:rFonts w:ascii="Times New Roman" w:hAnsi="Times New Roman" w:cs="Times New Roman"/>
                <w:color w:val="000000"/>
              </w:rPr>
              <w:t> </w:t>
            </w:r>
          </w:p>
        </w:tc>
      </w:tr>
      <w:tr w:rsidR="009050AD" w:rsidRPr="009050AD" w:rsidTr="00260402">
        <w:trPr>
          <w:trHeight w:val="1658"/>
        </w:trPr>
        <w:tc>
          <w:tcPr>
            <w:tcW w:w="5996" w:type="dxa"/>
            <w:tcBorders>
              <w:top w:val="single" w:sz="4" w:space="0" w:color="auto"/>
              <w:left w:val="single" w:sz="4" w:space="0" w:color="auto"/>
              <w:bottom w:val="single" w:sz="4" w:space="0" w:color="auto"/>
              <w:right w:val="single" w:sz="4" w:space="0" w:color="auto"/>
            </w:tcBorders>
            <w:shd w:val="clear" w:color="auto" w:fill="auto"/>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(1) overall efficiency  (η), rounded to 1 decimal place;</w:t>
            </w:r>
          </w:p>
        </w:tc>
        <w:tc>
          <w:tcPr>
            <w:tcW w:w="5208" w:type="dxa"/>
            <w:tcBorders>
              <w:top w:val="single" w:sz="4" w:space="0" w:color="auto"/>
              <w:left w:val="single" w:sz="4" w:space="0" w:color="auto"/>
              <w:bottom w:val="single" w:sz="4" w:space="0" w:color="auto"/>
              <w:right w:val="single" w:sz="4" w:space="0" w:color="auto"/>
            </w:tcBorders>
            <w:shd w:val="clear" w:color="auto" w:fill="auto"/>
            <w:hideMark/>
          </w:tcPr>
          <w:p w:rsidR="009050AD" w:rsidRPr="009050AD" w:rsidRDefault="009050AD" w:rsidP="006C39A4">
            <w:pPr>
              <w:rPr>
                <w:rFonts w:ascii="Times New Roman" w:hAnsi="Times New Roman" w:cs="Times New Roman"/>
                <w:color w:val="2D2B2D"/>
                <w:sz w:val="18"/>
                <w:szCs w:val="18"/>
              </w:rPr>
            </w:pPr>
            <w:r w:rsidRPr="009050AD">
              <w:rPr>
                <w:rFonts w:ascii="Times New Roman" w:hAnsi="Times New Roman" w:cs="Times New Roman"/>
                <w:color w:val="2D2B2D"/>
                <w:sz w:val="18"/>
                <w:szCs w:val="18"/>
              </w:rPr>
              <w:t xml:space="preserve">(1) </w:t>
            </w:r>
            <w:r w:rsidR="0055406B" w:rsidRPr="0055406B">
              <w:rPr>
                <w:rFonts w:ascii="Times New Roman" w:hAnsi="Times New Roman" w:cs="Times New Roman"/>
                <w:color w:val="FF0000"/>
                <w:sz w:val="18"/>
                <w:szCs w:val="18"/>
              </w:rPr>
              <w:t>applicable fan</w:t>
            </w:r>
            <w:r w:rsidRPr="0055406B">
              <w:rPr>
                <w:rFonts w:ascii="Times New Roman" w:hAnsi="Times New Roman" w:cs="Times New Roman"/>
                <w:color w:val="FF0000"/>
                <w:sz w:val="18"/>
                <w:szCs w:val="18"/>
              </w:rPr>
              <w:t xml:space="preserve"> </w:t>
            </w:r>
            <w:r w:rsidRPr="009050AD">
              <w:rPr>
                <w:rFonts w:ascii="Times New Roman" w:hAnsi="Times New Roman" w:cs="Times New Roman"/>
                <w:color w:val="2D2B2D"/>
                <w:sz w:val="18"/>
                <w:szCs w:val="18"/>
              </w:rPr>
              <w:t>efficiency (</w:t>
            </w:r>
            <w:r w:rsidRPr="0055406B">
              <w:rPr>
                <w:rFonts w:ascii="Times New Roman" w:hAnsi="Times New Roman" w:cs="Times New Roman"/>
                <w:i/>
                <w:color w:val="2D2B2D"/>
                <w:sz w:val="18"/>
                <w:szCs w:val="18"/>
              </w:rPr>
              <w:t>η</w:t>
            </w:r>
            <w:r w:rsidR="0055406B" w:rsidRPr="0055406B">
              <w:rPr>
                <w:rFonts w:ascii="Times New Roman" w:hAnsi="Times New Roman" w:cs="Times New Roman"/>
                <w:color w:val="2D2B2D"/>
                <w:sz w:val="18"/>
                <w:szCs w:val="18"/>
                <w:vertAlign w:val="subscript"/>
              </w:rPr>
              <w:t>f</w:t>
            </w:r>
            <w:r w:rsidRPr="009050AD">
              <w:rPr>
                <w:rFonts w:ascii="Times New Roman" w:hAnsi="Times New Roman" w:cs="Times New Roman"/>
                <w:color w:val="2D2B2D"/>
                <w:sz w:val="18"/>
                <w:szCs w:val="18"/>
              </w:rPr>
              <w:t>)</w:t>
            </w:r>
            <w:r w:rsidR="0055406B">
              <w:rPr>
                <w:rFonts w:ascii="Times New Roman" w:hAnsi="Times New Roman" w:cs="Times New Roman"/>
                <w:color w:val="2D2B2D"/>
                <w:sz w:val="18"/>
                <w:szCs w:val="18"/>
              </w:rPr>
              <w:t>,</w:t>
            </w:r>
            <w:r w:rsidRPr="009050AD">
              <w:rPr>
                <w:rFonts w:ascii="Times New Roman" w:hAnsi="Times New Roman" w:cs="Times New Roman"/>
                <w:color w:val="2D2B2D"/>
                <w:sz w:val="18"/>
                <w:szCs w:val="18"/>
              </w:rPr>
              <w:t xml:space="preserve"> </w:t>
            </w:r>
            <w:r w:rsidRPr="009050AD">
              <w:rPr>
                <w:rFonts w:ascii="Times New Roman" w:hAnsi="Times New Roman" w:cs="Times New Roman"/>
                <w:color w:val="FF0000"/>
                <w:sz w:val="18"/>
                <w:szCs w:val="18"/>
              </w:rPr>
              <w:t xml:space="preserve">rounded to </w:t>
            </w:r>
            <w:r w:rsidR="00F03306">
              <w:rPr>
                <w:rFonts w:ascii="Times New Roman" w:hAnsi="Times New Roman" w:cs="Times New Roman"/>
                <w:color w:val="FF0000"/>
                <w:sz w:val="18"/>
                <w:szCs w:val="18"/>
              </w:rPr>
              <w:t xml:space="preserve">the closest value in </w:t>
            </w:r>
            <w:r w:rsidRPr="009050AD">
              <w:rPr>
                <w:rFonts w:ascii="Times New Roman" w:hAnsi="Times New Roman" w:cs="Times New Roman"/>
                <w:color w:val="FF0000"/>
                <w:sz w:val="18"/>
                <w:szCs w:val="18"/>
              </w:rPr>
              <w:t>3 decimal places</w:t>
            </w:r>
            <w:r w:rsidR="00F03306">
              <w:rPr>
                <w:rFonts w:ascii="Times New Roman" w:hAnsi="Times New Roman" w:cs="Times New Roman"/>
                <w:color w:val="FF0000"/>
                <w:sz w:val="18"/>
                <w:szCs w:val="18"/>
              </w:rPr>
              <w:t xml:space="preserve">, with specification of the type of </w:t>
            </w:r>
            <w:r w:rsidR="00C57422">
              <w:rPr>
                <w:rFonts w:ascii="Times New Roman" w:hAnsi="Times New Roman" w:cs="Times New Roman"/>
                <w:color w:val="FF0000"/>
                <w:sz w:val="18"/>
                <w:szCs w:val="18"/>
              </w:rPr>
              <w:t xml:space="preserve">fan (axial, </w:t>
            </w:r>
            <w:r w:rsidR="006C39A4">
              <w:rPr>
                <w:rFonts w:ascii="Times New Roman" w:hAnsi="Times New Roman" w:cs="Times New Roman"/>
                <w:color w:val="FF0000"/>
                <w:sz w:val="18"/>
                <w:szCs w:val="18"/>
              </w:rPr>
              <w:t xml:space="preserve">jet, </w:t>
            </w:r>
            <w:r w:rsidR="00C57422">
              <w:rPr>
                <w:rFonts w:ascii="Times New Roman" w:hAnsi="Times New Roman" w:cs="Times New Roman"/>
                <w:color w:val="FF0000"/>
                <w:sz w:val="18"/>
                <w:szCs w:val="18"/>
              </w:rPr>
              <w:t>mixed flow, centrifugal or cross flow)</w:t>
            </w:r>
            <w:r w:rsidRPr="009050AD">
              <w:rPr>
                <w:rFonts w:ascii="Times New Roman" w:hAnsi="Times New Roman" w:cs="Times New Roman"/>
                <w:color w:val="2D2B2D"/>
                <w:sz w:val="18"/>
                <w:szCs w:val="18"/>
              </w:rPr>
              <w:t>;</w:t>
            </w:r>
          </w:p>
        </w:tc>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0AD" w:rsidRDefault="009050AD" w:rsidP="0055406B">
            <w:pPr>
              <w:rPr>
                <w:rFonts w:ascii="Times New Roman" w:hAnsi="Times New Roman" w:cs="Times New Roman"/>
                <w:color w:val="2D2B2D"/>
                <w:sz w:val="18"/>
                <w:szCs w:val="18"/>
              </w:rPr>
            </w:pPr>
            <w:r w:rsidRPr="009050AD">
              <w:rPr>
                <w:rFonts w:ascii="Times New Roman" w:hAnsi="Times New Roman" w:cs="Times New Roman"/>
                <w:color w:val="2D2B2D"/>
                <w:sz w:val="18"/>
                <w:szCs w:val="18"/>
              </w:rPr>
              <w:t xml:space="preserve">As in many regulations, the use of '%' is leading to much confusion. A % is not an accounting unit, but just a different notation for  </w:t>
            </w:r>
            <w:r w:rsidR="0055406B">
              <w:rPr>
                <w:rFonts w:ascii="Times New Roman" w:hAnsi="Times New Roman" w:cs="Times New Roman"/>
                <w:color w:val="2D2B2D"/>
                <w:sz w:val="18"/>
                <w:szCs w:val="18"/>
              </w:rPr>
              <w:t xml:space="preserve">‘x </w:t>
            </w:r>
            <w:r w:rsidRPr="009050AD">
              <w:rPr>
                <w:rFonts w:ascii="Times New Roman" w:hAnsi="Times New Roman" w:cs="Times New Roman"/>
                <w:color w:val="2D2B2D"/>
                <w:sz w:val="18"/>
                <w:szCs w:val="18"/>
              </w:rPr>
              <w:t>0.01</w:t>
            </w:r>
            <w:r w:rsidR="0055406B">
              <w:rPr>
                <w:rFonts w:ascii="Times New Roman" w:hAnsi="Times New Roman" w:cs="Times New Roman"/>
                <w:color w:val="2D2B2D"/>
                <w:sz w:val="18"/>
                <w:szCs w:val="18"/>
              </w:rPr>
              <w:t>’ or ‘x 10</w:t>
            </w:r>
            <w:r w:rsidR="0055406B" w:rsidRPr="0055406B">
              <w:rPr>
                <w:rFonts w:ascii="Times New Roman" w:hAnsi="Times New Roman" w:cs="Times New Roman"/>
                <w:color w:val="2D2B2D"/>
                <w:sz w:val="18"/>
                <w:szCs w:val="18"/>
                <w:vertAlign w:val="superscript"/>
              </w:rPr>
              <w:t>-2</w:t>
            </w:r>
            <w:r w:rsidR="0055406B" w:rsidRPr="0055406B">
              <w:rPr>
                <w:rFonts w:ascii="Times New Roman" w:hAnsi="Times New Roman" w:cs="Times New Roman"/>
                <w:color w:val="2D2B2D"/>
                <w:sz w:val="18"/>
                <w:szCs w:val="18"/>
              </w:rPr>
              <w:t>’</w:t>
            </w:r>
            <w:r w:rsidRPr="009050AD">
              <w:rPr>
                <w:rFonts w:ascii="Times New Roman" w:hAnsi="Times New Roman" w:cs="Times New Roman"/>
                <w:color w:val="2D2B2D"/>
                <w:sz w:val="18"/>
                <w:szCs w:val="18"/>
              </w:rPr>
              <w:t xml:space="preserve">. Therefore, we strongly suggest to stop treating '%' as if it were an accounting unit and simply state the real number and then --as appropriate-- one can use that number or use %.  </w:t>
            </w:r>
          </w:p>
          <w:p w:rsidR="0055406B" w:rsidRPr="009050AD" w:rsidRDefault="0055406B" w:rsidP="0055406B">
            <w:pPr>
              <w:rPr>
                <w:rFonts w:ascii="Times New Roman" w:hAnsi="Times New Roman" w:cs="Times New Roman"/>
                <w:color w:val="2D2B2D"/>
                <w:sz w:val="18"/>
                <w:szCs w:val="18"/>
              </w:rPr>
            </w:pPr>
            <w:r>
              <w:rPr>
                <w:rFonts w:ascii="Times New Roman" w:hAnsi="Times New Roman" w:cs="Times New Roman"/>
                <w:color w:val="2D2B2D"/>
                <w:sz w:val="18"/>
                <w:szCs w:val="18"/>
              </w:rPr>
              <w:t>Note that ‘applicable fan efficiency’ replaces ‘overall efficiency’ so the definition of the latter is no longer needed.</w:t>
            </w:r>
            <w:r w:rsidR="006C39A4">
              <w:rPr>
                <w:rFonts w:ascii="Times New Roman" w:hAnsi="Times New Roman" w:cs="Times New Roman"/>
                <w:color w:val="2D2B2D"/>
                <w:sz w:val="18"/>
                <w:szCs w:val="18"/>
              </w:rPr>
              <w:t xml:space="preserve"> </w:t>
            </w:r>
            <w:r w:rsidR="00C57422">
              <w:rPr>
                <w:rFonts w:ascii="Times New Roman" w:hAnsi="Times New Roman" w:cs="Times New Roman"/>
                <w:color w:val="2D2B2D"/>
                <w:sz w:val="18"/>
                <w:szCs w:val="18"/>
              </w:rPr>
              <w:t>’Applicable’ means the fan efficiency that is used for compliance.</w:t>
            </w:r>
          </w:p>
        </w:tc>
      </w:tr>
      <w:tr w:rsidR="009050AD" w:rsidRPr="009050AD" w:rsidTr="00260402">
        <w:trPr>
          <w:trHeight w:val="288"/>
        </w:trPr>
        <w:tc>
          <w:tcPr>
            <w:tcW w:w="5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0AD" w:rsidRPr="009050AD" w:rsidRDefault="009050AD">
            <w:pPr>
              <w:rPr>
                <w:rFonts w:ascii="Times New Roman" w:hAnsi="Times New Roman" w:cs="Times New Roman"/>
                <w:color w:val="000000"/>
              </w:rPr>
            </w:pPr>
            <w:r w:rsidRPr="009050AD">
              <w:rPr>
                <w:rFonts w:ascii="Times New Roman" w:hAnsi="Times New Roman" w:cs="Times New Roman"/>
                <w:color w:val="2D2B2D"/>
                <w:sz w:val="18"/>
                <w:szCs w:val="18"/>
              </w:rPr>
              <w:t xml:space="preserve">(2) measurement category used to determine the energy efficiency  (A-D); </w:t>
            </w:r>
            <w:r w:rsidRPr="009050AD">
              <w:rPr>
                <w:rFonts w:ascii="Times New Roman" w:hAnsi="Times New Roman" w:cs="Times New Roman"/>
                <w:noProof/>
                <w:color w:val="000000"/>
                <w:lang w:val="nl-NL" w:eastAsia="nl-NL"/>
              </w:rPr>
              <mc:AlternateContent>
                <mc:Choice Requires="wps">
                  <w:drawing>
                    <wp:anchor distT="0" distB="0" distL="114300" distR="114300" simplePos="0" relativeHeight="251671552" behindDoc="0" locked="0" layoutInCell="1" allowOverlap="1" wp14:anchorId="5509369E" wp14:editId="5D812516">
                      <wp:simplePos x="0" y="0"/>
                      <wp:positionH relativeFrom="column">
                        <wp:posOffset>1798320</wp:posOffset>
                      </wp:positionH>
                      <wp:positionV relativeFrom="paragraph">
                        <wp:posOffset>60960</wp:posOffset>
                      </wp:positionV>
                      <wp:extent cx="0" cy="0"/>
                      <wp:effectExtent l="0" t="0" r="0" b="0"/>
                      <wp:wrapNone/>
                      <wp:docPr id="12293" name="Freeform 122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0"/>
                              </a:xfrm>
                              <a:custGeom>
                                <a:avLst/>
                                <a:gdLst/>
                                <a:ahLst/>
                                <a:cxnLst>
                                  <a:cxn ang="0">
                                    <a:pos x="0" y="0"/>
                                  </a:cxn>
                                  <a:cxn ang="0">
                                    <a:pos x="0" y="0"/>
                                  </a:cxn>
                                </a:cxnLst>
                                <a:rect l="0" t="0" r="r" b="b"/>
                                <a:pathLst>
                                  <a:path>
                                    <a:moveTo>
                                      <a:pt x="0" y="0"/>
                                    </a:moveTo>
                                    <a:lnTo>
                                      <a:pt x="0" y="0"/>
                                    </a:lnTo>
                                  </a:path>
                                </a:pathLst>
                              </a:custGeom>
                              <a:noFill/>
                              <a:ln w="1270">
                                <a:solidFill>
                                  <a:srgbClr val="2D2B2D"/>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polyline id="Freeform 1229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41.6pt,4.8pt,141.6pt,4.8pt"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" filled="f" strokecolor="#2d2b2d" strokeweight=".1pt">
                      <v:path arrowok="t" o:connecttype="custom" o:connectlocs="0,0;0,0" o:connectangles="0,0"/>
                    </v:polyline>
                  </w:pict>
                </mc:Fallback>
              </mc:AlternateContent>
            </w:r>
          </w:p>
          <w:p w:rsidR="009050AD" w:rsidRPr="009050AD" w:rsidRDefault="009050AD">
            <w:pPr>
              <w:rPr>
                <w:rFonts w:ascii="Times New Roman" w:hAnsi="Times New Roman" w:cs="Times New Roman"/>
                <w:color w:val="000000"/>
              </w:rPr>
            </w:pPr>
          </w:p>
        </w:tc>
        <w:tc>
          <w:tcPr>
            <w:tcW w:w="5208" w:type="dxa"/>
            <w:tcBorders>
              <w:top w:val="single" w:sz="4" w:space="0" w:color="auto"/>
              <w:left w:val="single" w:sz="4" w:space="0" w:color="auto"/>
              <w:bottom w:val="single" w:sz="4" w:space="0" w:color="auto"/>
              <w:right w:val="single" w:sz="4" w:space="0" w:color="auto"/>
            </w:tcBorders>
            <w:shd w:val="clear" w:color="auto" w:fill="auto"/>
            <w:hideMark/>
          </w:tcPr>
          <w:p w:rsidR="009050AD" w:rsidRPr="009050AD" w:rsidRDefault="009050AD" w:rsidP="00260402">
            <w:pPr>
              <w:rPr>
                <w:rFonts w:ascii="Times New Roman" w:hAnsi="Times New Roman" w:cs="Times New Roman"/>
                <w:color w:val="2D2B2D"/>
                <w:sz w:val="18"/>
                <w:szCs w:val="18"/>
              </w:rPr>
            </w:pPr>
            <w:r w:rsidRPr="009050AD">
              <w:rPr>
                <w:rFonts w:ascii="Times New Roman" w:hAnsi="Times New Roman" w:cs="Times New Roman"/>
                <w:color w:val="2D2B2D"/>
                <w:sz w:val="18"/>
                <w:szCs w:val="18"/>
              </w:rPr>
              <w:t xml:space="preserve">(2) measurement category used to determine the energy efficiency  (A-D); </w:t>
            </w:r>
          </w:p>
        </w:tc>
        <w:tc>
          <w:tcPr>
            <w:tcW w:w="42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0AD" w:rsidRPr="009050AD" w:rsidRDefault="009050AD">
            <w:pPr>
              <w:rPr>
                <w:rFonts w:ascii="Times New Roman" w:hAnsi="Times New Roman" w:cs="Times New Roman"/>
                <w:color w:val="000000"/>
              </w:rPr>
            </w:pPr>
            <w:r w:rsidRPr="009050AD">
              <w:rPr>
                <w:rFonts w:ascii="Times New Roman" w:hAnsi="Times New Roman" w:cs="Times New Roman"/>
                <w:color w:val="000000"/>
              </w:rPr>
              <w:t> </w:t>
            </w:r>
          </w:p>
        </w:tc>
      </w:tr>
      <w:tr w:rsidR="009050AD" w:rsidRPr="009050AD" w:rsidTr="00260402">
        <w:trPr>
          <w:trHeight w:val="288"/>
        </w:trPr>
        <w:tc>
          <w:tcPr>
            <w:tcW w:w="5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(3) efficiency category (static or total);</w:t>
            </w:r>
          </w:p>
        </w:tc>
        <w:tc>
          <w:tcPr>
            <w:tcW w:w="5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(3) efficiency category (static</w:t>
            </w:r>
            <w:r w:rsidR="006C39A4" w:rsidRPr="006C39A4">
              <w:rPr>
                <w:rFonts w:ascii="Times New Roman" w:hAnsi="Times New Roman" w:cs="Times New Roman"/>
                <w:color w:val="FF0000"/>
                <w:sz w:val="18"/>
                <w:szCs w:val="18"/>
              </w:rPr>
              <w:t>, dynamic</w:t>
            </w:r>
            <w:r w:rsidRPr="006C39A4">
              <w:rPr>
                <w:rFonts w:ascii="Times New Roman" w:hAnsi="Times New Roman" w:cs="Times New Roman"/>
                <w:color w:val="FF0000"/>
                <w:sz w:val="18"/>
                <w:szCs w:val="18"/>
              </w:rPr>
              <w:t xml:space="preserve"> </w:t>
            </w:r>
            <w:r w:rsidRPr="009050AD">
              <w:rPr>
                <w:rFonts w:ascii="Times New Roman" w:hAnsi="Times New Roman" w:cs="Times New Roman"/>
                <w:color w:val="2D2B2D"/>
                <w:sz w:val="18"/>
                <w:szCs w:val="18"/>
              </w:rPr>
              <w:t>or total);</w:t>
            </w:r>
          </w:p>
        </w:tc>
        <w:tc>
          <w:tcPr>
            <w:tcW w:w="42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0AD" w:rsidRPr="009050AD" w:rsidRDefault="009050AD">
            <w:pPr>
              <w:rPr>
                <w:rFonts w:ascii="Times New Roman" w:hAnsi="Times New Roman" w:cs="Times New Roman"/>
                <w:color w:val="000000"/>
              </w:rPr>
            </w:pPr>
            <w:r w:rsidRPr="009050AD">
              <w:rPr>
                <w:rFonts w:ascii="Times New Roman" w:hAnsi="Times New Roman" w:cs="Times New Roman"/>
                <w:color w:val="000000"/>
              </w:rPr>
              <w:t> </w:t>
            </w:r>
          </w:p>
        </w:tc>
      </w:tr>
      <w:tr w:rsidR="009050AD" w:rsidRPr="009050AD" w:rsidTr="00260402">
        <w:trPr>
          <w:trHeight w:val="288"/>
        </w:trPr>
        <w:tc>
          <w:tcPr>
            <w:tcW w:w="5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(4) efficiency grade at optimum energy efficiency point;</w:t>
            </w:r>
          </w:p>
        </w:tc>
        <w:tc>
          <w:tcPr>
            <w:tcW w:w="5208" w:type="dxa"/>
            <w:tcBorders>
              <w:top w:val="single" w:sz="4" w:space="0" w:color="auto"/>
              <w:left w:val="nil"/>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 xml:space="preserve">(4) efficiency grade </w:t>
            </w:r>
            <w:r w:rsidR="006C39A4" w:rsidRPr="006C39A4">
              <w:rPr>
                <w:rFonts w:ascii="Times New Roman" w:hAnsi="Times New Roman" w:cs="Times New Roman"/>
                <w:b/>
                <w:i/>
                <w:color w:val="FF0000"/>
                <w:sz w:val="18"/>
                <w:szCs w:val="18"/>
              </w:rPr>
              <w:t>N</w:t>
            </w:r>
            <w:r w:rsidR="006C39A4">
              <w:rPr>
                <w:rFonts w:ascii="Times New Roman" w:hAnsi="Times New Roman" w:cs="Times New Roman"/>
                <w:color w:val="2D2B2D"/>
                <w:sz w:val="18"/>
                <w:szCs w:val="18"/>
              </w:rPr>
              <w:t xml:space="preserve"> </w:t>
            </w:r>
            <w:r w:rsidRPr="009050AD">
              <w:rPr>
                <w:rFonts w:ascii="Times New Roman" w:hAnsi="Times New Roman" w:cs="Times New Roman"/>
                <w:color w:val="2D2B2D"/>
                <w:sz w:val="18"/>
                <w:szCs w:val="18"/>
              </w:rPr>
              <w:t>at</w:t>
            </w:r>
            <w:r w:rsidRPr="009050AD">
              <w:rPr>
                <w:rFonts w:ascii="Times New Roman" w:hAnsi="Times New Roman" w:cs="Times New Roman"/>
                <w:b/>
                <w:bCs/>
                <w:color w:val="FF0000"/>
                <w:sz w:val="18"/>
                <w:szCs w:val="18"/>
              </w:rPr>
              <w:t xml:space="preserve"> bep</w:t>
            </w:r>
            <w:r w:rsidRPr="009050AD">
              <w:rPr>
                <w:rFonts w:ascii="Times New Roman" w:hAnsi="Times New Roman" w:cs="Times New Roman"/>
                <w:color w:val="2D2B2D"/>
                <w:sz w:val="18"/>
                <w:szCs w:val="18"/>
              </w:rPr>
              <w:t>;</w:t>
            </w:r>
          </w:p>
        </w:tc>
        <w:tc>
          <w:tcPr>
            <w:tcW w:w="4236" w:type="dxa"/>
            <w:tcBorders>
              <w:top w:val="single" w:sz="4" w:space="0" w:color="auto"/>
              <w:left w:val="nil"/>
              <w:bottom w:val="single" w:sz="4" w:space="0" w:color="auto"/>
              <w:right w:val="single" w:sz="4" w:space="0" w:color="auto"/>
            </w:tcBorders>
            <w:shd w:val="clear" w:color="auto" w:fill="auto"/>
            <w:noWrap/>
            <w:vAlign w:val="bottom"/>
            <w:hideMark/>
          </w:tcPr>
          <w:p w:rsidR="009050AD" w:rsidRPr="009050AD" w:rsidRDefault="009050AD">
            <w:pPr>
              <w:rPr>
                <w:rFonts w:ascii="Times New Roman" w:hAnsi="Times New Roman" w:cs="Times New Roman"/>
                <w:color w:val="000000"/>
              </w:rPr>
            </w:pPr>
            <w:r w:rsidRPr="009050AD">
              <w:rPr>
                <w:rFonts w:ascii="Times New Roman" w:hAnsi="Times New Roman" w:cs="Times New Roman"/>
                <w:color w:val="000000"/>
              </w:rPr>
              <w:t> </w:t>
            </w:r>
          </w:p>
        </w:tc>
      </w:tr>
      <w:tr w:rsidR="009050AD" w:rsidRPr="009050AD" w:rsidTr="00260402">
        <w:trPr>
          <w:trHeight w:val="1680"/>
        </w:trPr>
        <w:tc>
          <w:tcPr>
            <w:tcW w:w="5996" w:type="dxa"/>
            <w:tcBorders>
              <w:top w:val="nil"/>
              <w:left w:val="single" w:sz="4" w:space="0" w:color="auto"/>
              <w:bottom w:val="single" w:sz="4" w:space="0" w:color="auto"/>
              <w:right w:val="single" w:sz="4" w:space="0" w:color="auto"/>
            </w:tcBorders>
            <w:shd w:val="clear" w:color="auto" w:fill="auto"/>
            <w:hideMark/>
          </w:tcPr>
          <w:p w:rsidR="009050AD" w:rsidRPr="009050AD" w:rsidRDefault="009050AD" w:rsidP="00260402">
            <w:pPr>
              <w:rPr>
                <w:rFonts w:ascii="Times New Roman" w:hAnsi="Times New Roman" w:cs="Times New Roman"/>
                <w:color w:val="2D2B2D"/>
                <w:sz w:val="18"/>
                <w:szCs w:val="18"/>
              </w:rPr>
            </w:pPr>
            <w:r w:rsidRPr="009050AD">
              <w:rPr>
                <w:rFonts w:ascii="Times New Roman" w:hAnsi="Times New Roman" w:cs="Times New Roman"/>
                <w:color w:val="2D2B2D"/>
                <w:sz w:val="18"/>
                <w:szCs w:val="18"/>
              </w:rPr>
              <w:lastRenderedPageBreak/>
              <w:t>(5) whether the calculation of fan efficiency assumed use of a VSD and if so, whether the VSD is integrated within the fan or the VSD must be installed with the fan;</w:t>
            </w:r>
          </w:p>
        </w:tc>
        <w:tc>
          <w:tcPr>
            <w:tcW w:w="5208" w:type="dxa"/>
            <w:tcBorders>
              <w:top w:val="nil"/>
              <w:left w:val="nil"/>
              <w:bottom w:val="single" w:sz="4" w:space="0" w:color="auto"/>
              <w:right w:val="single" w:sz="4" w:space="0" w:color="auto"/>
            </w:tcBorders>
            <w:shd w:val="clear" w:color="auto" w:fill="auto"/>
            <w:hideMark/>
          </w:tcPr>
          <w:p w:rsidR="009050AD" w:rsidRPr="009050AD" w:rsidRDefault="009050AD" w:rsidP="00260402">
            <w:pPr>
              <w:rPr>
                <w:rFonts w:ascii="Times New Roman" w:hAnsi="Times New Roman" w:cs="Times New Roman"/>
                <w:color w:val="FF0000"/>
                <w:sz w:val="18"/>
                <w:szCs w:val="18"/>
              </w:rPr>
            </w:pPr>
            <w:r w:rsidRPr="009050AD">
              <w:rPr>
                <w:rFonts w:ascii="Times New Roman" w:hAnsi="Times New Roman" w:cs="Times New Roman"/>
                <w:color w:val="FF0000"/>
                <w:sz w:val="18"/>
                <w:szCs w:val="18"/>
              </w:rPr>
              <w:t>(5) whether the calculation of fan efficiency assumed use of a VSD and if so, whether the VSD is integrated within the fan or the VSD must be installed with the fan;</w:t>
            </w:r>
          </w:p>
        </w:tc>
        <w:tc>
          <w:tcPr>
            <w:tcW w:w="4236" w:type="dxa"/>
            <w:tcBorders>
              <w:top w:val="nil"/>
              <w:left w:val="nil"/>
              <w:bottom w:val="single" w:sz="4" w:space="0" w:color="auto"/>
              <w:right w:val="single" w:sz="4" w:space="0" w:color="auto"/>
            </w:tcBorders>
            <w:shd w:val="clear" w:color="auto" w:fill="auto"/>
            <w:hideMark/>
          </w:tcPr>
          <w:p w:rsidR="009050AD" w:rsidRPr="009050AD" w:rsidRDefault="009050AD" w:rsidP="00260402">
            <w:pPr>
              <w:rPr>
                <w:rFonts w:ascii="Times New Roman" w:hAnsi="Times New Roman" w:cs="Times New Roman"/>
                <w:color w:val="2D2B2D"/>
                <w:sz w:val="18"/>
                <w:szCs w:val="18"/>
              </w:rPr>
            </w:pPr>
            <w:r w:rsidRPr="009050AD">
              <w:rPr>
                <w:rFonts w:ascii="Times New Roman" w:hAnsi="Times New Roman" w:cs="Times New Roman"/>
                <w:color w:val="2D2B2D"/>
                <w:sz w:val="18"/>
                <w:szCs w:val="18"/>
              </w:rPr>
              <w:t xml:space="preserve">To discuss if this is still allowed as an alibi to obtain the VSD-bonus in </w:t>
            </w:r>
            <w:r w:rsidRPr="006C39A4">
              <w:rPr>
                <w:rFonts w:ascii="Times New Roman" w:hAnsi="Times New Roman" w:cs="Times New Roman"/>
                <w:i/>
                <w:color w:val="2D2B2D"/>
                <w:sz w:val="18"/>
                <w:szCs w:val="18"/>
              </w:rPr>
              <w:t>C</w:t>
            </w:r>
            <w:r w:rsidRPr="006C39A4">
              <w:rPr>
                <w:rFonts w:ascii="Times New Roman" w:hAnsi="Times New Roman" w:cs="Times New Roman"/>
                <w:color w:val="2D2B2D"/>
                <w:sz w:val="18"/>
                <w:szCs w:val="18"/>
                <w:vertAlign w:val="subscript"/>
              </w:rPr>
              <w:t>c</w:t>
            </w:r>
            <w:r w:rsidRPr="009050AD">
              <w:rPr>
                <w:rFonts w:ascii="Times New Roman" w:hAnsi="Times New Roman" w:cs="Times New Roman"/>
                <w:color w:val="2D2B2D"/>
                <w:sz w:val="18"/>
                <w:szCs w:val="18"/>
              </w:rPr>
              <w:t xml:space="preserve">, i.e. should not the VSD be either (a) supplied as a part of the component package from the fan supplier, or (b) when VSD is added later in the final product? </w:t>
            </w:r>
          </w:p>
        </w:tc>
      </w:tr>
      <w:tr w:rsidR="009050AD" w:rsidRPr="009050AD" w:rsidTr="00260402">
        <w:trPr>
          <w:trHeight w:val="288"/>
        </w:trPr>
        <w:tc>
          <w:tcPr>
            <w:tcW w:w="5996" w:type="dxa"/>
            <w:tcBorders>
              <w:top w:val="nil"/>
              <w:left w:val="single" w:sz="4" w:space="0" w:color="auto"/>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(6) year of manufacture;</w:t>
            </w:r>
          </w:p>
        </w:tc>
        <w:tc>
          <w:tcPr>
            <w:tcW w:w="5208" w:type="dxa"/>
            <w:tcBorders>
              <w:top w:val="nil"/>
              <w:left w:val="nil"/>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(6) year of manufacture;</w:t>
            </w:r>
          </w:p>
        </w:tc>
        <w:tc>
          <w:tcPr>
            <w:tcW w:w="4236" w:type="dxa"/>
            <w:tcBorders>
              <w:top w:val="nil"/>
              <w:left w:val="nil"/>
              <w:bottom w:val="single" w:sz="4" w:space="0" w:color="auto"/>
              <w:right w:val="single" w:sz="4" w:space="0" w:color="auto"/>
            </w:tcBorders>
            <w:shd w:val="clear" w:color="auto" w:fill="auto"/>
            <w:noWrap/>
            <w:vAlign w:val="bottom"/>
            <w:hideMark/>
          </w:tcPr>
          <w:p w:rsidR="009050AD" w:rsidRPr="009050AD" w:rsidRDefault="009050AD">
            <w:pPr>
              <w:rPr>
                <w:rFonts w:ascii="Times New Roman" w:hAnsi="Times New Roman" w:cs="Times New Roman"/>
                <w:color w:val="000000"/>
              </w:rPr>
            </w:pPr>
            <w:r w:rsidRPr="006C39A4">
              <w:rPr>
                <w:rFonts w:ascii="Times New Roman" w:hAnsi="Times New Roman" w:cs="Times New Roman"/>
                <w:color w:val="2D2B2D"/>
                <w:sz w:val="18"/>
                <w:szCs w:val="18"/>
              </w:rPr>
              <w:t> </w:t>
            </w:r>
            <w:r w:rsidR="006C39A4" w:rsidRPr="006C39A4">
              <w:rPr>
                <w:rFonts w:ascii="Times New Roman" w:hAnsi="Times New Roman" w:cs="Times New Roman"/>
                <w:color w:val="2D2B2D"/>
                <w:sz w:val="18"/>
                <w:szCs w:val="18"/>
              </w:rPr>
              <w:t>Relevant for the ‘spare parts’ problem</w:t>
            </w:r>
            <w:r w:rsidR="006C39A4">
              <w:rPr>
                <w:rFonts w:ascii="Times New Roman" w:hAnsi="Times New Roman" w:cs="Times New Roman"/>
                <w:color w:val="2D2B2D"/>
                <w:sz w:val="18"/>
                <w:szCs w:val="18"/>
              </w:rPr>
              <w:t>.</w:t>
            </w:r>
          </w:p>
        </w:tc>
      </w:tr>
      <w:tr w:rsidR="009050AD" w:rsidRPr="009050AD" w:rsidTr="00260402">
        <w:trPr>
          <w:trHeight w:val="480"/>
        </w:trPr>
        <w:tc>
          <w:tcPr>
            <w:tcW w:w="5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 xml:space="preserve">(7) manufacturer’s  name or trade mark, commercial registration number and place of manufacturer; </w:t>
            </w:r>
          </w:p>
        </w:tc>
        <w:tc>
          <w:tcPr>
            <w:tcW w:w="5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 xml:space="preserve">(7) manufacturer’s  name or trade mark, commercial registration number and place of manufacturer; </w:t>
            </w:r>
          </w:p>
        </w:tc>
        <w:tc>
          <w:tcPr>
            <w:tcW w:w="42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0AD" w:rsidRPr="009050AD" w:rsidRDefault="009050AD">
            <w:pPr>
              <w:rPr>
                <w:rFonts w:ascii="Times New Roman" w:hAnsi="Times New Roman" w:cs="Times New Roman"/>
                <w:color w:val="000000"/>
              </w:rPr>
            </w:pPr>
            <w:r w:rsidRPr="009050AD">
              <w:rPr>
                <w:rFonts w:ascii="Times New Roman" w:hAnsi="Times New Roman" w:cs="Times New Roman"/>
                <w:color w:val="000000"/>
              </w:rPr>
              <w:t> </w:t>
            </w:r>
          </w:p>
        </w:tc>
      </w:tr>
      <w:tr w:rsidR="009050AD" w:rsidRPr="009050AD" w:rsidTr="00260402">
        <w:trPr>
          <w:trHeight w:val="288"/>
        </w:trPr>
        <w:tc>
          <w:tcPr>
            <w:tcW w:w="5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(8) product’s  model number;</w:t>
            </w:r>
          </w:p>
        </w:tc>
        <w:tc>
          <w:tcPr>
            <w:tcW w:w="5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(8) product’s  model number;</w:t>
            </w:r>
          </w:p>
        </w:tc>
        <w:tc>
          <w:tcPr>
            <w:tcW w:w="42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0AD" w:rsidRPr="009050AD" w:rsidRDefault="009050AD">
            <w:pPr>
              <w:rPr>
                <w:rFonts w:ascii="Times New Roman" w:hAnsi="Times New Roman" w:cs="Times New Roman"/>
                <w:color w:val="000000"/>
              </w:rPr>
            </w:pPr>
            <w:r w:rsidRPr="009050AD">
              <w:rPr>
                <w:rFonts w:ascii="Times New Roman" w:hAnsi="Times New Roman" w:cs="Times New Roman"/>
                <w:color w:val="000000"/>
              </w:rPr>
              <w:t> </w:t>
            </w:r>
          </w:p>
        </w:tc>
      </w:tr>
      <w:tr w:rsidR="009050AD" w:rsidRPr="009050AD" w:rsidTr="00260402">
        <w:trPr>
          <w:trHeight w:val="720"/>
        </w:trPr>
        <w:tc>
          <w:tcPr>
            <w:tcW w:w="5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 xml:space="preserve">(9) the rated motor power input(s) (kW), flow rate(s) and pressure(s) at optimum energy efficiency; </w:t>
            </w:r>
          </w:p>
        </w:tc>
        <w:tc>
          <w:tcPr>
            <w:tcW w:w="52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0AD" w:rsidRPr="009050AD" w:rsidRDefault="009050AD" w:rsidP="00F03306">
            <w:pPr>
              <w:rPr>
                <w:rFonts w:ascii="Times New Roman" w:hAnsi="Times New Roman" w:cs="Times New Roman"/>
                <w:color w:val="2D2B2D"/>
                <w:sz w:val="18"/>
                <w:szCs w:val="18"/>
              </w:rPr>
            </w:pPr>
            <w:r w:rsidRPr="009050AD">
              <w:rPr>
                <w:rFonts w:ascii="Times New Roman" w:hAnsi="Times New Roman" w:cs="Times New Roman"/>
                <w:color w:val="2D2B2D"/>
                <w:sz w:val="18"/>
                <w:szCs w:val="18"/>
              </w:rPr>
              <w:t xml:space="preserve">(9) the </w:t>
            </w:r>
            <w:r w:rsidRPr="009050AD">
              <w:rPr>
                <w:rFonts w:ascii="Times New Roman" w:hAnsi="Times New Roman" w:cs="Times New Roman"/>
                <w:color w:val="FF0000"/>
                <w:sz w:val="18"/>
                <w:szCs w:val="18"/>
              </w:rPr>
              <w:t xml:space="preserve">electric </w:t>
            </w:r>
            <w:r w:rsidRPr="009050AD">
              <w:rPr>
                <w:rFonts w:ascii="Times New Roman" w:hAnsi="Times New Roman" w:cs="Times New Roman"/>
                <w:color w:val="2D2B2D"/>
                <w:sz w:val="18"/>
                <w:szCs w:val="18"/>
              </w:rPr>
              <w:t xml:space="preserve">motor power input </w:t>
            </w:r>
            <w:r w:rsidR="0055406B" w:rsidRPr="0055406B">
              <w:rPr>
                <w:rFonts w:ascii="Times New Roman" w:hAnsi="Times New Roman" w:cs="Times New Roman"/>
                <w:i/>
                <w:color w:val="FF0000"/>
                <w:sz w:val="18"/>
                <w:szCs w:val="18"/>
              </w:rPr>
              <w:t>P</w:t>
            </w:r>
            <w:r w:rsidR="0055406B" w:rsidRPr="0055406B">
              <w:rPr>
                <w:rFonts w:ascii="Times New Roman" w:hAnsi="Times New Roman" w:cs="Times New Roman"/>
                <w:color w:val="FF0000"/>
                <w:sz w:val="18"/>
                <w:szCs w:val="18"/>
                <w:vertAlign w:val="subscript"/>
              </w:rPr>
              <w:t>e</w:t>
            </w:r>
            <w:r w:rsidR="0055406B">
              <w:rPr>
                <w:rFonts w:ascii="Times New Roman" w:hAnsi="Times New Roman" w:cs="Times New Roman"/>
                <w:color w:val="2D2B2D"/>
                <w:sz w:val="18"/>
                <w:szCs w:val="18"/>
              </w:rPr>
              <w:t xml:space="preserve"> </w:t>
            </w:r>
            <w:r w:rsidRPr="009050AD">
              <w:rPr>
                <w:rFonts w:ascii="Times New Roman" w:hAnsi="Times New Roman" w:cs="Times New Roman"/>
                <w:color w:val="2D2B2D"/>
                <w:sz w:val="18"/>
                <w:szCs w:val="18"/>
              </w:rPr>
              <w:t>(</w:t>
            </w:r>
            <w:r w:rsidR="0055406B">
              <w:rPr>
                <w:rFonts w:ascii="Times New Roman" w:hAnsi="Times New Roman" w:cs="Times New Roman"/>
                <w:color w:val="2D2B2D"/>
                <w:sz w:val="18"/>
                <w:szCs w:val="18"/>
              </w:rPr>
              <w:t xml:space="preserve">in </w:t>
            </w:r>
            <w:r w:rsidRPr="009050AD">
              <w:rPr>
                <w:rFonts w:ascii="Times New Roman" w:hAnsi="Times New Roman" w:cs="Times New Roman"/>
                <w:color w:val="2D2B2D"/>
                <w:sz w:val="18"/>
                <w:szCs w:val="18"/>
              </w:rPr>
              <w:t xml:space="preserve">kW), flow rate </w:t>
            </w:r>
            <w:r w:rsidR="0055406B" w:rsidRPr="0055406B">
              <w:rPr>
                <w:rFonts w:ascii="Times New Roman" w:hAnsi="Times New Roman" w:cs="Times New Roman"/>
                <w:i/>
                <w:color w:val="FF0000"/>
                <w:sz w:val="18"/>
                <w:szCs w:val="18"/>
              </w:rPr>
              <w:t>q</w:t>
            </w:r>
            <w:r w:rsidR="0055406B" w:rsidRPr="0055406B">
              <w:rPr>
                <w:rFonts w:ascii="Times New Roman" w:hAnsi="Times New Roman" w:cs="Times New Roman"/>
                <w:color w:val="FF0000"/>
                <w:sz w:val="18"/>
                <w:szCs w:val="18"/>
                <w:vertAlign w:val="subscript"/>
              </w:rPr>
              <w:t>v</w:t>
            </w:r>
            <w:r w:rsidR="0055406B" w:rsidRPr="0055406B">
              <w:rPr>
                <w:rFonts w:ascii="Times New Roman" w:hAnsi="Times New Roman" w:cs="Times New Roman"/>
                <w:color w:val="FF0000"/>
                <w:sz w:val="18"/>
                <w:szCs w:val="18"/>
              </w:rPr>
              <w:t xml:space="preserve"> </w:t>
            </w:r>
            <w:r w:rsidRPr="009050AD">
              <w:rPr>
                <w:rFonts w:ascii="Times New Roman" w:hAnsi="Times New Roman" w:cs="Times New Roman"/>
                <w:color w:val="FF0000"/>
                <w:sz w:val="18"/>
                <w:szCs w:val="18"/>
              </w:rPr>
              <w:t xml:space="preserve">(in m³/h </w:t>
            </w:r>
            <w:r w:rsidR="00F03306">
              <w:rPr>
                <w:rFonts w:ascii="Times New Roman" w:hAnsi="Times New Roman" w:cs="Times New Roman"/>
                <w:color w:val="FF0000"/>
                <w:sz w:val="18"/>
                <w:szCs w:val="18"/>
              </w:rPr>
              <w:t xml:space="preserve">rounded to the closest </w:t>
            </w:r>
            <w:r w:rsidRPr="009050AD">
              <w:rPr>
                <w:rFonts w:ascii="Times New Roman" w:hAnsi="Times New Roman" w:cs="Times New Roman"/>
                <w:color w:val="FF0000"/>
                <w:sz w:val="18"/>
                <w:szCs w:val="18"/>
              </w:rPr>
              <w:t xml:space="preserve">integer value when &lt;1 m³/s, else in m³/s </w:t>
            </w:r>
            <w:r w:rsidR="00F03306">
              <w:rPr>
                <w:rFonts w:ascii="Times New Roman" w:hAnsi="Times New Roman" w:cs="Times New Roman"/>
                <w:color w:val="FF0000"/>
                <w:sz w:val="18"/>
                <w:szCs w:val="18"/>
              </w:rPr>
              <w:t>rounded to the closest value in 2 decimal places</w:t>
            </w:r>
            <w:r w:rsidRPr="009050AD">
              <w:rPr>
                <w:rFonts w:ascii="Times New Roman" w:hAnsi="Times New Roman" w:cs="Times New Roman"/>
                <w:color w:val="FF0000"/>
                <w:sz w:val="18"/>
                <w:szCs w:val="18"/>
              </w:rPr>
              <w:t>)</w:t>
            </w:r>
            <w:r w:rsidRPr="009050AD">
              <w:rPr>
                <w:rFonts w:ascii="Times New Roman" w:hAnsi="Times New Roman" w:cs="Times New Roman"/>
                <w:color w:val="2D2B2D"/>
                <w:sz w:val="18"/>
                <w:szCs w:val="18"/>
              </w:rPr>
              <w:t xml:space="preserve"> and </w:t>
            </w:r>
            <w:r w:rsidRPr="009050AD">
              <w:rPr>
                <w:rFonts w:ascii="Times New Roman" w:hAnsi="Times New Roman" w:cs="Times New Roman"/>
                <w:color w:val="FF0000"/>
                <w:sz w:val="18"/>
                <w:szCs w:val="18"/>
              </w:rPr>
              <w:t xml:space="preserve">applicable </w:t>
            </w:r>
            <w:r w:rsidRPr="009050AD">
              <w:rPr>
                <w:rFonts w:ascii="Times New Roman" w:hAnsi="Times New Roman" w:cs="Times New Roman"/>
                <w:color w:val="2D2B2D"/>
                <w:sz w:val="18"/>
                <w:szCs w:val="18"/>
              </w:rPr>
              <w:t xml:space="preserve">pressure </w:t>
            </w:r>
            <w:r w:rsidRPr="009050AD">
              <w:rPr>
                <w:rFonts w:ascii="Times New Roman" w:hAnsi="Times New Roman" w:cs="Times New Roman"/>
                <w:color w:val="FF0000"/>
                <w:sz w:val="18"/>
                <w:szCs w:val="18"/>
              </w:rPr>
              <w:t>difference</w:t>
            </w:r>
            <w:r w:rsidRPr="009050AD">
              <w:rPr>
                <w:rFonts w:ascii="Times New Roman" w:hAnsi="Times New Roman" w:cs="Times New Roman"/>
                <w:color w:val="2D2B2D"/>
                <w:sz w:val="18"/>
                <w:szCs w:val="18"/>
              </w:rPr>
              <w:t xml:space="preserve"> </w:t>
            </w:r>
            <w:r w:rsidR="0055406B" w:rsidRPr="0055406B">
              <w:rPr>
                <w:rFonts w:ascii="Times New Roman" w:hAnsi="Times New Roman" w:cs="Times New Roman"/>
                <w:color w:val="FF0000"/>
                <w:sz w:val="18"/>
                <w:szCs w:val="18"/>
              </w:rPr>
              <w:t>Δ</w:t>
            </w:r>
            <w:r w:rsidR="0055406B" w:rsidRPr="0055406B">
              <w:rPr>
                <w:rFonts w:ascii="Times New Roman" w:hAnsi="Times New Roman" w:cs="Times New Roman"/>
                <w:i/>
                <w:color w:val="FF0000"/>
                <w:sz w:val="18"/>
                <w:szCs w:val="18"/>
              </w:rPr>
              <w:t>p</w:t>
            </w:r>
            <w:r w:rsidR="0055406B">
              <w:rPr>
                <w:rFonts w:ascii="Times New Roman" w:hAnsi="Times New Roman" w:cs="Times New Roman"/>
                <w:color w:val="2D2B2D"/>
                <w:sz w:val="18"/>
                <w:szCs w:val="18"/>
              </w:rPr>
              <w:t xml:space="preserve"> </w:t>
            </w:r>
            <w:r w:rsidRPr="009050AD">
              <w:rPr>
                <w:rFonts w:ascii="Times New Roman" w:hAnsi="Times New Roman" w:cs="Times New Roman"/>
                <w:color w:val="2D2B2D"/>
                <w:sz w:val="18"/>
                <w:szCs w:val="18"/>
              </w:rPr>
              <w:t>(in Pa</w:t>
            </w:r>
            <w:r w:rsidR="00F03306">
              <w:rPr>
                <w:rFonts w:ascii="Times New Roman" w:hAnsi="Times New Roman" w:cs="Times New Roman"/>
                <w:color w:val="2D2B2D"/>
                <w:sz w:val="18"/>
                <w:szCs w:val="18"/>
              </w:rPr>
              <w:t xml:space="preserve">, </w:t>
            </w:r>
            <w:r w:rsidR="00F03306" w:rsidRPr="00F03306">
              <w:rPr>
                <w:rFonts w:ascii="Times New Roman" w:hAnsi="Times New Roman" w:cs="Times New Roman"/>
                <w:color w:val="FF0000"/>
                <w:sz w:val="18"/>
                <w:szCs w:val="18"/>
              </w:rPr>
              <w:t>rounded to the closest integer value</w:t>
            </w:r>
            <w:r w:rsidRPr="009050AD">
              <w:rPr>
                <w:rFonts w:ascii="Times New Roman" w:hAnsi="Times New Roman" w:cs="Times New Roman"/>
                <w:color w:val="2D2B2D"/>
                <w:sz w:val="18"/>
                <w:szCs w:val="18"/>
              </w:rPr>
              <w:t xml:space="preserve">) at </w:t>
            </w:r>
            <w:r w:rsidRPr="009050AD">
              <w:rPr>
                <w:rFonts w:ascii="Times New Roman" w:hAnsi="Times New Roman" w:cs="Times New Roman"/>
                <w:b/>
                <w:bCs/>
                <w:color w:val="FF0000"/>
                <w:sz w:val="18"/>
                <w:szCs w:val="18"/>
              </w:rPr>
              <w:t>bep</w:t>
            </w:r>
            <w:r w:rsidRPr="009050AD">
              <w:rPr>
                <w:rFonts w:ascii="Times New Roman" w:hAnsi="Times New Roman" w:cs="Times New Roman"/>
                <w:color w:val="2D2B2D"/>
                <w:sz w:val="18"/>
                <w:szCs w:val="18"/>
              </w:rPr>
              <w:t xml:space="preserve">; </w:t>
            </w:r>
          </w:p>
        </w:tc>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rated' is confusing (see motor regulaion) and means something different from 'electric input at bep'</w:t>
            </w:r>
          </w:p>
        </w:tc>
      </w:tr>
      <w:tr w:rsidR="009050AD" w:rsidRPr="009050AD" w:rsidTr="00260402">
        <w:trPr>
          <w:trHeight w:val="720"/>
        </w:trPr>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(10) rotations per minute at the optimum energy efficiency point;</w:t>
            </w:r>
          </w:p>
        </w:tc>
        <w:tc>
          <w:tcPr>
            <w:tcW w:w="5208" w:type="dxa"/>
            <w:tcBorders>
              <w:top w:val="single" w:sz="4" w:space="0" w:color="auto"/>
              <w:left w:val="single" w:sz="4" w:space="0" w:color="auto"/>
              <w:bottom w:val="single" w:sz="4" w:space="0" w:color="auto"/>
              <w:right w:val="single" w:sz="4" w:space="0" w:color="auto"/>
            </w:tcBorders>
            <w:shd w:val="clear" w:color="auto" w:fill="auto"/>
            <w:noWrap/>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 xml:space="preserve">(10) </w:t>
            </w:r>
            <w:r w:rsidR="0055406B" w:rsidRPr="0055406B">
              <w:rPr>
                <w:rFonts w:ascii="Times New Roman" w:hAnsi="Times New Roman" w:cs="Times New Roman"/>
                <w:color w:val="FF0000"/>
                <w:sz w:val="18"/>
                <w:szCs w:val="18"/>
              </w:rPr>
              <w:t xml:space="preserve">fan speed in </w:t>
            </w:r>
            <w:r w:rsidRPr="009050AD">
              <w:rPr>
                <w:rFonts w:ascii="Times New Roman" w:hAnsi="Times New Roman" w:cs="Times New Roman"/>
                <w:color w:val="2D2B2D"/>
                <w:sz w:val="18"/>
                <w:szCs w:val="18"/>
              </w:rPr>
              <w:t xml:space="preserve">rotations per minute </w:t>
            </w:r>
            <w:r w:rsidR="0055406B" w:rsidRPr="00F03306">
              <w:rPr>
                <w:rFonts w:ascii="Times New Roman" w:hAnsi="Times New Roman" w:cs="Times New Roman"/>
                <w:color w:val="FF0000"/>
                <w:sz w:val="18"/>
                <w:szCs w:val="18"/>
              </w:rPr>
              <w:t>(rpm</w:t>
            </w:r>
            <w:r w:rsidR="00F03306" w:rsidRPr="00F03306">
              <w:rPr>
                <w:rFonts w:ascii="Times New Roman" w:hAnsi="Times New Roman" w:cs="Times New Roman"/>
                <w:color w:val="FF0000"/>
                <w:sz w:val="18"/>
                <w:szCs w:val="18"/>
              </w:rPr>
              <w:t>, rounded to the closest integer value</w:t>
            </w:r>
            <w:r w:rsidR="0055406B" w:rsidRPr="00F03306">
              <w:rPr>
                <w:rFonts w:ascii="Times New Roman" w:hAnsi="Times New Roman" w:cs="Times New Roman"/>
                <w:color w:val="FF0000"/>
                <w:sz w:val="18"/>
                <w:szCs w:val="18"/>
              </w:rPr>
              <w:t>)</w:t>
            </w:r>
            <w:r w:rsidR="0055406B">
              <w:rPr>
                <w:rFonts w:ascii="Times New Roman" w:hAnsi="Times New Roman" w:cs="Times New Roman"/>
                <w:color w:val="2D2B2D"/>
                <w:sz w:val="18"/>
                <w:szCs w:val="18"/>
              </w:rPr>
              <w:t xml:space="preserve"> </w:t>
            </w:r>
            <w:r w:rsidRPr="009050AD">
              <w:rPr>
                <w:rFonts w:ascii="Times New Roman" w:hAnsi="Times New Roman" w:cs="Times New Roman"/>
                <w:color w:val="2D2B2D"/>
                <w:sz w:val="18"/>
                <w:szCs w:val="18"/>
              </w:rPr>
              <w:t xml:space="preserve">at </w:t>
            </w:r>
            <w:r w:rsidRPr="009050AD">
              <w:rPr>
                <w:rFonts w:ascii="Times New Roman" w:hAnsi="Times New Roman" w:cs="Times New Roman"/>
                <w:b/>
                <w:bCs/>
                <w:color w:val="FF0000"/>
                <w:sz w:val="18"/>
                <w:szCs w:val="18"/>
              </w:rPr>
              <w:t>bep</w:t>
            </w:r>
            <w:r w:rsidRPr="009050AD">
              <w:rPr>
                <w:rFonts w:ascii="Times New Roman" w:hAnsi="Times New Roman" w:cs="Times New Roman"/>
                <w:color w:val="2D2B2D"/>
                <w:sz w:val="18"/>
                <w:szCs w:val="18"/>
              </w:rPr>
              <w:t>;</w:t>
            </w:r>
          </w:p>
        </w:tc>
        <w:tc>
          <w:tcPr>
            <w:tcW w:w="42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this just helps the surveillance authority to know how to test for compliance.</w:t>
            </w:r>
          </w:p>
        </w:tc>
      </w:tr>
      <w:tr w:rsidR="009050AD" w:rsidRPr="009050AD" w:rsidTr="00260402">
        <w:trPr>
          <w:trHeight w:val="288"/>
        </w:trPr>
        <w:tc>
          <w:tcPr>
            <w:tcW w:w="59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(11) the ‘specific ratio’;</w:t>
            </w:r>
          </w:p>
        </w:tc>
        <w:tc>
          <w:tcPr>
            <w:tcW w:w="5208" w:type="dxa"/>
            <w:tcBorders>
              <w:top w:val="single" w:sz="4" w:space="0" w:color="auto"/>
              <w:left w:val="nil"/>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(11) the ‘specific ratio’</w:t>
            </w:r>
            <w:r w:rsidR="00F03306">
              <w:rPr>
                <w:rFonts w:ascii="Times New Roman" w:hAnsi="Times New Roman" w:cs="Times New Roman"/>
                <w:color w:val="2D2B2D"/>
                <w:sz w:val="18"/>
                <w:szCs w:val="18"/>
              </w:rPr>
              <w:t xml:space="preserve">, </w:t>
            </w:r>
            <w:r w:rsidR="00F03306" w:rsidRPr="00F03306">
              <w:rPr>
                <w:rFonts w:ascii="Times New Roman" w:hAnsi="Times New Roman" w:cs="Times New Roman"/>
                <w:color w:val="FF0000"/>
                <w:sz w:val="18"/>
                <w:szCs w:val="18"/>
              </w:rPr>
              <w:t>rounded to the closest value in 2 decimal places</w:t>
            </w:r>
            <w:r w:rsidRPr="009050AD">
              <w:rPr>
                <w:rFonts w:ascii="Times New Roman" w:hAnsi="Times New Roman" w:cs="Times New Roman"/>
                <w:color w:val="2D2B2D"/>
                <w:sz w:val="18"/>
                <w:szCs w:val="18"/>
              </w:rPr>
              <w:t>;</w:t>
            </w:r>
          </w:p>
        </w:tc>
        <w:tc>
          <w:tcPr>
            <w:tcW w:w="4236" w:type="dxa"/>
            <w:tcBorders>
              <w:top w:val="single" w:sz="4" w:space="0" w:color="auto"/>
              <w:left w:val="nil"/>
              <w:bottom w:val="single" w:sz="4" w:space="0" w:color="auto"/>
              <w:right w:val="single" w:sz="4" w:space="0" w:color="auto"/>
            </w:tcBorders>
            <w:shd w:val="clear" w:color="auto" w:fill="auto"/>
            <w:noWrap/>
            <w:vAlign w:val="bottom"/>
            <w:hideMark/>
          </w:tcPr>
          <w:p w:rsidR="009050AD" w:rsidRPr="00763FFF" w:rsidRDefault="009050AD" w:rsidP="00763FFF">
            <w:pPr>
              <w:rPr>
                <w:rFonts w:ascii="Times New Roman" w:hAnsi="Times New Roman" w:cs="Times New Roman"/>
                <w:color w:val="000000"/>
                <w:sz w:val="18"/>
                <w:szCs w:val="18"/>
              </w:rPr>
            </w:pPr>
            <w:r w:rsidRPr="009050AD">
              <w:rPr>
                <w:rFonts w:ascii="Times New Roman" w:hAnsi="Times New Roman" w:cs="Times New Roman"/>
                <w:color w:val="000000"/>
              </w:rPr>
              <w:t> </w:t>
            </w:r>
            <w:r w:rsidR="00763FFF" w:rsidRPr="00763FFF">
              <w:rPr>
                <w:rFonts w:ascii="Times New Roman" w:hAnsi="Times New Roman" w:cs="Times New Roman"/>
                <w:color w:val="000000"/>
                <w:sz w:val="18"/>
                <w:szCs w:val="18"/>
              </w:rPr>
              <w:t>Is largely redundant if Δp is given, but is needed because of definition. Should we add ‘at bep’?</w:t>
            </w:r>
          </w:p>
        </w:tc>
      </w:tr>
      <w:tr w:rsidR="009050AD" w:rsidRPr="009050AD" w:rsidTr="009050AD">
        <w:trPr>
          <w:trHeight w:val="480"/>
        </w:trPr>
        <w:tc>
          <w:tcPr>
            <w:tcW w:w="5996" w:type="dxa"/>
            <w:tcBorders>
              <w:top w:val="nil"/>
              <w:left w:val="single" w:sz="4" w:space="0" w:color="auto"/>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(12) information relevant for facilitating disassembly, recycling or disposal at end-of-life;</w:t>
            </w:r>
          </w:p>
        </w:tc>
        <w:tc>
          <w:tcPr>
            <w:tcW w:w="5208" w:type="dxa"/>
            <w:tcBorders>
              <w:top w:val="nil"/>
              <w:left w:val="nil"/>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(12) information relevant for facilitating disassembly, recycling or disposal at end-of-life;</w:t>
            </w:r>
          </w:p>
        </w:tc>
        <w:tc>
          <w:tcPr>
            <w:tcW w:w="4236" w:type="dxa"/>
            <w:tcBorders>
              <w:top w:val="nil"/>
              <w:left w:val="nil"/>
              <w:bottom w:val="single" w:sz="4" w:space="0" w:color="auto"/>
              <w:right w:val="single" w:sz="4" w:space="0" w:color="auto"/>
            </w:tcBorders>
            <w:shd w:val="clear" w:color="auto" w:fill="auto"/>
            <w:noWrap/>
            <w:vAlign w:val="bottom"/>
            <w:hideMark/>
          </w:tcPr>
          <w:p w:rsidR="009050AD" w:rsidRPr="009050AD" w:rsidRDefault="009050AD" w:rsidP="00763FFF">
            <w:pPr>
              <w:rPr>
                <w:rFonts w:ascii="Times New Roman" w:hAnsi="Times New Roman" w:cs="Times New Roman"/>
                <w:color w:val="000000"/>
              </w:rPr>
            </w:pPr>
            <w:r w:rsidRPr="009050AD">
              <w:rPr>
                <w:rFonts w:ascii="Times New Roman" w:hAnsi="Times New Roman" w:cs="Times New Roman"/>
                <w:color w:val="000000"/>
              </w:rPr>
              <w:t> </w:t>
            </w:r>
            <w:r w:rsidR="00950679" w:rsidRPr="00950679">
              <w:rPr>
                <w:rFonts w:ascii="Times New Roman" w:hAnsi="Times New Roman" w:cs="Times New Roman"/>
                <w:color w:val="FF0000"/>
              </w:rPr>
              <w:t> </w:t>
            </w:r>
            <w:r w:rsidR="00950679" w:rsidRPr="00950679">
              <w:rPr>
                <w:rFonts w:ascii="Times New Roman" w:hAnsi="Times New Roman" w:cs="Times New Roman"/>
                <w:color w:val="FF0000"/>
                <w:sz w:val="18"/>
                <w:szCs w:val="18"/>
              </w:rPr>
              <w:t>To discuss.</w:t>
            </w:r>
            <w:r w:rsidR="00950679">
              <w:rPr>
                <w:rFonts w:ascii="Times New Roman" w:hAnsi="Times New Roman" w:cs="Times New Roman"/>
                <w:color w:val="FF0000"/>
                <w:sz w:val="18"/>
                <w:szCs w:val="18"/>
              </w:rPr>
              <w:t xml:space="preserve"> </w:t>
            </w:r>
            <w:r w:rsidR="00950679" w:rsidRPr="00763FFF">
              <w:rPr>
                <w:rFonts w:ascii="Times New Roman" w:hAnsi="Times New Roman" w:cs="Times New Roman"/>
                <w:sz w:val="18"/>
                <w:szCs w:val="18"/>
              </w:rPr>
              <w:t xml:space="preserve">The recovery of </w:t>
            </w:r>
            <w:r w:rsidR="00763FFF" w:rsidRPr="00763FFF">
              <w:rPr>
                <w:rFonts w:ascii="Times New Roman" w:hAnsi="Times New Roman" w:cs="Times New Roman"/>
                <w:sz w:val="18"/>
                <w:szCs w:val="18"/>
              </w:rPr>
              <w:t>permanent magnets from motors, especially for larger fans (&gt;xx kW), might be relevant for disassembly/recycling?</w:t>
            </w:r>
          </w:p>
        </w:tc>
      </w:tr>
      <w:tr w:rsidR="009050AD" w:rsidRPr="009050AD" w:rsidTr="009050AD">
        <w:trPr>
          <w:trHeight w:val="480"/>
        </w:trPr>
        <w:tc>
          <w:tcPr>
            <w:tcW w:w="5996" w:type="dxa"/>
            <w:tcBorders>
              <w:top w:val="nil"/>
              <w:left w:val="single" w:sz="4" w:space="0" w:color="auto"/>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(13) information relevant to minimise impact on the environment and ensure optimal life expectancy as regards installation, use and maintenance of the fan;</w:t>
            </w:r>
          </w:p>
        </w:tc>
        <w:tc>
          <w:tcPr>
            <w:tcW w:w="5208" w:type="dxa"/>
            <w:tcBorders>
              <w:top w:val="nil"/>
              <w:left w:val="nil"/>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(13) information relevant to minimise impact on the environment and ensure optimal life expectancy as regards installation, use and maintenance of the fan;</w:t>
            </w:r>
          </w:p>
        </w:tc>
        <w:tc>
          <w:tcPr>
            <w:tcW w:w="4236" w:type="dxa"/>
            <w:tcBorders>
              <w:top w:val="nil"/>
              <w:left w:val="nil"/>
              <w:bottom w:val="single" w:sz="4" w:space="0" w:color="auto"/>
              <w:right w:val="single" w:sz="4" w:space="0" w:color="auto"/>
            </w:tcBorders>
            <w:shd w:val="clear" w:color="auto" w:fill="auto"/>
            <w:noWrap/>
            <w:vAlign w:val="bottom"/>
            <w:hideMark/>
          </w:tcPr>
          <w:p w:rsidR="009050AD" w:rsidRPr="00950679" w:rsidRDefault="009050AD" w:rsidP="00950679">
            <w:pPr>
              <w:rPr>
                <w:rFonts w:ascii="Times New Roman" w:hAnsi="Times New Roman" w:cs="Times New Roman"/>
                <w:color w:val="000000"/>
                <w:sz w:val="18"/>
                <w:szCs w:val="18"/>
              </w:rPr>
            </w:pPr>
            <w:r w:rsidRPr="00950679">
              <w:rPr>
                <w:rFonts w:ascii="Times New Roman" w:hAnsi="Times New Roman" w:cs="Times New Roman"/>
                <w:color w:val="FF0000"/>
              </w:rPr>
              <w:t> </w:t>
            </w:r>
            <w:r w:rsidR="00950679" w:rsidRPr="00950679">
              <w:rPr>
                <w:rFonts w:ascii="Times New Roman" w:hAnsi="Times New Roman" w:cs="Times New Roman"/>
                <w:color w:val="FF0000"/>
                <w:sz w:val="18"/>
                <w:szCs w:val="18"/>
              </w:rPr>
              <w:t xml:space="preserve">To discuss. </w:t>
            </w:r>
            <w:r w:rsidR="00950679" w:rsidRPr="00950679">
              <w:rPr>
                <w:rFonts w:ascii="Times New Roman" w:hAnsi="Times New Roman" w:cs="Times New Roman"/>
                <w:color w:val="000000"/>
                <w:sz w:val="18"/>
                <w:szCs w:val="18"/>
              </w:rPr>
              <w:t xml:space="preserve">To the study team ‘proper fan selection’ seems to be the most relevant environmental impact, especially regarding efficiency in non-bep working points (ISO 5801 requires also test results for 2 adjacent points to bep; other points </w:t>
            </w:r>
            <w:r w:rsidR="00950679">
              <w:rPr>
                <w:rFonts w:ascii="Times New Roman" w:hAnsi="Times New Roman" w:cs="Times New Roman"/>
                <w:color w:val="000000"/>
                <w:sz w:val="18"/>
                <w:szCs w:val="18"/>
              </w:rPr>
              <w:t xml:space="preserve">to be </w:t>
            </w:r>
            <w:r w:rsidR="00950679" w:rsidRPr="00950679">
              <w:rPr>
                <w:rFonts w:ascii="Times New Roman" w:hAnsi="Times New Roman" w:cs="Times New Roman"/>
                <w:color w:val="000000"/>
                <w:sz w:val="18"/>
                <w:szCs w:val="18"/>
              </w:rPr>
              <w:t>calculated</w:t>
            </w:r>
            <w:r w:rsidR="00950679">
              <w:rPr>
                <w:rFonts w:ascii="Times New Roman" w:hAnsi="Times New Roman" w:cs="Times New Roman"/>
                <w:color w:val="000000"/>
                <w:sz w:val="18"/>
                <w:szCs w:val="18"/>
              </w:rPr>
              <w:t xml:space="preserve"> to give approximate efficiency curves</w:t>
            </w:r>
            <w:r w:rsidR="00950679" w:rsidRPr="00950679">
              <w:rPr>
                <w:rFonts w:ascii="Times New Roman" w:hAnsi="Times New Roman" w:cs="Times New Roman"/>
                <w:color w:val="000000"/>
                <w:sz w:val="18"/>
                <w:szCs w:val="18"/>
              </w:rPr>
              <w:t xml:space="preserve">?). </w:t>
            </w:r>
          </w:p>
        </w:tc>
      </w:tr>
      <w:tr w:rsidR="009050AD" w:rsidRPr="009050AD" w:rsidTr="009050AD">
        <w:trPr>
          <w:trHeight w:val="720"/>
        </w:trPr>
        <w:tc>
          <w:tcPr>
            <w:tcW w:w="5996" w:type="dxa"/>
            <w:tcBorders>
              <w:top w:val="nil"/>
              <w:left w:val="single" w:sz="4" w:space="0" w:color="auto"/>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(14) description of additional items used when determining the fan energy efficiency, such as ducts, that are not described in the measurement category and not supplied with the fan.</w:t>
            </w:r>
          </w:p>
        </w:tc>
        <w:tc>
          <w:tcPr>
            <w:tcW w:w="5208" w:type="dxa"/>
            <w:tcBorders>
              <w:top w:val="nil"/>
              <w:left w:val="nil"/>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(14) description of additional items used when determining the fan energy efficiency, such as ducts, that are not described in the measurement category and not supplied with the fan.</w:t>
            </w:r>
          </w:p>
        </w:tc>
        <w:tc>
          <w:tcPr>
            <w:tcW w:w="4236" w:type="dxa"/>
            <w:tcBorders>
              <w:top w:val="nil"/>
              <w:left w:val="nil"/>
              <w:bottom w:val="single" w:sz="4" w:space="0" w:color="auto"/>
              <w:right w:val="single" w:sz="4" w:space="0" w:color="auto"/>
            </w:tcBorders>
            <w:shd w:val="clear" w:color="auto" w:fill="auto"/>
            <w:noWrap/>
            <w:vAlign w:val="bottom"/>
            <w:hideMark/>
          </w:tcPr>
          <w:p w:rsidR="009050AD" w:rsidRPr="006C39A4" w:rsidRDefault="009050AD" w:rsidP="00763FFF">
            <w:pPr>
              <w:rPr>
                <w:rFonts w:ascii="Times New Roman" w:hAnsi="Times New Roman" w:cs="Times New Roman"/>
                <w:color w:val="000000"/>
                <w:sz w:val="18"/>
                <w:szCs w:val="18"/>
              </w:rPr>
            </w:pPr>
            <w:r w:rsidRPr="009050AD">
              <w:rPr>
                <w:rFonts w:ascii="Times New Roman" w:hAnsi="Times New Roman" w:cs="Times New Roman"/>
                <w:color w:val="000000"/>
              </w:rPr>
              <w:t> </w:t>
            </w:r>
            <w:r w:rsidR="00C57422" w:rsidRPr="00486CF7">
              <w:rPr>
                <w:rFonts w:ascii="Times New Roman" w:hAnsi="Times New Roman" w:cs="Times New Roman"/>
                <w:color w:val="FF0000"/>
                <w:sz w:val="18"/>
                <w:szCs w:val="18"/>
              </w:rPr>
              <w:t xml:space="preserve">To discuss. </w:t>
            </w:r>
            <w:r w:rsidR="00C57422" w:rsidRPr="006C39A4">
              <w:rPr>
                <w:rFonts w:ascii="Times New Roman" w:hAnsi="Times New Roman" w:cs="Times New Roman"/>
                <w:color w:val="000000"/>
                <w:sz w:val="18"/>
                <w:szCs w:val="18"/>
              </w:rPr>
              <w:t xml:space="preserve">What is intended is </w:t>
            </w:r>
            <w:r w:rsidR="006C39A4">
              <w:rPr>
                <w:rFonts w:ascii="Times New Roman" w:hAnsi="Times New Roman" w:cs="Times New Roman"/>
                <w:color w:val="000000"/>
                <w:sz w:val="18"/>
                <w:szCs w:val="18"/>
              </w:rPr>
              <w:t xml:space="preserve">probably a reference to the applied test standard </w:t>
            </w:r>
            <w:r w:rsidR="00763FFF">
              <w:rPr>
                <w:rFonts w:ascii="Times New Roman" w:hAnsi="Times New Roman" w:cs="Times New Roman"/>
                <w:color w:val="000000"/>
                <w:sz w:val="18"/>
                <w:szCs w:val="18"/>
              </w:rPr>
              <w:t xml:space="preserve">+ test configuration </w:t>
            </w:r>
            <w:r w:rsidR="00486CF7">
              <w:rPr>
                <w:rFonts w:ascii="Times New Roman" w:hAnsi="Times New Roman" w:cs="Times New Roman"/>
                <w:color w:val="000000"/>
                <w:sz w:val="18"/>
                <w:szCs w:val="18"/>
              </w:rPr>
              <w:t xml:space="preserve">here (in the public domain) and </w:t>
            </w:r>
            <w:r w:rsidR="00C57422" w:rsidRPr="006C39A4">
              <w:rPr>
                <w:rFonts w:ascii="Times New Roman" w:hAnsi="Times New Roman" w:cs="Times New Roman"/>
                <w:color w:val="000000"/>
                <w:sz w:val="18"/>
                <w:szCs w:val="18"/>
              </w:rPr>
              <w:t>a full test report in accordance with the test standard used</w:t>
            </w:r>
            <w:r w:rsidR="00486CF7">
              <w:rPr>
                <w:rFonts w:ascii="Times New Roman" w:hAnsi="Times New Roman" w:cs="Times New Roman"/>
                <w:color w:val="000000"/>
                <w:sz w:val="18"/>
                <w:szCs w:val="18"/>
              </w:rPr>
              <w:t>, accessible (at least)</w:t>
            </w:r>
            <w:r w:rsidR="00950679">
              <w:rPr>
                <w:rFonts w:ascii="Times New Roman" w:hAnsi="Times New Roman" w:cs="Times New Roman"/>
                <w:color w:val="000000"/>
                <w:sz w:val="18"/>
                <w:szCs w:val="18"/>
              </w:rPr>
              <w:t xml:space="preserve"> </w:t>
            </w:r>
            <w:r w:rsidR="00486CF7">
              <w:rPr>
                <w:rFonts w:ascii="Times New Roman" w:hAnsi="Times New Roman" w:cs="Times New Roman"/>
                <w:color w:val="000000"/>
                <w:sz w:val="18"/>
                <w:szCs w:val="18"/>
              </w:rPr>
              <w:t xml:space="preserve">to market </w:t>
            </w:r>
            <w:r w:rsidR="00486CF7">
              <w:rPr>
                <w:rFonts w:ascii="Times New Roman" w:hAnsi="Times New Roman" w:cs="Times New Roman"/>
                <w:color w:val="000000"/>
                <w:sz w:val="18"/>
                <w:szCs w:val="18"/>
              </w:rPr>
              <w:lastRenderedPageBreak/>
              <w:t>surveillance authorities</w:t>
            </w:r>
            <w:r w:rsidR="00C57422" w:rsidRPr="006C39A4">
              <w:rPr>
                <w:rFonts w:ascii="Times New Roman" w:hAnsi="Times New Roman" w:cs="Times New Roman"/>
                <w:color w:val="000000"/>
                <w:sz w:val="18"/>
                <w:szCs w:val="18"/>
              </w:rPr>
              <w:t>.</w:t>
            </w:r>
          </w:p>
        </w:tc>
      </w:tr>
      <w:tr w:rsidR="009050AD" w:rsidRPr="009050AD" w:rsidTr="009050AD">
        <w:trPr>
          <w:trHeight w:val="960"/>
        </w:trPr>
        <w:tc>
          <w:tcPr>
            <w:tcW w:w="5996" w:type="dxa"/>
            <w:tcBorders>
              <w:top w:val="nil"/>
              <w:left w:val="single" w:sz="4" w:space="0" w:color="auto"/>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lastRenderedPageBreak/>
              <w:t>3. The information in the technical documentation shall be provided in the order as presented in points 2(1) to 2(14).The exact wording used in the list does not need to be repeated. It may be displayed using graphs, figures or symbols rather than text.</w:t>
            </w:r>
          </w:p>
        </w:tc>
        <w:tc>
          <w:tcPr>
            <w:tcW w:w="5208" w:type="dxa"/>
            <w:tcBorders>
              <w:top w:val="nil"/>
              <w:left w:val="nil"/>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3. The information in the technical documentation shall be provided in the order as presented in points 2(1) to 2(14).The exact wording used in the list does not need to be repeated. It may be displayed using graphs, figures or symbols rather than text.</w:t>
            </w:r>
          </w:p>
        </w:tc>
        <w:tc>
          <w:tcPr>
            <w:tcW w:w="4236" w:type="dxa"/>
            <w:tcBorders>
              <w:top w:val="nil"/>
              <w:left w:val="nil"/>
              <w:bottom w:val="single" w:sz="4" w:space="0" w:color="auto"/>
              <w:right w:val="single" w:sz="4" w:space="0" w:color="auto"/>
            </w:tcBorders>
            <w:shd w:val="clear" w:color="auto" w:fill="auto"/>
            <w:noWrap/>
            <w:vAlign w:val="bottom"/>
            <w:hideMark/>
          </w:tcPr>
          <w:p w:rsidR="009050AD" w:rsidRPr="009050AD" w:rsidRDefault="009050AD">
            <w:pPr>
              <w:rPr>
                <w:rFonts w:ascii="Times New Roman" w:hAnsi="Times New Roman" w:cs="Times New Roman"/>
                <w:color w:val="000000"/>
              </w:rPr>
            </w:pPr>
            <w:r w:rsidRPr="009050AD">
              <w:rPr>
                <w:rFonts w:ascii="Times New Roman" w:hAnsi="Times New Roman" w:cs="Times New Roman"/>
                <w:color w:val="000000"/>
              </w:rPr>
              <w:t> </w:t>
            </w:r>
          </w:p>
        </w:tc>
      </w:tr>
      <w:tr w:rsidR="009050AD" w:rsidRPr="009050AD" w:rsidTr="009050AD">
        <w:trPr>
          <w:trHeight w:val="720"/>
        </w:trPr>
        <w:tc>
          <w:tcPr>
            <w:tcW w:w="5996" w:type="dxa"/>
            <w:tcBorders>
              <w:top w:val="nil"/>
              <w:left w:val="single" w:sz="4" w:space="0" w:color="auto"/>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4. The information referred to in points 2(1), 2(2), 2(3), 2(4) and 2(5) shall be durably marked on or near the rating plate of the fan, where for point 2(5) one of the following forms of words must be used to indicate what is applicable:</w:t>
            </w:r>
          </w:p>
        </w:tc>
        <w:tc>
          <w:tcPr>
            <w:tcW w:w="5208" w:type="dxa"/>
            <w:tcBorders>
              <w:top w:val="nil"/>
              <w:left w:val="nil"/>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 xml:space="preserve">4. The information referred to in points 2(1), 2(2), 2(3), 2(4) and 2(5) shall be durably marked on or near the rating plate of the fan, </w:t>
            </w:r>
            <w:r w:rsidRPr="009050AD">
              <w:rPr>
                <w:rFonts w:ascii="Times New Roman" w:hAnsi="Times New Roman" w:cs="Times New Roman"/>
                <w:color w:val="FF0000"/>
                <w:sz w:val="18"/>
                <w:szCs w:val="18"/>
              </w:rPr>
              <w:t>where for point 2(5) one of the following forms of words must be used to indicate what is applicable:</w:t>
            </w:r>
          </w:p>
        </w:tc>
        <w:tc>
          <w:tcPr>
            <w:tcW w:w="4236" w:type="dxa"/>
            <w:tcBorders>
              <w:top w:val="nil"/>
              <w:left w:val="nil"/>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Same question as above..Is this still allowed?</w:t>
            </w:r>
          </w:p>
        </w:tc>
      </w:tr>
      <w:tr w:rsidR="009050AD" w:rsidRPr="009050AD" w:rsidTr="009050AD">
        <w:trPr>
          <w:trHeight w:val="288"/>
        </w:trPr>
        <w:tc>
          <w:tcPr>
            <w:tcW w:w="5996" w:type="dxa"/>
            <w:tcBorders>
              <w:top w:val="nil"/>
              <w:left w:val="single" w:sz="4" w:space="0" w:color="auto"/>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 ‘A  variable speed drive must be installed with this fan’,</w:t>
            </w:r>
          </w:p>
        </w:tc>
        <w:tc>
          <w:tcPr>
            <w:tcW w:w="5208" w:type="dxa"/>
            <w:tcBorders>
              <w:top w:val="nil"/>
              <w:left w:val="nil"/>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FF0000"/>
                <w:sz w:val="18"/>
                <w:szCs w:val="18"/>
              </w:rPr>
            </w:pPr>
            <w:r w:rsidRPr="009050AD">
              <w:rPr>
                <w:rFonts w:ascii="Times New Roman" w:hAnsi="Times New Roman" w:cs="Times New Roman"/>
                <w:color w:val="FF0000"/>
                <w:sz w:val="18"/>
                <w:szCs w:val="18"/>
              </w:rPr>
              <w:t>— ‘A  variable speed drive must be installed with this fan’,</w:t>
            </w:r>
          </w:p>
        </w:tc>
        <w:tc>
          <w:tcPr>
            <w:tcW w:w="4236" w:type="dxa"/>
            <w:tcBorders>
              <w:top w:val="nil"/>
              <w:left w:val="nil"/>
              <w:bottom w:val="single" w:sz="4" w:space="0" w:color="auto"/>
              <w:right w:val="single" w:sz="4" w:space="0" w:color="auto"/>
            </w:tcBorders>
            <w:shd w:val="clear" w:color="auto" w:fill="auto"/>
            <w:noWrap/>
            <w:vAlign w:val="bottom"/>
            <w:hideMark/>
          </w:tcPr>
          <w:p w:rsidR="009050AD" w:rsidRPr="009050AD" w:rsidRDefault="009050AD">
            <w:pPr>
              <w:rPr>
                <w:rFonts w:ascii="Times New Roman" w:hAnsi="Times New Roman" w:cs="Times New Roman"/>
                <w:color w:val="000000"/>
              </w:rPr>
            </w:pPr>
            <w:r w:rsidRPr="009050AD">
              <w:rPr>
                <w:rFonts w:ascii="Times New Roman" w:hAnsi="Times New Roman" w:cs="Times New Roman"/>
                <w:color w:val="000000"/>
              </w:rPr>
              <w:t> </w:t>
            </w:r>
          </w:p>
        </w:tc>
      </w:tr>
      <w:tr w:rsidR="009050AD" w:rsidRPr="009050AD" w:rsidTr="009050AD">
        <w:trPr>
          <w:trHeight w:val="288"/>
        </w:trPr>
        <w:tc>
          <w:tcPr>
            <w:tcW w:w="5996" w:type="dxa"/>
            <w:tcBorders>
              <w:top w:val="nil"/>
              <w:left w:val="single" w:sz="4" w:space="0" w:color="auto"/>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 ‘A  variable speed drive is integrated within the fan’.</w:t>
            </w:r>
          </w:p>
        </w:tc>
        <w:tc>
          <w:tcPr>
            <w:tcW w:w="5208" w:type="dxa"/>
            <w:tcBorders>
              <w:top w:val="nil"/>
              <w:left w:val="nil"/>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FF0000"/>
                <w:sz w:val="18"/>
                <w:szCs w:val="18"/>
              </w:rPr>
            </w:pPr>
            <w:r w:rsidRPr="009050AD">
              <w:rPr>
                <w:rFonts w:ascii="Times New Roman" w:hAnsi="Times New Roman" w:cs="Times New Roman"/>
                <w:color w:val="FF0000"/>
                <w:sz w:val="18"/>
                <w:szCs w:val="18"/>
              </w:rPr>
              <w:t>— ‘A  variable speed drive is integrated within the fan’.</w:t>
            </w:r>
          </w:p>
        </w:tc>
        <w:tc>
          <w:tcPr>
            <w:tcW w:w="4236" w:type="dxa"/>
            <w:tcBorders>
              <w:top w:val="nil"/>
              <w:left w:val="nil"/>
              <w:bottom w:val="single" w:sz="4" w:space="0" w:color="auto"/>
              <w:right w:val="single" w:sz="4" w:space="0" w:color="auto"/>
            </w:tcBorders>
            <w:shd w:val="clear" w:color="auto" w:fill="auto"/>
            <w:noWrap/>
            <w:vAlign w:val="bottom"/>
            <w:hideMark/>
          </w:tcPr>
          <w:p w:rsidR="009050AD" w:rsidRPr="009050AD" w:rsidRDefault="009050AD">
            <w:pPr>
              <w:rPr>
                <w:rFonts w:ascii="Times New Roman" w:hAnsi="Times New Roman" w:cs="Times New Roman"/>
                <w:color w:val="000000"/>
              </w:rPr>
            </w:pPr>
            <w:r w:rsidRPr="009050AD">
              <w:rPr>
                <w:rFonts w:ascii="Times New Roman" w:hAnsi="Times New Roman" w:cs="Times New Roman"/>
                <w:color w:val="000000"/>
              </w:rPr>
              <w:t> </w:t>
            </w:r>
          </w:p>
        </w:tc>
      </w:tr>
      <w:tr w:rsidR="009050AD" w:rsidRPr="009050AD" w:rsidTr="009050AD">
        <w:trPr>
          <w:trHeight w:val="1200"/>
        </w:trPr>
        <w:tc>
          <w:tcPr>
            <w:tcW w:w="5996" w:type="dxa"/>
            <w:tcBorders>
              <w:top w:val="nil"/>
              <w:left w:val="single" w:sz="4" w:space="0" w:color="auto"/>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5. Manufacturers shall provide information in the manual of instruction on specific precautions to be taken when fans are assembled, installed or maintained. If provision 2(5) of the product information requirements indicates that a VSD must be installed with the fan, manufacturers shall provide details on the characteristics of the VSD to ensure optimal use after assembly.</w:t>
            </w:r>
          </w:p>
        </w:tc>
        <w:tc>
          <w:tcPr>
            <w:tcW w:w="5208" w:type="dxa"/>
            <w:tcBorders>
              <w:top w:val="nil"/>
              <w:left w:val="nil"/>
              <w:bottom w:val="single" w:sz="4" w:space="0" w:color="auto"/>
              <w:right w:val="single" w:sz="4" w:space="0" w:color="auto"/>
            </w:tcBorders>
            <w:shd w:val="clear" w:color="auto" w:fill="auto"/>
            <w:vAlign w:val="center"/>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5. Manufacturers shall provide information in the manual of instruction on specific precautions to be taken when fans are assembled, installed or maintained. I</w:t>
            </w:r>
            <w:r w:rsidRPr="009050AD">
              <w:rPr>
                <w:rFonts w:ascii="Times New Roman" w:hAnsi="Times New Roman" w:cs="Times New Roman"/>
                <w:color w:val="FF0000"/>
                <w:sz w:val="18"/>
                <w:szCs w:val="18"/>
              </w:rPr>
              <w:t>f provision 2(5) of the product information requirements indicates that a VSD must be installed with the fan, manufacturers shall provide details on the characteristics of the VSD to ensure optimal use after assembly.</w:t>
            </w:r>
          </w:p>
        </w:tc>
        <w:tc>
          <w:tcPr>
            <w:tcW w:w="4236" w:type="dxa"/>
            <w:tcBorders>
              <w:top w:val="nil"/>
              <w:left w:val="nil"/>
              <w:bottom w:val="single" w:sz="4" w:space="0" w:color="auto"/>
              <w:right w:val="single" w:sz="4" w:space="0" w:color="auto"/>
            </w:tcBorders>
            <w:shd w:val="clear" w:color="auto" w:fill="auto"/>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See above</w:t>
            </w:r>
          </w:p>
        </w:tc>
      </w:tr>
      <w:tr w:rsidR="009050AD" w:rsidRPr="009050AD" w:rsidTr="009050AD">
        <w:trPr>
          <w:trHeight w:val="288"/>
        </w:trPr>
        <w:tc>
          <w:tcPr>
            <w:tcW w:w="5996" w:type="dxa"/>
            <w:tcBorders>
              <w:top w:val="nil"/>
              <w:left w:val="nil"/>
              <w:bottom w:val="nil"/>
              <w:right w:val="nil"/>
            </w:tcBorders>
            <w:shd w:val="clear" w:color="auto" w:fill="auto"/>
            <w:vAlign w:val="bottom"/>
            <w:hideMark/>
          </w:tcPr>
          <w:p w:rsidR="009050AD" w:rsidRPr="009050AD" w:rsidRDefault="009050AD">
            <w:pPr>
              <w:rPr>
                <w:rFonts w:ascii="Times New Roman" w:hAnsi="Times New Roman" w:cs="Times New Roman"/>
                <w:color w:val="000000"/>
                <w:sz w:val="18"/>
                <w:szCs w:val="18"/>
              </w:rPr>
            </w:pPr>
          </w:p>
        </w:tc>
        <w:tc>
          <w:tcPr>
            <w:tcW w:w="5208" w:type="dxa"/>
            <w:tcBorders>
              <w:top w:val="nil"/>
              <w:left w:val="nil"/>
              <w:bottom w:val="nil"/>
              <w:right w:val="nil"/>
            </w:tcBorders>
            <w:shd w:val="clear" w:color="auto" w:fill="auto"/>
            <w:vAlign w:val="bottom"/>
            <w:hideMark/>
          </w:tcPr>
          <w:p w:rsidR="009050AD" w:rsidRPr="009050AD" w:rsidRDefault="009050AD">
            <w:pPr>
              <w:rPr>
                <w:rFonts w:ascii="Times New Roman" w:hAnsi="Times New Roman" w:cs="Times New Roman"/>
                <w:color w:val="000000"/>
                <w:sz w:val="18"/>
                <w:szCs w:val="18"/>
              </w:rPr>
            </w:pPr>
          </w:p>
        </w:tc>
        <w:tc>
          <w:tcPr>
            <w:tcW w:w="4236" w:type="dxa"/>
            <w:tcBorders>
              <w:top w:val="nil"/>
              <w:left w:val="nil"/>
              <w:bottom w:val="nil"/>
              <w:right w:val="nil"/>
            </w:tcBorders>
            <w:shd w:val="clear" w:color="auto" w:fill="auto"/>
            <w:noWrap/>
            <w:vAlign w:val="bottom"/>
            <w:hideMark/>
          </w:tcPr>
          <w:p w:rsidR="009050AD" w:rsidRPr="009050AD" w:rsidRDefault="009050AD">
            <w:pPr>
              <w:rPr>
                <w:rFonts w:ascii="Times New Roman" w:hAnsi="Times New Roman" w:cs="Times New Roman"/>
                <w:color w:val="000000"/>
              </w:rPr>
            </w:pPr>
          </w:p>
        </w:tc>
      </w:tr>
      <w:tr w:rsidR="009050AD" w:rsidRPr="009050AD" w:rsidTr="009050AD">
        <w:trPr>
          <w:trHeight w:val="288"/>
        </w:trPr>
        <w:tc>
          <w:tcPr>
            <w:tcW w:w="5996" w:type="dxa"/>
            <w:tcBorders>
              <w:top w:val="nil"/>
              <w:left w:val="nil"/>
              <w:bottom w:val="nil"/>
              <w:right w:val="nil"/>
            </w:tcBorders>
            <w:shd w:val="clear" w:color="auto" w:fill="auto"/>
            <w:vAlign w:val="bottom"/>
            <w:hideMark/>
          </w:tcPr>
          <w:p w:rsidR="009050AD" w:rsidRPr="009050AD" w:rsidRDefault="009050AD">
            <w:pPr>
              <w:rPr>
                <w:rFonts w:ascii="Times New Roman" w:hAnsi="Times New Roman" w:cs="Times New Roman"/>
                <w:b/>
                <w:bCs/>
                <w:color w:val="000000"/>
                <w:sz w:val="18"/>
                <w:szCs w:val="18"/>
              </w:rPr>
            </w:pPr>
            <w:r w:rsidRPr="009050AD">
              <w:rPr>
                <w:rFonts w:ascii="Times New Roman" w:hAnsi="Times New Roman" w:cs="Times New Roman"/>
                <w:b/>
                <w:bCs/>
                <w:color w:val="000000"/>
                <w:sz w:val="18"/>
                <w:szCs w:val="18"/>
              </w:rPr>
              <w:t>4. Measurement method</w:t>
            </w:r>
          </w:p>
        </w:tc>
        <w:tc>
          <w:tcPr>
            <w:tcW w:w="5208" w:type="dxa"/>
            <w:tcBorders>
              <w:top w:val="nil"/>
              <w:left w:val="nil"/>
              <w:bottom w:val="nil"/>
              <w:right w:val="nil"/>
            </w:tcBorders>
            <w:shd w:val="clear" w:color="auto" w:fill="auto"/>
            <w:vAlign w:val="bottom"/>
            <w:hideMark/>
          </w:tcPr>
          <w:p w:rsidR="009050AD" w:rsidRPr="009050AD" w:rsidRDefault="009050AD">
            <w:pPr>
              <w:rPr>
                <w:rFonts w:ascii="Times New Roman" w:hAnsi="Times New Roman" w:cs="Times New Roman"/>
                <w:color w:val="000000"/>
                <w:sz w:val="18"/>
                <w:szCs w:val="18"/>
              </w:rPr>
            </w:pPr>
          </w:p>
        </w:tc>
        <w:tc>
          <w:tcPr>
            <w:tcW w:w="4236" w:type="dxa"/>
            <w:tcBorders>
              <w:top w:val="nil"/>
              <w:left w:val="nil"/>
              <w:bottom w:val="nil"/>
              <w:right w:val="nil"/>
            </w:tcBorders>
            <w:shd w:val="clear" w:color="auto" w:fill="auto"/>
            <w:noWrap/>
            <w:vAlign w:val="bottom"/>
            <w:hideMark/>
          </w:tcPr>
          <w:p w:rsidR="009050AD" w:rsidRPr="009050AD" w:rsidRDefault="009050AD">
            <w:pPr>
              <w:rPr>
                <w:rFonts w:ascii="Times New Roman" w:hAnsi="Times New Roman" w:cs="Times New Roman"/>
                <w:color w:val="000000"/>
              </w:rPr>
            </w:pPr>
          </w:p>
        </w:tc>
      </w:tr>
      <w:tr w:rsidR="009050AD" w:rsidRPr="009050AD" w:rsidTr="009050AD">
        <w:trPr>
          <w:trHeight w:val="1680"/>
        </w:trPr>
        <w:tc>
          <w:tcPr>
            <w:tcW w:w="5996" w:type="dxa"/>
            <w:tcBorders>
              <w:top w:val="single" w:sz="4" w:space="0" w:color="auto"/>
              <w:left w:val="single" w:sz="4" w:space="0" w:color="auto"/>
              <w:bottom w:val="single" w:sz="4" w:space="0" w:color="auto"/>
              <w:right w:val="single" w:sz="4" w:space="0" w:color="auto"/>
            </w:tcBorders>
            <w:shd w:val="clear" w:color="auto" w:fill="auto"/>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 xml:space="preserve">For  the  purposes  of  compliance  and  verification of  compliance  with  the  requirements of  this  Regulation, measurements and calculations must be made using a reliable, accurate and reproducible method, which takes into account the generally recognised state-of-the-art measurement methods, and whose results are deemed to be of low uncertainty, including methods set out in documents the reference numbers of which have been published for that purpose in the </w:t>
            </w:r>
            <w:r w:rsidRPr="009050AD">
              <w:rPr>
                <w:rFonts w:ascii="Times New Roman" w:hAnsi="Times New Roman" w:cs="Times New Roman"/>
                <w:i/>
                <w:iCs/>
                <w:color w:val="2D2B2D"/>
                <w:sz w:val="18"/>
                <w:szCs w:val="18"/>
              </w:rPr>
              <w:t>Official  Journal of the European Union</w:t>
            </w:r>
            <w:r w:rsidRPr="009050AD">
              <w:rPr>
                <w:rFonts w:ascii="Times New Roman" w:hAnsi="Times New Roman" w:cs="Times New Roman"/>
                <w:color w:val="2D2B2D"/>
                <w:sz w:val="18"/>
                <w:szCs w:val="18"/>
              </w:rPr>
              <w:t>.</w:t>
            </w:r>
          </w:p>
        </w:tc>
        <w:tc>
          <w:tcPr>
            <w:tcW w:w="5208" w:type="dxa"/>
            <w:tcBorders>
              <w:top w:val="single" w:sz="4" w:space="0" w:color="auto"/>
              <w:left w:val="nil"/>
              <w:bottom w:val="single" w:sz="4" w:space="0" w:color="auto"/>
              <w:right w:val="single" w:sz="4" w:space="0" w:color="auto"/>
            </w:tcBorders>
            <w:shd w:val="clear" w:color="auto" w:fill="auto"/>
            <w:hideMark/>
          </w:tcPr>
          <w:p w:rsidR="009050AD" w:rsidRPr="009050AD" w:rsidRDefault="009050AD">
            <w:pPr>
              <w:rPr>
                <w:rFonts w:ascii="Times New Roman" w:hAnsi="Times New Roman" w:cs="Times New Roman"/>
                <w:color w:val="2D2B2D"/>
                <w:sz w:val="18"/>
                <w:szCs w:val="18"/>
              </w:rPr>
            </w:pPr>
            <w:r w:rsidRPr="009050AD">
              <w:rPr>
                <w:rFonts w:ascii="Times New Roman" w:hAnsi="Times New Roman" w:cs="Times New Roman"/>
                <w:color w:val="2D2B2D"/>
                <w:sz w:val="18"/>
                <w:szCs w:val="18"/>
              </w:rPr>
              <w:t xml:space="preserve">For  the  purposes  of  compliance  and  verification of  compliance  with  the  requirements of  this  Regulation, measurements and calculations must be made using a reliable, accurate and reproducible method, which takes into account the generally recognised state-of-the-art measurement methods, and whose results are deemed to be of low uncertainty, including methods set out in documents the reference numbers of which have been published for that purpose in the </w:t>
            </w:r>
            <w:r w:rsidRPr="009050AD">
              <w:rPr>
                <w:rFonts w:ascii="Times New Roman" w:hAnsi="Times New Roman" w:cs="Times New Roman"/>
                <w:i/>
                <w:iCs/>
                <w:color w:val="2D2B2D"/>
                <w:sz w:val="18"/>
                <w:szCs w:val="18"/>
              </w:rPr>
              <w:t>Official  Journal of the European Union</w:t>
            </w:r>
            <w:r w:rsidRPr="009050AD">
              <w:rPr>
                <w:rFonts w:ascii="Times New Roman" w:hAnsi="Times New Roman" w:cs="Times New Roman"/>
                <w:color w:val="2D2B2D"/>
                <w:sz w:val="18"/>
                <w:szCs w:val="18"/>
              </w:rPr>
              <w:t>.</w:t>
            </w:r>
          </w:p>
        </w:tc>
        <w:tc>
          <w:tcPr>
            <w:tcW w:w="4236" w:type="dxa"/>
            <w:tcBorders>
              <w:top w:val="single" w:sz="4" w:space="0" w:color="auto"/>
              <w:left w:val="nil"/>
              <w:bottom w:val="single" w:sz="4" w:space="0" w:color="auto"/>
              <w:right w:val="single" w:sz="4" w:space="0" w:color="auto"/>
            </w:tcBorders>
            <w:shd w:val="clear" w:color="auto" w:fill="auto"/>
            <w:hideMark/>
          </w:tcPr>
          <w:p w:rsidR="009050AD" w:rsidRPr="009050AD" w:rsidRDefault="009050AD">
            <w:pPr>
              <w:jc w:val="center"/>
              <w:rPr>
                <w:rFonts w:ascii="Times New Roman" w:hAnsi="Times New Roman" w:cs="Times New Roman"/>
                <w:color w:val="000000"/>
                <w:sz w:val="18"/>
                <w:szCs w:val="18"/>
              </w:rPr>
            </w:pPr>
            <w:r w:rsidRPr="009050AD">
              <w:rPr>
                <w:rFonts w:ascii="Times New Roman" w:hAnsi="Times New Roman" w:cs="Times New Roman"/>
                <w:color w:val="000000"/>
                <w:sz w:val="18"/>
                <w:szCs w:val="18"/>
              </w:rPr>
              <w:t xml:space="preserve">No change, but it was moved from Annex 2 </w:t>
            </w:r>
          </w:p>
        </w:tc>
      </w:tr>
    </w:tbl>
    <w:p w:rsidR="00260402" w:rsidRDefault="009050AD" w:rsidP="009050AD">
      <w:pPr>
        <w:spacing w:after="0" w:line="240" w:lineRule="auto"/>
        <w:rPr>
          <w:rFonts w:ascii="Times New Roman" w:hAnsi="Times New Roman" w:cs="Times New Roman"/>
        </w:rPr>
      </w:pPr>
      <w:r>
        <w:rPr>
          <w:rFonts w:ascii="Times New Roman" w:hAnsi="Times New Roman" w:cs="Times New Roman"/>
        </w:rPr>
        <w:t xml:space="preserve"> </w:t>
      </w:r>
    </w:p>
    <w:p w:rsidR="00260402" w:rsidRDefault="00260402" w:rsidP="009050AD">
      <w:pPr>
        <w:spacing w:after="0" w:line="240" w:lineRule="auto"/>
        <w:rPr>
          <w:rFonts w:ascii="Times New Roman" w:hAnsi="Times New Roman" w:cs="Times New Roman"/>
        </w:rPr>
      </w:pPr>
    </w:p>
    <w:p w:rsidR="00260402" w:rsidRDefault="00260402" w:rsidP="009050AD">
      <w:pPr>
        <w:spacing w:after="0" w:line="240" w:lineRule="auto"/>
        <w:rPr>
          <w:rFonts w:ascii="Times New Roman" w:hAnsi="Times New Roman" w:cs="Times New Roman"/>
        </w:rPr>
      </w:pPr>
    </w:p>
    <w:p w:rsidR="00260402" w:rsidRDefault="00260402" w:rsidP="009050AD">
      <w:pPr>
        <w:spacing w:after="0" w:line="240" w:lineRule="auto"/>
        <w:rPr>
          <w:rFonts w:ascii="Times New Roman" w:hAnsi="Times New Roman" w:cs="Times New Roman"/>
        </w:rPr>
      </w:pPr>
    </w:p>
    <w:p w:rsidR="00260402" w:rsidRDefault="00260402" w:rsidP="009050AD">
      <w:pPr>
        <w:spacing w:after="0" w:line="240" w:lineRule="auto"/>
        <w:rPr>
          <w:rFonts w:ascii="Times New Roman" w:hAnsi="Times New Roman" w:cs="Times New Roman"/>
        </w:rPr>
      </w:pPr>
    </w:p>
    <w:p w:rsidR="00260402" w:rsidRDefault="00260402" w:rsidP="009050AD">
      <w:pPr>
        <w:spacing w:after="0" w:line="240" w:lineRule="auto"/>
        <w:rPr>
          <w:rFonts w:ascii="Times New Roman" w:hAnsi="Times New Roman" w:cs="Times New Roman"/>
        </w:rPr>
      </w:pPr>
    </w:p>
    <w:p w:rsidR="00260402" w:rsidRDefault="00260402" w:rsidP="009050AD">
      <w:pPr>
        <w:spacing w:after="0" w:line="240" w:lineRule="auto"/>
        <w:rPr>
          <w:rFonts w:ascii="Times New Roman" w:hAnsi="Times New Roman" w:cs="Times New Roman"/>
        </w:rPr>
      </w:pPr>
    </w:p>
    <w:tbl>
      <w:tblPr>
        <w:tblW w:w="14180" w:type="dxa"/>
        <w:jc w:val="center"/>
        <w:tblInd w:w="93" w:type="dxa"/>
        <w:tblLook w:val="04A0" w:firstRow="1" w:lastRow="0" w:firstColumn="1" w:lastColumn="0" w:noHBand="0" w:noVBand="1"/>
      </w:tblPr>
      <w:tblGrid>
        <w:gridCol w:w="3800"/>
        <w:gridCol w:w="4480"/>
        <w:gridCol w:w="5900"/>
      </w:tblGrid>
      <w:tr w:rsidR="00260402" w:rsidRPr="00260402" w:rsidTr="00260402">
        <w:trPr>
          <w:trHeight w:val="288"/>
          <w:jc w:val="center"/>
        </w:trPr>
        <w:tc>
          <w:tcPr>
            <w:tcW w:w="38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0402" w:rsidRPr="00260402" w:rsidRDefault="00260402" w:rsidP="00260402">
            <w:pPr>
              <w:spacing w:after="0" w:line="240" w:lineRule="auto"/>
              <w:jc w:val="center"/>
              <w:rPr>
                <w:rFonts w:ascii="Times New Roman" w:eastAsia="Times New Roman" w:hAnsi="Times New Roman" w:cs="Times New Roman"/>
                <w:b/>
                <w:bCs/>
                <w:color w:val="000000"/>
                <w:sz w:val="18"/>
                <w:szCs w:val="18"/>
                <w:lang w:eastAsia="en-GB"/>
              </w:rPr>
            </w:pPr>
            <w:r w:rsidRPr="00260402">
              <w:rPr>
                <w:rFonts w:ascii="Times New Roman" w:eastAsia="Times New Roman" w:hAnsi="Times New Roman" w:cs="Times New Roman"/>
                <w:b/>
                <w:bCs/>
                <w:color w:val="000000"/>
                <w:sz w:val="18"/>
                <w:szCs w:val="18"/>
                <w:lang w:eastAsia="en-GB"/>
              </w:rPr>
              <w:t>Commission Regulation 327/2011</w:t>
            </w:r>
          </w:p>
        </w:tc>
        <w:tc>
          <w:tcPr>
            <w:tcW w:w="4480" w:type="dxa"/>
            <w:tcBorders>
              <w:top w:val="single" w:sz="4" w:space="0" w:color="auto"/>
              <w:left w:val="nil"/>
              <w:bottom w:val="single" w:sz="4" w:space="0" w:color="auto"/>
              <w:right w:val="single" w:sz="4" w:space="0" w:color="auto"/>
            </w:tcBorders>
            <w:shd w:val="clear" w:color="auto" w:fill="auto"/>
            <w:vAlign w:val="bottom"/>
            <w:hideMark/>
          </w:tcPr>
          <w:p w:rsidR="00260402" w:rsidRPr="00260402" w:rsidRDefault="00260402" w:rsidP="00260402">
            <w:pPr>
              <w:spacing w:after="0" w:line="240" w:lineRule="auto"/>
              <w:jc w:val="center"/>
              <w:rPr>
                <w:rFonts w:ascii="Times New Roman" w:eastAsia="Times New Roman" w:hAnsi="Times New Roman" w:cs="Times New Roman"/>
                <w:b/>
                <w:bCs/>
                <w:color w:val="000000"/>
                <w:sz w:val="18"/>
                <w:szCs w:val="18"/>
                <w:lang w:eastAsia="en-GB"/>
              </w:rPr>
            </w:pPr>
            <w:r w:rsidRPr="00260402">
              <w:rPr>
                <w:rFonts w:ascii="Times New Roman" w:eastAsia="Times New Roman" w:hAnsi="Times New Roman" w:cs="Times New Roman"/>
                <w:b/>
                <w:bCs/>
                <w:color w:val="000000"/>
                <w:sz w:val="18"/>
                <w:szCs w:val="18"/>
                <w:lang w:eastAsia="en-GB"/>
              </w:rPr>
              <w:t>Proposed change</w:t>
            </w:r>
          </w:p>
        </w:tc>
        <w:tc>
          <w:tcPr>
            <w:tcW w:w="5900" w:type="dxa"/>
            <w:tcBorders>
              <w:top w:val="single" w:sz="4" w:space="0" w:color="auto"/>
              <w:left w:val="nil"/>
              <w:bottom w:val="single" w:sz="4" w:space="0" w:color="auto"/>
              <w:right w:val="single" w:sz="4" w:space="0" w:color="auto"/>
            </w:tcBorders>
            <w:shd w:val="clear" w:color="auto" w:fill="auto"/>
            <w:vAlign w:val="bottom"/>
            <w:hideMark/>
          </w:tcPr>
          <w:p w:rsidR="00260402" w:rsidRPr="00260402" w:rsidRDefault="00260402" w:rsidP="00260402">
            <w:pPr>
              <w:spacing w:after="0" w:line="240" w:lineRule="auto"/>
              <w:jc w:val="center"/>
              <w:rPr>
                <w:rFonts w:ascii="Times New Roman" w:eastAsia="Times New Roman" w:hAnsi="Times New Roman" w:cs="Times New Roman"/>
                <w:b/>
                <w:bCs/>
                <w:color w:val="000000"/>
                <w:sz w:val="18"/>
                <w:szCs w:val="18"/>
                <w:lang w:eastAsia="en-GB"/>
              </w:rPr>
            </w:pPr>
            <w:r w:rsidRPr="00260402">
              <w:rPr>
                <w:rFonts w:ascii="Times New Roman" w:eastAsia="Times New Roman" w:hAnsi="Times New Roman" w:cs="Times New Roman"/>
                <w:b/>
                <w:bCs/>
                <w:color w:val="000000"/>
                <w:sz w:val="18"/>
                <w:szCs w:val="18"/>
                <w:lang w:eastAsia="en-GB"/>
              </w:rPr>
              <w:t>Explanatory notes</w:t>
            </w:r>
          </w:p>
        </w:tc>
      </w:tr>
      <w:tr w:rsidR="00260402" w:rsidRPr="00260402" w:rsidTr="00260402">
        <w:trPr>
          <w:trHeight w:val="288"/>
          <w:jc w:val="center"/>
        </w:trPr>
        <w:tc>
          <w:tcPr>
            <w:tcW w:w="3800" w:type="dxa"/>
            <w:tcBorders>
              <w:top w:val="nil"/>
              <w:left w:val="nil"/>
              <w:bottom w:val="nil"/>
              <w:right w:val="nil"/>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4480"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5900"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r>
      <w:tr w:rsidR="00260402" w:rsidRPr="00260402" w:rsidTr="00260402">
        <w:trPr>
          <w:trHeight w:val="288"/>
          <w:jc w:val="center"/>
        </w:trPr>
        <w:tc>
          <w:tcPr>
            <w:tcW w:w="3800" w:type="dxa"/>
            <w:tcBorders>
              <w:top w:val="nil"/>
              <w:left w:val="nil"/>
              <w:bottom w:val="nil"/>
              <w:right w:val="nil"/>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i/>
                <w:iCs/>
                <w:color w:val="2D2B2D"/>
                <w:sz w:val="18"/>
                <w:szCs w:val="18"/>
                <w:lang w:eastAsia="en-GB"/>
              </w:rPr>
            </w:pPr>
            <w:r w:rsidRPr="00260402">
              <w:rPr>
                <w:rFonts w:ascii="Times New Roman" w:eastAsia="Times New Roman" w:hAnsi="Times New Roman" w:cs="Times New Roman"/>
                <w:i/>
                <w:iCs/>
                <w:color w:val="2D2B2D"/>
                <w:sz w:val="18"/>
                <w:szCs w:val="18"/>
                <w:lang w:eastAsia="en-GB"/>
              </w:rPr>
              <w:t>ANNEX II</w:t>
            </w:r>
          </w:p>
        </w:tc>
        <w:tc>
          <w:tcPr>
            <w:tcW w:w="4480" w:type="dxa"/>
            <w:tcBorders>
              <w:top w:val="nil"/>
              <w:left w:val="nil"/>
              <w:bottom w:val="nil"/>
              <w:right w:val="nil"/>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i/>
                <w:iCs/>
                <w:color w:val="2D2B2D"/>
                <w:sz w:val="18"/>
                <w:szCs w:val="18"/>
                <w:lang w:eastAsia="en-GB"/>
              </w:rPr>
            </w:pPr>
            <w:r w:rsidRPr="00260402">
              <w:rPr>
                <w:rFonts w:ascii="Times New Roman" w:eastAsia="Times New Roman" w:hAnsi="Times New Roman" w:cs="Times New Roman"/>
                <w:i/>
                <w:iCs/>
                <w:color w:val="2D2B2D"/>
                <w:sz w:val="18"/>
                <w:szCs w:val="18"/>
                <w:lang w:eastAsia="en-GB"/>
              </w:rPr>
              <w:t>ANNEX II</w:t>
            </w:r>
          </w:p>
        </w:tc>
        <w:tc>
          <w:tcPr>
            <w:tcW w:w="5900"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r>
      <w:tr w:rsidR="00260402" w:rsidRPr="00260402" w:rsidTr="00260402">
        <w:trPr>
          <w:trHeight w:val="288"/>
          <w:jc w:val="center"/>
        </w:trPr>
        <w:tc>
          <w:tcPr>
            <w:tcW w:w="3800" w:type="dxa"/>
            <w:tcBorders>
              <w:top w:val="nil"/>
              <w:left w:val="nil"/>
              <w:bottom w:val="nil"/>
              <w:right w:val="nil"/>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b/>
                <w:bCs/>
                <w:color w:val="2D2B2D"/>
                <w:sz w:val="18"/>
                <w:szCs w:val="18"/>
                <w:lang w:eastAsia="en-GB"/>
              </w:rPr>
            </w:pPr>
            <w:r w:rsidRPr="00260402">
              <w:rPr>
                <w:rFonts w:ascii="Times New Roman" w:eastAsia="Times New Roman" w:hAnsi="Times New Roman" w:cs="Times New Roman"/>
                <w:b/>
                <w:bCs/>
                <w:color w:val="2D2B2D"/>
                <w:sz w:val="18"/>
                <w:szCs w:val="18"/>
                <w:lang w:eastAsia="en-GB"/>
              </w:rPr>
              <w:t>MEASUREMENTS AND CALCULATIONS</w:t>
            </w:r>
          </w:p>
        </w:tc>
        <w:tc>
          <w:tcPr>
            <w:tcW w:w="4480" w:type="dxa"/>
            <w:tcBorders>
              <w:top w:val="nil"/>
              <w:left w:val="nil"/>
              <w:bottom w:val="nil"/>
              <w:right w:val="nil"/>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b/>
                <w:bCs/>
                <w:color w:val="2D2B2D"/>
                <w:sz w:val="18"/>
                <w:szCs w:val="18"/>
                <w:lang w:eastAsia="en-GB"/>
              </w:rPr>
            </w:pPr>
            <w:r w:rsidRPr="00260402">
              <w:rPr>
                <w:rFonts w:ascii="Times New Roman" w:eastAsia="Times New Roman" w:hAnsi="Times New Roman" w:cs="Times New Roman"/>
                <w:b/>
                <w:bCs/>
                <w:color w:val="2D2B2D"/>
                <w:sz w:val="18"/>
                <w:szCs w:val="18"/>
                <w:lang w:eastAsia="en-GB"/>
              </w:rPr>
              <w:t>MEASUREMENTS AND CALCULATIONS</w:t>
            </w:r>
          </w:p>
        </w:tc>
        <w:tc>
          <w:tcPr>
            <w:tcW w:w="5900"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r>
      <w:tr w:rsidR="00260402" w:rsidRPr="00260402" w:rsidTr="00260402">
        <w:trPr>
          <w:trHeight w:val="288"/>
          <w:jc w:val="center"/>
        </w:trPr>
        <w:tc>
          <w:tcPr>
            <w:tcW w:w="3800" w:type="dxa"/>
            <w:tcBorders>
              <w:top w:val="nil"/>
              <w:left w:val="nil"/>
              <w:bottom w:val="nil"/>
              <w:right w:val="nil"/>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4480"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5900"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r>
      <w:tr w:rsidR="00260402" w:rsidRPr="00260402" w:rsidTr="00260402">
        <w:trPr>
          <w:trHeight w:val="288"/>
          <w:jc w:val="center"/>
        </w:trPr>
        <w:tc>
          <w:tcPr>
            <w:tcW w:w="3800" w:type="dxa"/>
            <w:tcBorders>
              <w:top w:val="nil"/>
              <w:left w:val="nil"/>
              <w:bottom w:val="nil"/>
              <w:right w:val="nil"/>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xml:space="preserve">1.    </w:t>
            </w:r>
            <w:r w:rsidRPr="00260402">
              <w:rPr>
                <w:rFonts w:ascii="Times New Roman" w:eastAsia="Times New Roman" w:hAnsi="Times New Roman" w:cs="Times New Roman"/>
                <w:b/>
                <w:bCs/>
                <w:color w:val="2D2B2D"/>
                <w:sz w:val="18"/>
                <w:szCs w:val="18"/>
                <w:lang w:eastAsia="en-GB"/>
              </w:rPr>
              <w:t>Definitions for the purposes of Annex II</w:t>
            </w:r>
          </w:p>
        </w:tc>
        <w:tc>
          <w:tcPr>
            <w:tcW w:w="4480" w:type="dxa"/>
            <w:tcBorders>
              <w:top w:val="nil"/>
              <w:left w:val="nil"/>
              <w:bottom w:val="nil"/>
              <w:right w:val="nil"/>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xml:space="preserve">1.    </w:t>
            </w:r>
            <w:r w:rsidRPr="00260402">
              <w:rPr>
                <w:rFonts w:ascii="Times New Roman" w:eastAsia="Times New Roman" w:hAnsi="Times New Roman" w:cs="Times New Roman"/>
                <w:b/>
                <w:bCs/>
                <w:color w:val="2D2B2D"/>
                <w:sz w:val="18"/>
                <w:szCs w:val="18"/>
                <w:lang w:eastAsia="en-GB"/>
              </w:rPr>
              <w:t>Definitions for the purposes of Annex II</w:t>
            </w:r>
          </w:p>
        </w:tc>
        <w:tc>
          <w:tcPr>
            <w:tcW w:w="5900"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r>
      <w:tr w:rsidR="00260402" w:rsidRPr="00260402" w:rsidTr="00260402">
        <w:trPr>
          <w:trHeight w:val="288"/>
          <w:jc w:val="center"/>
        </w:trPr>
        <w:tc>
          <w:tcPr>
            <w:tcW w:w="3800" w:type="dxa"/>
            <w:tcBorders>
              <w:top w:val="nil"/>
              <w:left w:val="nil"/>
              <w:bottom w:val="nil"/>
              <w:right w:val="nil"/>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4480"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5900"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r>
      <w:tr w:rsidR="00260402" w:rsidRPr="00260402" w:rsidTr="00260402">
        <w:trPr>
          <w:trHeight w:val="1200"/>
          <w:jc w:val="center"/>
        </w:trPr>
        <w:tc>
          <w:tcPr>
            <w:tcW w:w="3800" w:type="dxa"/>
            <w:tcBorders>
              <w:top w:val="single" w:sz="4" w:space="0" w:color="auto"/>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(1) ‘Inlet stagnation volume flow rate’  (q) is the volume of gas that passes through the fan per unit of time (in m3/s) and is calculated on the basis of the mass of gas moved by the fan (in kg/s) divided by the density of this gas at the fan inlet (in kg/m3).</w:t>
            </w:r>
          </w:p>
        </w:tc>
        <w:tc>
          <w:tcPr>
            <w:tcW w:w="4480" w:type="dxa"/>
            <w:tcBorders>
              <w:top w:val="single" w:sz="4" w:space="0" w:color="auto"/>
              <w:left w:val="nil"/>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5900" w:type="dxa"/>
            <w:tcBorders>
              <w:top w:val="single" w:sz="4" w:space="0" w:color="auto"/>
              <w:left w:val="nil"/>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No longer necessary, moved to Annex 1</w:t>
            </w:r>
          </w:p>
        </w:tc>
      </w:tr>
      <w:tr w:rsidR="00260402" w:rsidRPr="00260402" w:rsidTr="00260402">
        <w:trPr>
          <w:trHeight w:val="2160"/>
          <w:jc w:val="center"/>
        </w:trPr>
        <w:tc>
          <w:tcPr>
            <w:tcW w:w="3800" w:type="dxa"/>
            <w:tcBorders>
              <w:top w:val="nil"/>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(2) ‘Compressibility factor’  is a dimensionless number that describes the amount of compressibility that the gas stream experiences during the test and is calculated as the ratio of the mechanical work done by the fan on the gas to the work that would be done on an incompressible fluid with the same mass flow, inlet density and pressure ratio, taking into account the fan pressure as ‘total  pressure’  (k</w:t>
            </w:r>
            <w:r w:rsidRPr="00763FFF">
              <w:rPr>
                <w:rFonts w:ascii="Times New Roman" w:eastAsia="Times New Roman" w:hAnsi="Times New Roman" w:cs="Times New Roman"/>
                <w:color w:val="2D2B2D"/>
                <w:sz w:val="18"/>
                <w:szCs w:val="18"/>
                <w:vertAlign w:val="subscript"/>
                <w:lang w:eastAsia="en-GB"/>
              </w:rPr>
              <w:t>p</w:t>
            </w:r>
            <w:r w:rsidRPr="00260402">
              <w:rPr>
                <w:rFonts w:ascii="Times New Roman" w:eastAsia="Times New Roman" w:hAnsi="Times New Roman" w:cs="Times New Roman"/>
                <w:color w:val="2D2B2D"/>
                <w:sz w:val="18"/>
                <w:szCs w:val="18"/>
                <w:lang w:eastAsia="en-GB"/>
              </w:rPr>
              <w:t>) or ‘static pressure’  (k</w:t>
            </w:r>
            <w:r w:rsidRPr="00763FFF">
              <w:rPr>
                <w:rFonts w:ascii="Times New Roman" w:eastAsia="Times New Roman" w:hAnsi="Times New Roman" w:cs="Times New Roman"/>
                <w:color w:val="2D2B2D"/>
                <w:sz w:val="18"/>
                <w:szCs w:val="18"/>
                <w:vertAlign w:val="subscript"/>
                <w:lang w:eastAsia="en-GB"/>
              </w:rPr>
              <w:t>ps</w:t>
            </w:r>
            <w:r w:rsidRPr="00260402">
              <w:rPr>
                <w:rFonts w:ascii="Times New Roman" w:eastAsia="Times New Roman" w:hAnsi="Times New Roman" w:cs="Times New Roman"/>
                <w:color w:val="2D2B2D"/>
                <w:sz w:val="18"/>
                <w:szCs w:val="18"/>
                <w:lang w:eastAsia="en-GB"/>
              </w:rPr>
              <w:t>).</w:t>
            </w:r>
          </w:p>
        </w:tc>
        <w:tc>
          <w:tcPr>
            <w:tcW w:w="4480" w:type="dxa"/>
            <w:tcBorders>
              <w:top w:val="nil"/>
              <w:left w:val="nil"/>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5900" w:type="dxa"/>
            <w:tcBorders>
              <w:top w:val="nil"/>
              <w:left w:val="nil"/>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xml:space="preserve">According to us (check!), the compressibility factor of air, even polluted exhaust gases, in the designated pressure and temperature range is 1.00 (rounded from 0.9999). As far as we know there are no gases typically displaced by fans in the same pT area that have a compressibility factor that deviates from 1.00 (rounded to 2 digits). Hence: It is proposed (as in Ventilation Unit regulation) to eliminate the factors in the definitions and in the calculation method.  </w:t>
            </w:r>
          </w:p>
        </w:tc>
      </w:tr>
      <w:tr w:rsidR="00260402" w:rsidRPr="00260402" w:rsidTr="00260402">
        <w:trPr>
          <w:trHeight w:val="504"/>
          <w:jc w:val="center"/>
        </w:trPr>
        <w:tc>
          <w:tcPr>
            <w:tcW w:w="3800" w:type="dxa"/>
            <w:tcBorders>
              <w:top w:val="nil"/>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(3) k</w:t>
            </w:r>
            <w:r w:rsidRPr="00260402">
              <w:rPr>
                <w:rFonts w:ascii="Times New Roman" w:eastAsia="Times New Roman" w:hAnsi="Times New Roman" w:cs="Times New Roman"/>
                <w:color w:val="2D2B2D"/>
                <w:sz w:val="18"/>
                <w:szCs w:val="18"/>
                <w:vertAlign w:val="subscript"/>
                <w:lang w:eastAsia="en-GB"/>
              </w:rPr>
              <w:t>ps</w:t>
            </w:r>
            <w:r w:rsidRPr="00260402">
              <w:rPr>
                <w:rFonts w:ascii="Times New Roman" w:eastAsia="Times New Roman" w:hAnsi="Times New Roman" w:cs="Times New Roman"/>
                <w:color w:val="2D2B2D"/>
                <w:sz w:val="18"/>
                <w:szCs w:val="18"/>
                <w:lang w:eastAsia="en-GB"/>
              </w:rPr>
              <w:t xml:space="preserve">  means compressibility coefficient for the calculation of fan static gas power. </w:t>
            </w:r>
          </w:p>
        </w:tc>
        <w:tc>
          <w:tcPr>
            <w:tcW w:w="4480" w:type="dxa"/>
            <w:tcBorders>
              <w:top w:val="nil"/>
              <w:left w:val="nil"/>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5900" w:type="dxa"/>
            <w:tcBorders>
              <w:top w:val="nil"/>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r>
      <w:tr w:rsidR="00260402" w:rsidRPr="00260402" w:rsidTr="00260402">
        <w:trPr>
          <w:trHeight w:val="504"/>
          <w:jc w:val="center"/>
        </w:trPr>
        <w:tc>
          <w:tcPr>
            <w:tcW w:w="3800" w:type="dxa"/>
            <w:tcBorders>
              <w:top w:val="nil"/>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(4) k</w:t>
            </w:r>
            <w:r w:rsidRPr="00260402">
              <w:rPr>
                <w:rFonts w:ascii="Times New Roman" w:eastAsia="Times New Roman" w:hAnsi="Times New Roman" w:cs="Times New Roman"/>
                <w:color w:val="000000"/>
                <w:sz w:val="18"/>
                <w:szCs w:val="18"/>
                <w:vertAlign w:val="subscript"/>
                <w:lang w:eastAsia="en-GB"/>
              </w:rPr>
              <w:t>p</w:t>
            </w:r>
            <w:r w:rsidRPr="00260402">
              <w:rPr>
                <w:rFonts w:ascii="Times New Roman" w:eastAsia="Times New Roman" w:hAnsi="Times New Roman" w:cs="Times New Roman"/>
                <w:color w:val="000000"/>
                <w:sz w:val="18"/>
                <w:szCs w:val="18"/>
                <w:lang w:eastAsia="en-GB"/>
              </w:rPr>
              <w:t xml:space="preserve">  means compressibility coefficient for the calculation of fan total gas power.</w:t>
            </w:r>
          </w:p>
        </w:tc>
        <w:tc>
          <w:tcPr>
            <w:tcW w:w="4480" w:type="dxa"/>
            <w:tcBorders>
              <w:top w:val="nil"/>
              <w:left w:val="nil"/>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5900" w:type="dxa"/>
            <w:tcBorders>
              <w:top w:val="nil"/>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r>
      <w:tr w:rsidR="00260402" w:rsidRPr="00260402" w:rsidTr="00260402">
        <w:trPr>
          <w:trHeight w:val="1200"/>
          <w:jc w:val="center"/>
        </w:trPr>
        <w:tc>
          <w:tcPr>
            <w:tcW w:w="3800" w:type="dxa"/>
            <w:tcBorders>
              <w:top w:val="nil"/>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(5) ‘Final  assembly’  means a finished or assembled on-site assembly of a fan that contains all the elements to convert electric energy into fan gas power without the need to add more parts or components.</w:t>
            </w:r>
          </w:p>
        </w:tc>
        <w:tc>
          <w:tcPr>
            <w:tcW w:w="4480" w:type="dxa"/>
            <w:tcBorders>
              <w:top w:val="nil"/>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5900" w:type="dxa"/>
            <w:tcBorders>
              <w:top w:val="nil"/>
              <w:left w:val="nil"/>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If there is no distinction with ' non final assembly'  this is not needed, i.e. already in the definition of ' fan' (Art. 2)</w:t>
            </w:r>
          </w:p>
        </w:tc>
      </w:tr>
      <w:tr w:rsidR="00260402" w:rsidRPr="00260402" w:rsidTr="00260402">
        <w:trPr>
          <w:trHeight w:val="1440"/>
          <w:jc w:val="center"/>
        </w:trPr>
        <w:tc>
          <w:tcPr>
            <w:tcW w:w="3800" w:type="dxa"/>
            <w:tcBorders>
              <w:top w:val="nil"/>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(6) ‘Not final assembly’  means an assembly of fan parts, consisting of at least the impeller, which needs one or more externally supplied components  in  order to  be able to  convert electric energy into  fan gas power.</w:t>
            </w:r>
          </w:p>
        </w:tc>
        <w:tc>
          <w:tcPr>
            <w:tcW w:w="4480" w:type="dxa"/>
            <w:tcBorders>
              <w:top w:val="nil"/>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5900" w:type="dxa"/>
            <w:tcBorders>
              <w:top w:val="nil"/>
              <w:left w:val="nil"/>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Not needed. 1st SHM majority wanted it eliminated (loophole), which is in line with wish for simplification. For large fans, where some manufacturers wanted to retain ' impeller efficiency' to prove compliance, another solution should be found, e.g. provide a mandate to convert VDI 2204, which permits testing of scaled models, to a harmonised standard. Alternatively, EN ISO 5802 (in situ) could help?</w:t>
            </w:r>
          </w:p>
        </w:tc>
      </w:tr>
      <w:tr w:rsidR="00260402" w:rsidRPr="00260402" w:rsidTr="00260402">
        <w:trPr>
          <w:trHeight w:val="1200"/>
          <w:jc w:val="center"/>
        </w:trPr>
        <w:tc>
          <w:tcPr>
            <w:tcW w:w="3800" w:type="dxa"/>
            <w:tcBorders>
              <w:top w:val="nil"/>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lastRenderedPageBreak/>
              <w:t>(7) ‘Direct  drive’ means a driving arrangement for a fan where the impeller is fixed to the motor  shaft, either directly or with a co-axial coupling, and where the impeller speed is identical to the motor’s rotational speed.</w:t>
            </w:r>
          </w:p>
        </w:tc>
        <w:tc>
          <w:tcPr>
            <w:tcW w:w="4480" w:type="dxa"/>
            <w:tcBorders>
              <w:top w:val="nil"/>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5900" w:type="dxa"/>
            <w:tcBorders>
              <w:top w:val="nil"/>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Moved to Art. 2</w:t>
            </w:r>
          </w:p>
        </w:tc>
      </w:tr>
      <w:tr w:rsidR="00260402" w:rsidRPr="00260402" w:rsidTr="00260402">
        <w:trPr>
          <w:trHeight w:val="1200"/>
          <w:jc w:val="center"/>
        </w:trPr>
        <w:tc>
          <w:tcPr>
            <w:tcW w:w="3800" w:type="dxa"/>
            <w:tcBorders>
              <w:top w:val="nil"/>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(8) ‘Transmission’ means a driving arrangement for a fan which is not ‘direct drive’ as defined above. Such driving arrangements may include transmissions using a belt-drive, gearbox or slipping coupling.</w:t>
            </w:r>
          </w:p>
        </w:tc>
        <w:tc>
          <w:tcPr>
            <w:tcW w:w="4480" w:type="dxa"/>
            <w:tcBorders>
              <w:top w:val="nil"/>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5900" w:type="dxa"/>
            <w:tcBorders>
              <w:top w:val="nil"/>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Moved to Art. 2</w:t>
            </w:r>
          </w:p>
        </w:tc>
      </w:tr>
      <w:tr w:rsidR="00260402" w:rsidRPr="00260402" w:rsidTr="00260402">
        <w:trPr>
          <w:trHeight w:val="960"/>
          <w:jc w:val="center"/>
        </w:trPr>
        <w:tc>
          <w:tcPr>
            <w:tcW w:w="3800" w:type="dxa"/>
            <w:tcBorders>
              <w:top w:val="nil"/>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(9) ‘Low-efficiency drive’ means a transmission using a belt whose width is less than three times the height of the belt or using some other form of transmission apart from a ‘high-efficiency drive’.</w:t>
            </w:r>
          </w:p>
        </w:tc>
        <w:tc>
          <w:tcPr>
            <w:tcW w:w="4480" w:type="dxa"/>
            <w:tcBorders>
              <w:top w:val="nil"/>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5900" w:type="dxa"/>
            <w:tcBorders>
              <w:top w:val="nil"/>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Not needed anymore (was only for not final assembly)</w:t>
            </w:r>
          </w:p>
        </w:tc>
      </w:tr>
      <w:tr w:rsidR="00260402" w:rsidRPr="00260402" w:rsidTr="00260402">
        <w:trPr>
          <w:trHeight w:val="960"/>
          <w:jc w:val="center"/>
        </w:trPr>
        <w:tc>
          <w:tcPr>
            <w:tcW w:w="3800" w:type="dxa"/>
            <w:tcBorders>
              <w:top w:val="nil"/>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(10) ‘High-efficiency drive’  means a transmission using a belt whose width is at least three times the height of the belt, a toothed belt or using toothed gears.</w:t>
            </w:r>
          </w:p>
        </w:tc>
        <w:tc>
          <w:tcPr>
            <w:tcW w:w="4480" w:type="dxa"/>
            <w:tcBorders>
              <w:top w:val="nil"/>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5900" w:type="dxa"/>
            <w:tcBorders>
              <w:top w:val="nil"/>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Not needed anymore (was only for not final assembly)</w:t>
            </w:r>
          </w:p>
        </w:tc>
      </w:tr>
      <w:tr w:rsidR="00260402" w:rsidRPr="00260402" w:rsidTr="00260402">
        <w:trPr>
          <w:trHeight w:val="288"/>
          <w:jc w:val="center"/>
        </w:trPr>
        <w:tc>
          <w:tcPr>
            <w:tcW w:w="3800" w:type="dxa"/>
            <w:tcBorders>
              <w:top w:val="nil"/>
              <w:left w:val="nil"/>
              <w:bottom w:val="nil"/>
              <w:right w:val="nil"/>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4480" w:type="dxa"/>
            <w:tcBorders>
              <w:top w:val="nil"/>
              <w:left w:val="nil"/>
              <w:bottom w:val="nil"/>
              <w:right w:val="nil"/>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5900" w:type="dxa"/>
            <w:tcBorders>
              <w:top w:val="nil"/>
              <w:left w:val="nil"/>
              <w:bottom w:val="nil"/>
              <w:right w:val="nil"/>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r>
      <w:tr w:rsidR="00260402" w:rsidRPr="00260402" w:rsidTr="00260402">
        <w:trPr>
          <w:trHeight w:val="288"/>
          <w:jc w:val="center"/>
        </w:trPr>
        <w:tc>
          <w:tcPr>
            <w:tcW w:w="3800" w:type="dxa"/>
            <w:tcBorders>
              <w:top w:val="nil"/>
              <w:left w:val="nil"/>
              <w:bottom w:val="nil"/>
              <w:right w:val="nil"/>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xml:space="preserve">2.    </w:t>
            </w:r>
            <w:r w:rsidRPr="00260402">
              <w:rPr>
                <w:rFonts w:ascii="Times New Roman" w:eastAsia="Times New Roman" w:hAnsi="Times New Roman" w:cs="Times New Roman"/>
                <w:b/>
                <w:bCs/>
                <w:color w:val="2D2B2D"/>
                <w:sz w:val="18"/>
                <w:szCs w:val="18"/>
                <w:lang w:eastAsia="en-GB"/>
              </w:rPr>
              <w:t>Measurement method</w:t>
            </w:r>
          </w:p>
        </w:tc>
        <w:tc>
          <w:tcPr>
            <w:tcW w:w="4480" w:type="dxa"/>
            <w:tcBorders>
              <w:top w:val="nil"/>
              <w:left w:val="nil"/>
              <w:bottom w:val="nil"/>
              <w:right w:val="nil"/>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5900" w:type="dxa"/>
            <w:tcBorders>
              <w:top w:val="nil"/>
              <w:left w:val="nil"/>
              <w:bottom w:val="nil"/>
              <w:right w:val="nil"/>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r>
      <w:tr w:rsidR="00260402" w:rsidRPr="00260402" w:rsidTr="00260402">
        <w:trPr>
          <w:trHeight w:val="288"/>
          <w:jc w:val="center"/>
        </w:trPr>
        <w:tc>
          <w:tcPr>
            <w:tcW w:w="3800" w:type="dxa"/>
            <w:tcBorders>
              <w:top w:val="nil"/>
              <w:left w:val="nil"/>
              <w:bottom w:val="nil"/>
              <w:right w:val="nil"/>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4480" w:type="dxa"/>
            <w:tcBorders>
              <w:top w:val="nil"/>
              <w:left w:val="nil"/>
              <w:bottom w:val="nil"/>
              <w:right w:val="nil"/>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5900" w:type="dxa"/>
            <w:tcBorders>
              <w:top w:val="nil"/>
              <w:left w:val="nil"/>
              <w:bottom w:val="nil"/>
              <w:right w:val="nil"/>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r>
      <w:tr w:rsidR="00260402" w:rsidRPr="00260402" w:rsidTr="00260402">
        <w:trPr>
          <w:trHeight w:val="2640"/>
          <w:jc w:val="center"/>
        </w:trPr>
        <w:tc>
          <w:tcPr>
            <w:tcW w:w="3800" w:type="dxa"/>
            <w:tcBorders>
              <w:top w:val="single" w:sz="4" w:space="0" w:color="auto"/>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xml:space="preserve">For  the  purposes  of  compliance  and  verification of  compliance  with  the  requirements of  this  Regulation, measurements and calculations must be made using a reliable, accurate and reproducible method, which takes into account the generally recognised state-of-the-art measurement methods, and whose results are deemed to be of low uncertainty, including methods set out in documents the reference numbers of which have been published for that purpose in the </w:t>
            </w:r>
            <w:r w:rsidRPr="00260402">
              <w:rPr>
                <w:rFonts w:ascii="Times New Roman" w:eastAsia="Times New Roman" w:hAnsi="Times New Roman" w:cs="Times New Roman"/>
                <w:i/>
                <w:iCs/>
                <w:color w:val="2D2B2D"/>
                <w:sz w:val="18"/>
                <w:szCs w:val="18"/>
                <w:lang w:eastAsia="en-GB"/>
              </w:rPr>
              <w:t>Official  Journal of the European Union</w:t>
            </w:r>
            <w:r w:rsidRPr="00260402">
              <w:rPr>
                <w:rFonts w:ascii="Times New Roman" w:eastAsia="Times New Roman" w:hAnsi="Times New Roman" w:cs="Times New Roman"/>
                <w:color w:val="2D2B2D"/>
                <w:sz w:val="18"/>
                <w:szCs w:val="18"/>
                <w:lang w:eastAsia="en-GB"/>
              </w:rPr>
              <w:t>.</w:t>
            </w:r>
          </w:p>
        </w:tc>
        <w:tc>
          <w:tcPr>
            <w:tcW w:w="4480" w:type="dxa"/>
            <w:tcBorders>
              <w:top w:val="single" w:sz="4" w:space="0" w:color="auto"/>
              <w:left w:val="nil"/>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xml:space="preserve">For  the  purposes  of  compliance  and  verification of  compliance  with  the  requirements of  this  Regulation, measurements and calculations must be made using a reliable, accurate and reproducible method, which takes into account the generally recognised state-of-the-art measurement methods, and whose results are deemed to be of low uncertainty, including methods set out in documents the reference numbers of which have been published for that purpose in the </w:t>
            </w:r>
            <w:r w:rsidRPr="00260402">
              <w:rPr>
                <w:rFonts w:ascii="Times New Roman" w:eastAsia="Times New Roman" w:hAnsi="Times New Roman" w:cs="Times New Roman"/>
                <w:i/>
                <w:iCs/>
                <w:color w:val="2D2B2D"/>
                <w:sz w:val="18"/>
                <w:szCs w:val="18"/>
                <w:lang w:eastAsia="en-GB"/>
              </w:rPr>
              <w:t>Official  Journal of the European Union</w:t>
            </w:r>
            <w:r w:rsidRPr="00260402">
              <w:rPr>
                <w:rFonts w:ascii="Times New Roman" w:eastAsia="Times New Roman" w:hAnsi="Times New Roman" w:cs="Times New Roman"/>
                <w:color w:val="2D2B2D"/>
                <w:sz w:val="18"/>
                <w:szCs w:val="18"/>
                <w:lang w:eastAsia="en-GB"/>
              </w:rPr>
              <w:t>.</w:t>
            </w:r>
          </w:p>
        </w:tc>
        <w:tc>
          <w:tcPr>
            <w:tcW w:w="5900" w:type="dxa"/>
            <w:tcBorders>
              <w:top w:val="single" w:sz="4" w:space="0" w:color="auto"/>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Moved (would be the only remaining trace of Annex 2)</w:t>
            </w:r>
          </w:p>
        </w:tc>
      </w:tr>
    </w:tbl>
    <w:p w:rsidR="00260402" w:rsidRDefault="00260402" w:rsidP="009050AD">
      <w:pPr>
        <w:spacing w:after="0" w:line="240" w:lineRule="auto"/>
        <w:rPr>
          <w:rFonts w:ascii="Times New Roman" w:hAnsi="Times New Roman" w:cs="Times New Roman"/>
        </w:rPr>
      </w:pPr>
    </w:p>
    <w:p w:rsidR="00260402" w:rsidRDefault="00260402" w:rsidP="009050AD">
      <w:pPr>
        <w:spacing w:after="0" w:line="240" w:lineRule="auto"/>
        <w:rPr>
          <w:rFonts w:ascii="Times New Roman" w:hAnsi="Times New Roman" w:cs="Times New Roman"/>
        </w:rPr>
      </w:pPr>
    </w:p>
    <w:p w:rsidR="00260402" w:rsidRDefault="00260402" w:rsidP="009050AD">
      <w:pPr>
        <w:spacing w:after="0" w:line="240" w:lineRule="auto"/>
        <w:rPr>
          <w:rFonts w:ascii="Times New Roman" w:hAnsi="Times New Roman" w:cs="Times New Roman"/>
        </w:rPr>
      </w:pPr>
    </w:p>
    <w:p w:rsidR="00260402" w:rsidRDefault="00260402" w:rsidP="009050AD">
      <w:pPr>
        <w:spacing w:after="0" w:line="240" w:lineRule="auto"/>
        <w:rPr>
          <w:rFonts w:ascii="Times New Roman" w:hAnsi="Times New Roman" w:cs="Times New Roman"/>
        </w:rPr>
      </w:pPr>
    </w:p>
    <w:p w:rsidR="00260402" w:rsidRDefault="00260402" w:rsidP="009050AD">
      <w:pPr>
        <w:spacing w:after="0" w:line="240" w:lineRule="auto"/>
        <w:rPr>
          <w:rFonts w:ascii="Times New Roman" w:hAnsi="Times New Roman" w:cs="Times New Roman"/>
        </w:rPr>
      </w:pPr>
    </w:p>
    <w:p w:rsidR="00260402" w:rsidRDefault="00260402" w:rsidP="009050AD">
      <w:pPr>
        <w:spacing w:after="0" w:line="240" w:lineRule="auto"/>
        <w:rPr>
          <w:rFonts w:ascii="Times New Roman" w:hAnsi="Times New Roman" w:cs="Times New Roman"/>
        </w:rPr>
      </w:pPr>
    </w:p>
    <w:p w:rsidR="00260402" w:rsidRDefault="00260402" w:rsidP="009050AD">
      <w:pPr>
        <w:spacing w:after="0" w:line="240" w:lineRule="auto"/>
        <w:rPr>
          <w:rFonts w:ascii="Times New Roman" w:hAnsi="Times New Roman" w:cs="Times New Roman"/>
        </w:rPr>
      </w:pPr>
    </w:p>
    <w:p w:rsidR="00260402" w:rsidRDefault="00260402" w:rsidP="009050AD">
      <w:pPr>
        <w:spacing w:after="0" w:line="240" w:lineRule="auto"/>
        <w:rPr>
          <w:rFonts w:ascii="Times New Roman" w:hAnsi="Times New Roman" w:cs="Times New Roman"/>
        </w:rPr>
      </w:pPr>
    </w:p>
    <w:p w:rsidR="00260402" w:rsidRDefault="00260402" w:rsidP="009050AD">
      <w:pPr>
        <w:spacing w:after="0" w:line="240" w:lineRule="auto"/>
        <w:rPr>
          <w:rFonts w:ascii="Times New Roman" w:hAnsi="Times New Roman" w:cs="Times New Roman"/>
        </w:rPr>
      </w:pPr>
    </w:p>
    <w:p w:rsidR="00260402" w:rsidRDefault="00260402" w:rsidP="009050AD">
      <w:pPr>
        <w:spacing w:after="0" w:line="240" w:lineRule="auto"/>
        <w:rPr>
          <w:rFonts w:ascii="Times New Roman" w:hAnsi="Times New Roman" w:cs="Times New Roman"/>
        </w:rPr>
      </w:pPr>
    </w:p>
    <w:tbl>
      <w:tblPr>
        <w:tblW w:w="15456" w:type="dxa"/>
        <w:tblInd w:w="103" w:type="dxa"/>
        <w:tblLook w:val="04A0" w:firstRow="1" w:lastRow="0" w:firstColumn="1" w:lastColumn="0" w:noHBand="0" w:noVBand="1"/>
      </w:tblPr>
      <w:tblGrid>
        <w:gridCol w:w="5996"/>
        <w:gridCol w:w="4688"/>
        <w:gridCol w:w="4772"/>
      </w:tblGrid>
      <w:tr w:rsidR="00260402" w:rsidRPr="00260402" w:rsidTr="00260402">
        <w:trPr>
          <w:trHeight w:val="288"/>
        </w:trPr>
        <w:tc>
          <w:tcPr>
            <w:tcW w:w="59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0402" w:rsidRPr="00260402" w:rsidRDefault="00260402" w:rsidP="00260402">
            <w:pPr>
              <w:spacing w:after="0" w:line="240" w:lineRule="auto"/>
              <w:jc w:val="center"/>
              <w:rPr>
                <w:rFonts w:ascii="Times New Roman" w:eastAsia="Times New Roman" w:hAnsi="Times New Roman" w:cs="Times New Roman"/>
                <w:b/>
                <w:bCs/>
                <w:color w:val="000000"/>
                <w:sz w:val="18"/>
                <w:szCs w:val="18"/>
                <w:lang w:eastAsia="en-GB"/>
              </w:rPr>
            </w:pPr>
            <w:r w:rsidRPr="00260402">
              <w:rPr>
                <w:rFonts w:ascii="Times New Roman" w:eastAsia="Times New Roman" w:hAnsi="Times New Roman" w:cs="Times New Roman"/>
                <w:b/>
                <w:bCs/>
                <w:color w:val="000000"/>
                <w:sz w:val="18"/>
                <w:szCs w:val="18"/>
                <w:lang w:eastAsia="en-GB"/>
              </w:rPr>
              <w:t>Commission Regulation 327/2011</w:t>
            </w:r>
          </w:p>
        </w:tc>
        <w:tc>
          <w:tcPr>
            <w:tcW w:w="4688" w:type="dxa"/>
            <w:tcBorders>
              <w:top w:val="single" w:sz="4" w:space="0" w:color="auto"/>
              <w:left w:val="nil"/>
              <w:bottom w:val="single" w:sz="4" w:space="0" w:color="auto"/>
              <w:right w:val="single" w:sz="4" w:space="0" w:color="auto"/>
            </w:tcBorders>
            <w:shd w:val="clear" w:color="auto" w:fill="auto"/>
            <w:vAlign w:val="bottom"/>
            <w:hideMark/>
          </w:tcPr>
          <w:p w:rsidR="00260402" w:rsidRPr="00260402" w:rsidRDefault="00260402" w:rsidP="00260402">
            <w:pPr>
              <w:spacing w:after="0" w:line="240" w:lineRule="auto"/>
              <w:jc w:val="center"/>
              <w:rPr>
                <w:rFonts w:ascii="Times New Roman" w:eastAsia="Times New Roman" w:hAnsi="Times New Roman" w:cs="Times New Roman"/>
                <w:b/>
                <w:bCs/>
                <w:color w:val="000000"/>
                <w:sz w:val="18"/>
                <w:szCs w:val="18"/>
                <w:lang w:eastAsia="en-GB"/>
              </w:rPr>
            </w:pPr>
            <w:r w:rsidRPr="00260402">
              <w:rPr>
                <w:rFonts w:ascii="Times New Roman" w:eastAsia="Times New Roman" w:hAnsi="Times New Roman" w:cs="Times New Roman"/>
                <w:b/>
                <w:bCs/>
                <w:color w:val="000000"/>
                <w:sz w:val="18"/>
                <w:szCs w:val="18"/>
                <w:lang w:eastAsia="en-GB"/>
              </w:rPr>
              <w:t>Proposed change</w:t>
            </w:r>
          </w:p>
        </w:tc>
        <w:tc>
          <w:tcPr>
            <w:tcW w:w="4772" w:type="dxa"/>
            <w:tcBorders>
              <w:top w:val="single" w:sz="4" w:space="0" w:color="auto"/>
              <w:left w:val="nil"/>
              <w:bottom w:val="single" w:sz="4" w:space="0" w:color="auto"/>
              <w:right w:val="single" w:sz="4" w:space="0" w:color="auto"/>
            </w:tcBorders>
            <w:shd w:val="clear" w:color="auto" w:fill="auto"/>
            <w:vAlign w:val="bottom"/>
            <w:hideMark/>
          </w:tcPr>
          <w:p w:rsidR="00260402" w:rsidRPr="00260402" w:rsidRDefault="00260402" w:rsidP="00260402">
            <w:pPr>
              <w:spacing w:after="0" w:line="240" w:lineRule="auto"/>
              <w:jc w:val="center"/>
              <w:rPr>
                <w:rFonts w:ascii="Times New Roman" w:eastAsia="Times New Roman" w:hAnsi="Times New Roman" w:cs="Times New Roman"/>
                <w:b/>
                <w:bCs/>
                <w:color w:val="000000"/>
                <w:sz w:val="18"/>
                <w:szCs w:val="18"/>
                <w:lang w:eastAsia="en-GB"/>
              </w:rPr>
            </w:pPr>
            <w:r w:rsidRPr="00260402">
              <w:rPr>
                <w:rFonts w:ascii="Times New Roman" w:eastAsia="Times New Roman" w:hAnsi="Times New Roman" w:cs="Times New Roman"/>
                <w:b/>
                <w:bCs/>
                <w:color w:val="000000"/>
                <w:sz w:val="18"/>
                <w:szCs w:val="18"/>
                <w:lang w:eastAsia="en-GB"/>
              </w:rPr>
              <w:t>Explanatory notes</w:t>
            </w:r>
          </w:p>
        </w:tc>
      </w:tr>
      <w:tr w:rsidR="00260402" w:rsidRPr="00260402" w:rsidTr="00260402">
        <w:trPr>
          <w:trHeight w:val="288"/>
        </w:trPr>
        <w:tc>
          <w:tcPr>
            <w:tcW w:w="5996" w:type="dxa"/>
            <w:tcBorders>
              <w:top w:val="nil"/>
              <w:left w:val="nil"/>
              <w:bottom w:val="nil"/>
              <w:right w:val="nil"/>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4688"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4772"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r>
      <w:tr w:rsidR="00260402" w:rsidRPr="00260402" w:rsidTr="00260402">
        <w:trPr>
          <w:trHeight w:val="288"/>
        </w:trPr>
        <w:tc>
          <w:tcPr>
            <w:tcW w:w="5996" w:type="dxa"/>
            <w:tcBorders>
              <w:top w:val="nil"/>
              <w:left w:val="nil"/>
              <w:bottom w:val="nil"/>
              <w:right w:val="nil"/>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i/>
                <w:iCs/>
                <w:color w:val="2D2B2D"/>
                <w:sz w:val="18"/>
                <w:szCs w:val="18"/>
                <w:lang w:eastAsia="en-GB"/>
              </w:rPr>
            </w:pPr>
            <w:r w:rsidRPr="00260402">
              <w:rPr>
                <w:rFonts w:ascii="Times New Roman" w:eastAsia="Times New Roman" w:hAnsi="Times New Roman" w:cs="Times New Roman"/>
                <w:i/>
                <w:iCs/>
                <w:color w:val="2D2B2D"/>
                <w:sz w:val="18"/>
                <w:szCs w:val="18"/>
                <w:lang w:eastAsia="en-GB"/>
              </w:rPr>
              <w:t>ANNEX II</w:t>
            </w:r>
          </w:p>
        </w:tc>
        <w:tc>
          <w:tcPr>
            <w:tcW w:w="4688" w:type="dxa"/>
            <w:tcBorders>
              <w:top w:val="nil"/>
              <w:left w:val="nil"/>
              <w:bottom w:val="nil"/>
              <w:right w:val="nil"/>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i/>
                <w:iCs/>
                <w:color w:val="2D2B2D"/>
                <w:sz w:val="18"/>
                <w:szCs w:val="18"/>
                <w:lang w:eastAsia="en-GB"/>
              </w:rPr>
            </w:pPr>
            <w:r w:rsidRPr="00260402">
              <w:rPr>
                <w:rFonts w:ascii="Times New Roman" w:eastAsia="Times New Roman" w:hAnsi="Times New Roman" w:cs="Times New Roman"/>
                <w:i/>
                <w:iCs/>
                <w:color w:val="2D2B2D"/>
                <w:sz w:val="18"/>
                <w:szCs w:val="18"/>
                <w:lang w:eastAsia="en-GB"/>
              </w:rPr>
              <w:t>ANNEX II</w:t>
            </w:r>
          </w:p>
        </w:tc>
        <w:tc>
          <w:tcPr>
            <w:tcW w:w="4772"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r>
      <w:tr w:rsidR="00260402" w:rsidRPr="00260402" w:rsidTr="00260402">
        <w:trPr>
          <w:trHeight w:val="288"/>
        </w:trPr>
        <w:tc>
          <w:tcPr>
            <w:tcW w:w="5996" w:type="dxa"/>
            <w:tcBorders>
              <w:top w:val="nil"/>
              <w:left w:val="nil"/>
              <w:bottom w:val="nil"/>
              <w:right w:val="nil"/>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b/>
                <w:bCs/>
                <w:color w:val="2D2B2D"/>
                <w:sz w:val="18"/>
                <w:szCs w:val="18"/>
                <w:lang w:eastAsia="en-GB"/>
              </w:rPr>
            </w:pPr>
            <w:r w:rsidRPr="00260402">
              <w:rPr>
                <w:rFonts w:ascii="Times New Roman" w:eastAsia="Times New Roman" w:hAnsi="Times New Roman" w:cs="Times New Roman"/>
                <w:b/>
                <w:bCs/>
                <w:color w:val="2D2B2D"/>
                <w:sz w:val="18"/>
                <w:szCs w:val="18"/>
                <w:lang w:eastAsia="en-GB"/>
              </w:rPr>
              <w:t>MEASUREMENTS AND CALCULATIONS</w:t>
            </w:r>
          </w:p>
        </w:tc>
        <w:tc>
          <w:tcPr>
            <w:tcW w:w="4688" w:type="dxa"/>
            <w:tcBorders>
              <w:top w:val="nil"/>
              <w:left w:val="nil"/>
              <w:bottom w:val="nil"/>
              <w:right w:val="nil"/>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b/>
                <w:bCs/>
                <w:color w:val="2D2B2D"/>
                <w:sz w:val="18"/>
                <w:szCs w:val="18"/>
                <w:lang w:eastAsia="en-GB"/>
              </w:rPr>
            </w:pPr>
            <w:r w:rsidRPr="00260402">
              <w:rPr>
                <w:rFonts w:ascii="Times New Roman" w:eastAsia="Times New Roman" w:hAnsi="Times New Roman" w:cs="Times New Roman"/>
                <w:b/>
                <w:bCs/>
                <w:color w:val="2D2B2D"/>
                <w:sz w:val="18"/>
                <w:szCs w:val="18"/>
                <w:lang w:eastAsia="en-GB"/>
              </w:rPr>
              <w:t>MEASUREMENTS AND CALCULATIONS</w:t>
            </w:r>
          </w:p>
        </w:tc>
        <w:tc>
          <w:tcPr>
            <w:tcW w:w="4772"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r>
      <w:tr w:rsidR="00260402" w:rsidRPr="00260402" w:rsidTr="00260402">
        <w:trPr>
          <w:trHeight w:val="288"/>
        </w:trPr>
        <w:tc>
          <w:tcPr>
            <w:tcW w:w="5996" w:type="dxa"/>
            <w:tcBorders>
              <w:top w:val="nil"/>
              <w:left w:val="nil"/>
              <w:bottom w:val="nil"/>
              <w:right w:val="nil"/>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4688"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4772"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r>
      <w:tr w:rsidR="00260402" w:rsidRPr="00260402" w:rsidTr="00260402">
        <w:trPr>
          <w:trHeight w:val="288"/>
        </w:trPr>
        <w:tc>
          <w:tcPr>
            <w:tcW w:w="5996" w:type="dxa"/>
            <w:tcBorders>
              <w:top w:val="nil"/>
              <w:left w:val="nil"/>
              <w:bottom w:val="nil"/>
              <w:right w:val="nil"/>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xml:space="preserve">1.    </w:t>
            </w:r>
            <w:r w:rsidRPr="00260402">
              <w:rPr>
                <w:rFonts w:ascii="Times New Roman" w:eastAsia="Times New Roman" w:hAnsi="Times New Roman" w:cs="Times New Roman"/>
                <w:b/>
                <w:bCs/>
                <w:color w:val="2D2B2D"/>
                <w:sz w:val="18"/>
                <w:szCs w:val="18"/>
                <w:lang w:eastAsia="en-GB"/>
              </w:rPr>
              <w:t>Definitions for the purposes of Annex II</w:t>
            </w:r>
          </w:p>
        </w:tc>
        <w:tc>
          <w:tcPr>
            <w:tcW w:w="4688" w:type="dxa"/>
            <w:tcBorders>
              <w:top w:val="nil"/>
              <w:left w:val="nil"/>
              <w:bottom w:val="nil"/>
              <w:right w:val="nil"/>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xml:space="preserve">1.    </w:t>
            </w:r>
            <w:r w:rsidRPr="00260402">
              <w:rPr>
                <w:rFonts w:ascii="Times New Roman" w:eastAsia="Times New Roman" w:hAnsi="Times New Roman" w:cs="Times New Roman"/>
                <w:b/>
                <w:bCs/>
                <w:color w:val="2D2B2D"/>
                <w:sz w:val="18"/>
                <w:szCs w:val="18"/>
                <w:lang w:eastAsia="en-GB"/>
              </w:rPr>
              <w:t>Definitions for the purposes of Annex II</w:t>
            </w:r>
          </w:p>
        </w:tc>
        <w:tc>
          <w:tcPr>
            <w:tcW w:w="4772"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r>
      <w:tr w:rsidR="00260402" w:rsidRPr="00260402" w:rsidTr="00260402">
        <w:trPr>
          <w:trHeight w:val="288"/>
        </w:trPr>
        <w:tc>
          <w:tcPr>
            <w:tcW w:w="5996" w:type="dxa"/>
            <w:tcBorders>
              <w:top w:val="nil"/>
              <w:left w:val="nil"/>
              <w:bottom w:val="nil"/>
              <w:right w:val="nil"/>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4688"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4772"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r>
      <w:tr w:rsidR="00260402" w:rsidRPr="00260402" w:rsidTr="00260402">
        <w:trPr>
          <w:trHeight w:val="960"/>
        </w:trPr>
        <w:tc>
          <w:tcPr>
            <w:tcW w:w="5996" w:type="dxa"/>
            <w:tcBorders>
              <w:top w:val="single" w:sz="4" w:space="0" w:color="auto"/>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(1) ‘Inlet stagnation volume flow rate’  (q) is the volume of gas that passes through the fan per unit of time (in m3/s) and is calculated on the basis of the mass of gas moved by the fan (in kg/s) divided by the density of this gas at the fan inlet (in kg/m3).</w:t>
            </w:r>
          </w:p>
        </w:tc>
        <w:tc>
          <w:tcPr>
            <w:tcW w:w="4688" w:type="dxa"/>
            <w:tcBorders>
              <w:top w:val="single" w:sz="4" w:space="0" w:color="auto"/>
              <w:left w:val="nil"/>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tcBorders>
              <w:top w:val="single" w:sz="4" w:space="0" w:color="auto"/>
              <w:left w:val="nil"/>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No longer necessary, moved to Annex 1</w:t>
            </w:r>
          </w:p>
        </w:tc>
      </w:tr>
      <w:tr w:rsidR="00260402" w:rsidRPr="00260402" w:rsidTr="00260402">
        <w:trPr>
          <w:trHeight w:val="1680"/>
        </w:trPr>
        <w:tc>
          <w:tcPr>
            <w:tcW w:w="5996" w:type="dxa"/>
            <w:tcBorders>
              <w:top w:val="nil"/>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(2) ‘Compressibility factor’  is a dimensionless number that describes the amount of compressibility that the gas stream experiences during the test and is calculated as the ratio of the mechanical work done by the fan on the gas to the work that would be done on an incompressible fluid with the same mass flow, inlet density and pressure ratio, taking into account the fan pressure as ‘total  pressure’  (kp) or ‘static pressure’  (kps).</w:t>
            </w:r>
          </w:p>
        </w:tc>
        <w:tc>
          <w:tcPr>
            <w:tcW w:w="4688" w:type="dxa"/>
            <w:tcBorders>
              <w:top w:val="nil"/>
              <w:left w:val="nil"/>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tcBorders>
              <w:top w:val="nil"/>
              <w:left w:val="nil"/>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xml:space="preserve">According to us (check!), the compressibility factor of air, even polluted exhaust gases, in the designated pressure and temperature range is 1.00 (rounded from 0.9999). As far as we know there are no gases typically displaced by fans in the same pT area that have a compressibility factor that deviates from 1.00 (rounded to 2 digits). Hence: It is proposed (as in Ventilation Unit regulation) to eliminate the factors in the definitions and in the calculation method.  </w:t>
            </w:r>
          </w:p>
        </w:tc>
      </w:tr>
      <w:tr w:rsidR="00260402" w:rsidRPr="00260402" w:rsidTr="00260402">
        <w:trPr>
          <w:trHeight w:val="504"/>
        </w:trPr>
        <w:tc>
          <w:tcPr>
            <w:tcW w:w="5996" w:type="dxa"/>
            <w:tcBorders>
              <w:top w:val="nil"/>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(3) k</w:t>
            </w:r>
            <w:r w:rsidRPr="00260402">
              <w:rPr>
                <w:rFonts w:ascii="Times New Roman" w:eastAsia="Times New Roman" w:hAnsi="Times New Roman" w:cs="Times New Roman"/>
                <w:color w:val="2D2B2D"/>
                <w:sz w:val="18"/>
                <w:szCs w:val="18"/>
                <w:vertAlign w:val="subscript"/>
                <w:lang w:eastAsia="en-GB"/>
              </w:rPr>
              <w:t>ps</w:t>
            </w:r>
            <w:r w:rsidRPr="00260402">
              <w:rPr>
                <w:rFonts w:ascii="Times New Roman" w:eastAsia="Times New Roman" w:hAnsi="Times New Roman" w:cs="Times New Roman"/>
                <w:color w:val="2D2B2D"/>
                <w:sz w:val="18"/>
                <w:szCs w:val="18"/>
                <w:lang w:eastAsia="en-GB"/>
              </w:rPr>
              <w:t xml:space="preserve">  means compressibility coefficient for the calculation of fan static gas power. </w:t>
            </w:r>
          </w:p>
        </w:tc>
        <w:tc>
          <w:tcPr>
            <w:tcW w:w="4688" w:type="dxa"/>
            <w:tcBorders>
              <w:top w:val="nil"/>
              <w:left w:val="nil"/>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tcBorders>
              <w:top w:val="nil"/>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r>
      <w:tr w:rsidR="00260402" w:rsidRPr="00260402" w:rsidTr="00260402">
        <w:trPr>
          <w:trHeight w:val="288"/>
        </w:trPr>
        <w:tc>
          <w:tcPr>
            <w:tcW w:w="5996" w:type="dxa"/>
            <w:tcBorders>
              <w:top w:val="nil"/>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(4) k</w:t>
            </w:r>
            <w:r w:rsidRPr="00260402">
              <w:rPr>
                <w:rFonts w:ascii="Times New Roman" w:eastAsia="Times New Roman" w:hAnsi="Times New Roman" w:cs="Times New Roman"/>
                <w:color w:val="000000"/>
                <w:sz w:val="18"/>
                <w:szCs w:val="18"/>
                <w:vertAlign w:val="subscript"/>
                <w:lang w:eastAsia="en-GB"/>
              </w:rPr>
              <w:t>p</w:t>
            </w:r>
            <w:r w:rsidRPr="00260402">
              <w:rPr>
                <w:rFonts w:ascii="Times New Roman" w:eastAsia="Times New Roman" w:hAnsi="Times New Roman" w:cs="Times New Roman"/>
                <w:color w:val="000000"/>
                <w:sz w:val="18"/>
                <w:szCs w:val="18"/>
                <w:lang w:eastAsia="en-GB"/>
              </w:rPr>
              <w:t xml:space="preserve">  means compressibility coefficient for the calculation of fan total gas power.</w:t>
            </w:r>
          </w:p>
        </w:tc>
        <w:tc>
          <w:tcPr>
            <w:tcW w:w="4688" w:type="dxa"/>
            <w:tcBorders>
              <w:top w:val="nil"/>
              <w:left w:val="nil"/>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772" w:type="dxa"/>
            <w:tcBorders>
              <w:top w:val="nil"/>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r>
      <w:tr w:rsidR="00260402" w:rsidRPr="00260402" w:rsidTr="00260402">
        <w:trPr>
          <w:trHeight w:val="720"/>
        </w:trPr>
        <w:tc>
          <w:tcPr>
            <w:tcW w:w="5996" w:type="dxa"/>
            <w:tcBorders>
              <w:top w:val="nil"/>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(5) ‘Final  assembly’  means a finished or assembled on-site assembly of a fan that contains all the elements to convert electric energy into fan gas power without the need to add more parts or components.</w:t>
            </w:r>
          </w:p>
        </w:tc>
        <w:tc>
          <w:tcPr>
            <w:tcW w:w="4688" w:type="dxa"/>
            <w:tcBorders>
              <w:top w:val="nil"/>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772" w:type="dxa"/>
            <w:tcBorders>
              <w:top w:val="nil"/>
              <w:left w:val="nil"/>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If there is no distinction with ' non final assembly'  this is not needed, i.e. already in the definition of ' fan' (Art. 2)</w:t>
            </w:r>
          </w:p>
        </w:tc>
      </w:tr>
      <w:tr w:rsidR="00260402" w:rsidRPr="00260402" w:rsidTr="00260402">
        <w:trPr>
          <w:trHeight w:val="1440"/>
        </w:trPr>
        <w:tc>
          <w:tcPr>
            <w:tcW w:w="5996" w:type="dxa"/>
            <w:tcBorders>
              <w:top w:val="nil"/>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(6) ‘Not final assembly’  means an assembly of fan parts, consisting of at least the impeller, which needs one or more externally supplied components  in  order to  be able to  convert electric energy into  fan gas power.</w:t>
            </w:r>
          </w:p>
        </w:tc>
        <w:tc>
          <w:tcPr>
            <w:tcW w:w="4688" w:type="dxa"/>
            <w:tcBorders>
              <w:top w:val="nil"/>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772" w:type="dxa"/>
            <w:tcBorders>
              <w:top w:val="nil"/>
              <w:left w:val="nil"/>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Not needed. 1st SHM majority wanted it eliminated (loophole), which is in line with wish for simplification. For large fans, where some manufacturers wanted to retain ' impeller efficiency' to prove compliance, another solution should be found, e.g. provide a mandate to convert VDI 2204, which permits testing of scaled models, to a harmonised standard. Alternatively, EN ISO 5802 (in situ) could help?</w:t>
            </w:r>
          </w:p>
        </w:tc>
      </w:tr>
      <w:tr w:rsidR="00260402" w:rsidRPr="00260402" w:rsidTr="00260402">
        <w:trPr>
          <w:trHeight w:val="720"/>
        </w:trPr>
        <w:tc>
          <w:tcPr>
            <w:tcW w:w="5996" w:type="dxa"/>
            <w:tcBorders>
              <w:top w:val="nil"/>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(7) ‘Direct  drive’ means a driving arrangement for a fan where the impeller is fixed to the motor  shaft, either directly or with a co-axial coupling, and where the impeller speed is identical to the motor’s rotational speed.</w:t>
            </w:r>
          </w:p>
        </w:tc>
        <w:tc>
          <w:tcPr>
            <w:tcW w:w="4688" w:type="dxa"/>
            <w:tcBorders>
              <w:top w:val="nil"/>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772" w:type="dxa"/>
            <w:tcBorders>
              <w:top w:val="nil"/>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Moved to Art. 2</w:t>
            </w:r>
          </w:p>
        </w:tc>
      </w:tr>
      <w:tr w:rsidR="00260402" w:rsidRPr="00260402" w:rsidTr="00260402">
        <w:trPr>
          <w:trHeight w:val="720"/>
        </w:trPr>
        <w:tc>
          <w:tcPr>
            <w:tcW w:w="5996" w:type="dxa"/>
            <w:tcBorders>
              <w:top w:val="nil"/>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lastRenderedPageBreak/>
              <w:t>(8) ‘Transmission’ means a driving arrangement for a fan which is not ‘direct drive’ as defined above. Such driving arrangements may include transmissions using a belt-drive, gearbox or slipping coupling.</w:t>
            </w:r>
          </w:p>
        </w:tc>
        <w:tc>
          <w:tcPr>
            <w:tcW w:w="4688" w:type="dxa"/>
            <w:tcBorders>
              <w:top w:val="nil"/>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772" w:type="dxa"/>
            <w:tcBorders>
              <w:top w:val="nil"/>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Moved to Art. 2</w:t>
            </w:r>
          </w:p>
        </w:tc>
      </w:tr>
      <w:tr w:rsidR="00260402" w:rsidRPr="00260402" w:rsidTr="00260402">
        <w:trPr>
          <w:trHeight w:val="720"/>
        </w:trPr>
        <w:tc>
          <w:tcPr>
            <w:tcW w:w="5996" w:type="dxa"/>
            <w:tcBorders>
              <w:top w:val="nil"/>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(9) ‘Low-efficiency drive’ means a transmission using a belt whose width is less than three times the height of the belt or using some other form of transmission apart from a ‘high-efficiency drive’.</w:t>
            </w:r>
          </w:p>
        </w:tc>
        <w:tc>
          <w:tcPr>
            <w:tcW w:w="4688" w:type="dxa"/>
            <w:tcBorders>
              <w:top w:val="nil"/>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772" w:type="dxa"/>
            <w:tcBorders>
              <w:top w:val="nil"/>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Not needed anymore (was only for not final assembly)</w:t>
            </w:r>
          </w:p>
        </w:tc>
      </w:tr>
      <w:tr w:rsidR="00260402" w:rsidRPr="00260402" w:rsidTr="00260402">
        <w:trPr>
          <w:trHeight w:val="480"/>
        </w:trPr>
        <w:tc>
          <w:tcPr>
            <w:tcW w:w="5996" w:type="dxa"/>
            <w:tcBorders>
              <w:top w:val="nil"/>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(10) ‘High-efficiency drive’  means a transmission using a belt whose width is at least three times the height of the belt, a toothed belt or using toothed gears.</w:t>
            </w:r>
          </w:p>
        </w:tc>
        <w:tc>
          <w:tcPr>
            <w:tcW w:w="4688" w:type="dxa"/>
            <w:tcBorders>
              <w:top w:val="nil"/>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772" w:type="dxa"/>
            <w:tcBorders>
              <w:top w:val="nil"/>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Not needed anymore (was only for not final assembly)</w:t>
            </w:r>
          </w:p>
        </w:tc>
      </w:tr>
      <w:tr w:rsidR="00260402" w:rsidRPr="00260402" w:rsidTr="00260402">
        <w:trPr>
          <w:trHeight w:val="288"/>
        </w:trPr>
        <w:tc>
          <w:tcPr>
            <w:tcW w:w="5996" w:type="dxa"/>
            <w:tcBorders>
              <w:top w:val="nil"/>
              <w:left w:val="nil"/>
              <w:bottom w:val="nil"/>
              <w:right w:val="nil"/>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4688" w:type="dxa"/>
            <w:tcBorders>
              <w:top w:val="nil"/>
              <w:left w:val="nil"/>
              <w:bottom w:val="nil"/>
              <w:right w:val="nil"/>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4772" w:type="dxa"/>
            <w:tcBorders>
              <w:top w:val="nil"/>
              <w:left w:val="nil"/>
              <w:bottom w:val="nil"/>
              <w:right w:val="nil"/>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r>
      <w:tr w:rsidR="00260402" w:rsidRPr="00260402" w:rsidTr="00260402">
        <w:trPr>
          <w:trHeight w:val="288"/>
        </w:trPr>
        <w:tc>
          <w:tcPr>
            <w:tcW w:w="5996" w:type="dxa"/>
            <w:tcBorders>
              <w:top w:val="nil"/>
              <w:left w:val="nil"/>
              <w:bottom w:val="nil"/>
              <w:right w:val="nil"/>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xml:space="preserve">2.    </w:t>
            </w:r>
            <w:r w:rsidRPr="00260402">
              <w:rPr>
                <w:rFonts w:ascii="Times New Roman" w:eastAsia="Times New Roman" w:hAnsi="Times New Roman" w:cs="Times New Roman"/>
                <w:b/>
                <w:bCs/>
                <w:color w:val="2D2B2D"/>
                <w:sz w:val="18"/>
                <w:szCs w:val="18"/>
                <w:lang w:eastAsia="en-GB"/>
              </w:rPr>
              <w:t>Measurement method</w:t>
            </w:r>
          </w:p>
        </w:tc>
        <w:tc>
          <w:tcPr>
            <w:tcW w:w="4688" w:type="dxa"/>
            <w:tcBorders>
              <w:top w:val="nil"/>
              <w:left w:val="nil"/>
              <w:bottom w:val="nil"/>
              <w:right w:val="nil"/>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4772" w:type="dxa"/>
            <w:tcBorders>
              <w:top w:val="nil"/>
              <w:left w:val="nil"/>
              <w:bottom w:val="nil"/>
              <w:right w:val="nil"/>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r>
      <w:tr w:rsidR="00260402" w:rsidRPr="00260402" w:rsidTr="00260402">
        <w:trPr>
          <w:trHeight w:val="288"/>
        </w:trPr>
        <w:tc>
          <w:tcPr>
            <w:tcW w:w="5996" w:type="dxa"/>
            <w:tcBorders>
              <w:top w:val="nil"/>
              <w:left w:val="nil"/>
              <w:bottom w:val="nil"/>
              <w:right w:val="nil"/>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4688" w:type="dxa"/>
            <w:tcBorders>
              <w:top w:val="nil"/>
              <w:left w:val="nil"/>
              <w:bottom w:val="nil"/>
              <w:right w:val="nil"/>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4772" w:type="dxa"/>
            <w:tcBorders>
              <w:top w:val="nil"/>
              <w:left w:val="nil"/>
              <w:bottom w:val="nil"/>
              <w:right w:val="nil"/>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r>
      <w:tr w:rsidR="00260402" w:rsidRPr="00260402" w:rsidTr="00260402">
        <w:trPr>
          <w:trHeight w:val="2160"/>
        </w:trPr>
        <w:tc>
          <w:tcPr>
            <w:tcW w:w="5996" w:type="dxa"/>
            <w:tcBorders>
              <w:top w:val="single" w:sz="4" w:space="0" w:color="auto"/>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xml:space="preserve">For  the  purposes  of  compliance  and  verification of  compliance  with  the  requirements of  this  Regulation, measurements and calculations must be made using a reliable, accurate and reproducible method, which takes into account the generally recognised state-of-the-art measurement methods, and whose results are deemed to be of low uncertainty, including methods set out in documents the reference numbers of which have been published for that purpose in the </w:t>
            </w:r>
            <w:r w:rsidRPr="00260402">
              <w:rPr>
                <w:rFonts w:ascii="Times New Roman" w:eastAsia="Times New Roman" w:hAnsi="Times New Roman" w:cs="Times New Roman"/>
                <w:i/>
                <w:iCs/>
                <w:color w:val="2D2B2D"/>
                <w:sz w:val="18"/>
                <w:szCs w:val="18"/>
                <w:lang w:eastAsia="en-GB"/>
              </w:rPr>
              <w:t>Official  Journal of the European Union</w:t>
            </w:r>
            <w:r w:rsidRPr="00260402">
              <w:rPr>
                <w:rFonts w:ascii="Times New Roman" w:eastAsia="Times New Roman" w:hAnsi="Times New Roman" w:cs="Times New Roman"/>
                <w:color w:val="2D2B2D"/>
                <w:sz w:val="18"/>
                <w:szCs w:val="18"/>
                <w:lang w:eastAsia="en-GB"/>
              </w:rPr>
              <w:t>.</w:t>
            </w:r>
          </w:p>
        </w:tc>
        <w:tc>
          <w:tcPr>
            <w:tcW w:w="4688" w:type="dxa"/>
            <w:tcBorders>
              <w:top w:val="single" w:sz="4" w:space="0" w:color="auto"/>
              <w:left w:val="nil"/>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xml:space="preserve">For  the  purposes  of  compliance  and  verification of  compliance  with  the  requirements of  this  Regulation, measurements and calculations must be made using a reliable, accurate and reproducible method, which takes into account the generally recognised state-of-the-art measurement methods, and whose results are deemed to be of low uncertainty, including methods set out in documents the reference numbers of which have been published for that purpose in the </w:t>
            </w:r>
            <w:r w:rsidRPr="00260402">
              <w:rPr>
                <w:rFonts w:ascii="Times New Roman" w:eastAsia="Times New Roman" w:hAnsi="Times New Roman" w:cs="Times New Roman"/>
                <w:i/>
                <w:iCs/>
                <w:color w:val="2D2B2D"/>
                <w:sz w:val="18"/>
                <w:szCs w:val="18"/>
                <w:lang w:eastAsia="en-GB"/>
              </w:rPr>
              <w:t>Official  Journal of the European Union</w:t>
            </w:r>
            <w:r w:rsidRPr="00260402">
              <w:rPr>
                <w:rFonts w:ascii="Times New Roman" w:eastAsia="Times New Roman" w:hAnsi="Times New Roman" w:cs="Times New Roman"/>
                <w:color w:val="2D2B2D"/>
                <w:sz w:val="18"/>
                <w:szCs w:val="18"/>
                <w:lang w:eastAsia="en-GB"/>
              </w:rPr>
              <w:t>.</w:t>
            </w:r>
          </w:p>
        </w:tc>
        <w:tc>
          <w:tcPr>
            <w:tcW w:w="4772" w:type="dxa"/>
            <w:tcBorders>
              <w:top w:val="single" w:sz="4" w:space="0" w:color="auto"/>
              <w:left w:val="nil"/>
              <w:bottom w:val="single" w:sz="4" w:space="0" w:color="auto"/>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Moved (would be the only remaining trace of Annex 2)</w:t>
            </w:r>
          </w:p>
        </w:tc>
      </w:tr>
      <w:tr w:rsidR="00260402" w:rsidRPr="00260402" w:rsidTr="00260402">
        <w:trPr>
          <w:trHeight w:val="288"/>
        </w:trPr>
        <w:tc>
          <w:tcPr>
            <w:tcW w:w="5996" w:type="dxa"/>
            <w:tcBorders>
              <w:top w:val="nil"/>
              <w:left w:val="nil"/>
              <w:bottom w:val="nil"/>
              <w:right w:val="nil"/>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xml:space="preserve">3.    </w:t>
            </w:r>
            <w:r w:rsidRPr="00260402">
              <w:rPr>
                <w:rFonts w:ascii="Times New Roman" w:eastAsia="Times New Roman" w:hAnsi="Times New Roman" w:cs="Times New Roman"/>
                <w:b/>
                <w:bCs/>
                <w:color w:val="2D2B2D"/>
                <w:sz w:val="18"/>
                <w:szCs w:val="18"/>
                <w:lang w:eastAsia="en-GB"/>
              </w:rPr>
              <w:t>Calculation method</w:t>
            </w:r>
          </w:p>
        </w:tc>
        <w:tc>
          <w:tcPr>
            <w:tcW w:w="4688" w:type="dxa"/>
            <w:tcBorders>
              <w:top w:val="nil"/>
              <w:left w:val="nil"/>
              <w:bottom w:val="nil"/>
              <w:right w:val="nil"/>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p>
        </w:tc>
        <w:tc>
          <w:tcPr>
            <w:tcW w:w="4772"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p>
        </w:tc>
      </w:tr>
      <w:tr w:rsidR="00260402" w:rsidRPr="00260402" w:rsidTr="00260402">
        <w:trPr>
          <w:trHeight w:val="288"/>
        </w:trPr>
        <w:tc>
          <w:tcPr>
            <w:tcW w:w="5996" w:type="dxa"/>
            <w:tcBorders>
              <w:top w:val="nil"/>
              <w:left w:val="nil"/>
              <w:bottom w:val="nil"/>
              <w:right w:val="nil"/>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4688" w:type="dxa"/>
            <w:tcBorders>
              <w:top w:val="nil"/>
              <w:left w:val="nil"/>
              <w:bottom w:val="nil"/>
              <w:right w:val="nil"/>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4772"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p>
        </w:tc>
      </w:tr>
      <w:tr w:rsidR="00260402" w:rsidRPr="00260402" w:rsidTr="00260402">
        <w:trPr>
          <w:trHeight w:val="1440"/>
        </w:trPr>
        <w:tc>
          <w:tcPr>
            <w:tcW w:w="5996" w:type="dxa"/>
            <w:tcBorders>
              <w:top w:val="single" w:sz="4" w:space="0" w:color="auto"/>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The methodology for calculating the energy efficiency of a specific fan is based on the ratio of gas power to electrical input power to the motor, where fan gas power is the product of gas volume flow rate and pressure difference across the fan. The pressure is either the static pressure or the total pressure, which is the sum of static and dynamic pressure depending upon the measurement and efficiency category.</w:t>
            </w:r>
          </w:p>
        </w:tc>
        <w:tc>
          <w:tcPr>
            <w:tcW w:w="4688" w:type="dxa"/>
            <w:tcBorders>
              <w:top w:val="single" w:sz="4" w:space="0" w:color="auto"/>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tcBorders>
              <w:top w:val="single" w:sz="4" w:space="0" w:color="auto"/>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Already covered in Annex I</w:t>
            </w: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772" w:type="dxa"/>
            <w:tcBorders>
              <w:top w:val="nil"/>
              <w:left w:val="nil"/>
              <w:bottom w:val="nil"/>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Calibri" w:eastAsia="Times New Roman" w:hAnsi="Calibri" w:cs="Times New Roman"/>
                <w:color w:val="000000"/>
                <w:lang w:eastAsia="en-GB"/>
              </w:rPr>
              <w:t> </w:t>
            </w:r>
          </w:p>
        </w:tc>
      </w:tr>
      <w:tr w:rsidR="00260402" w:rsidRPr="00260402" w:rsidTr="00260402">
        <w:trPr>
          <w:trHeight w:val="48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3.1. Where the fan is supplied as a ‘final assembly’, measure the gas power and the electric input power of the fan at its optimum energy efficiency point:</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tcBorders>
              <w:top w:val="nil"/>
              <w:left w:val="nil"/>
              <w:bottom w:val="nil"/>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Calibri" w:eastAsia="Times New Roman" w:hAnsi="Calibri" w:cs="Times New Roman"/>
                <w:color w:val="000000"/>
                <w:lang w:eastAsia="en-GB"/>
              </w:rPr>
              <w:t> </w:t>
            </w: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772" w:type="dxa"/>
            <w:tcBorders>
              <w:top w:val="nil"/>
              <w:left w:val="nil"/>
              <w:bottom w:val="nil"/>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Calibri" w:eastAsia="Times New Roman" w:hAnsi="Calibri" w:cs="Times New Roman"/>
                <w:color w:val="000000"/>
                <w:lang w:eastAsia="en-GB"/>
              </w:rPr>
              <w:t> </w:t>
            </w:r>
          </w:p>
        </w:tc>
      </w:tr>
      <w:tr w:rsidR="00260402" w:rsidRPr="00260402" w:rsidTr="00260402">
        <w:trPr>
          <w:trHeight w:val="48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(a) where the  fan does not  include a  variable speed drive, calculate the  overall efficiency  using the  following equation:</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tcBorders>
              <w:top w:val="nil"/>
              <w:left w:val="nil"/>
              <w:bottom w:val="nil"/>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Calibri" w:eastAsia="Times New Roman" w:hAnsi="Calibri" w:cs="Times New Roman"/>
                <w:color w:val="000000"/>
                <w:lang w:eastAsia="en-GB"/>
              </w:rPr>
              <w:t> </w:t>
            </w: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772" w:type="dxa"/>
            <w:tcBorders>
              <w:top w:val="nil"/>
              <w:left w:val="nil"/>
              <w:bottom w:val="nil"/>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Calibri" w:eastAsia="Times New Roman" w:hAnsi="Calibri" w:cs="Times New Roman"/>
                <w:color w:val="000000"/>
                <w:lang w:eastAsia="en-GB"/>
              </w:rPr>
              <w:t> </w:t>
            </w: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ηe = Pu(s) / Pe</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tcBorders>
              <w:top w:val="nil"/>
              <w:left w:val="nil"/>
              <w:bottom w:val="nil"/>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Calibri" w:eastAsia="Times New Roman" w:hAnsi="Calibri" w:cs="Times New Roman"/>
                <w:color w:val="000000"/>
                <w:lang w:eastAsia="en-GB"/>
              </w:rPr>
              <w:t> </w:t>
            </w: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772" w:type="dxa"/>
            <w:tcBorders>
              <w:top w:val="nil"/>
              <w:left w:val="nil"/>
              <w:bottom w:val="nil"/>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Calibri" w:eastAsia="Times New Roman" w:hAnsi="Calibri" w:cs="Times New Roman"/>
                <w:color w:val="000000"/>
                <w:lang w:eastAsia="en-GB"/>
              </w:rPr>
              <w:t> </w:t>
            </w: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where:</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tcBorders>
              <w:top w:val="nil"/>
              <w:left w:val="nil"/>
              <w:bottom w:val="nil"/>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Calibri" w:eastAsia="Times New Roman" w:hAnsi="Calibri" w:cs="Times New Roman"/>
                <w:color w:val="000000"/>
                <w:lang w:eastAsia="en-GB"/>
              </w:rPr>
              <w:t> </w:t>
            </w: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lastRenderedPageBreak/>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772" w:type="dxa"/>
            <w:tcBorders>
              <w:top w:val="nil"/>
              <w:left w:val="nil"/>
              <w:bottom w:val="nil"/>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Calibri" w:eastAsia="Times New Roman" w:hAnsi="Calibri" w:cs="Times New Roman"/>
                <w:color w:val="000000"/>
                <w:lang w:eastAsia="en-GB"/>
              </w:rPr>
              <w:t> </w:t>
            </w: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ηe is the overall efficiency;</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tcBorders>
              <w:top w:val="nil"/>
              <w:left w:val="nil"/>
              <w:bottom w:val="nil"/>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Calibri" w:eastAsia="Times New Roman" w:hAnsi="Calibri" w:cs="Times New Roman"/>
                <w:color w:val="000000"/>
                <w:lang w:eastAsia="en-GB"/>
              </w:rPr>
              <w:t> </w:t>
            </w:r>
          </w:p>
        </w:tc>
      </w:tr>
      <w:tr w:rsidR="00260402" w:rsidRPr="00260402" w:rsidTr="00260402">
        <w:trPr>
          <w:trHeight w:val="48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Pu(s) is the fan gas power, determined according to point 3.3, of the fan when it is operating at its optimal energy efficiency point;</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tcBorders>
              <w:top w:val="nil"/>
              <w:left w:val="nil"/>
              <w:bottom w:val="nil"/>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Calibri" w:eastAsia="Times New Roman" w:hAnsi="Calibri" w:cs="Times New Roman"/>
                <w:color w:val="000000"/>
                <w:lang w:eastAsia="en-GB"/>
              </w:rPr>
              <w:t> </w:t>
            </w:r>
          </w:p>
        </w:tc>
      </w:tr>
      <w:tr w:rsidR="00260402" w:rsidRPr="00260402" w:rsidTr="00260402">
        <w:trPr>
          <w:trHeight w:val="48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Pe is the power measured at the mains input terminals to the motor of the fan when the fan is operating at its optimal energy efficiency point;</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tcBorders>
              <w:top w:val="nil"/>
              <w:left w:val="nil"/>
              <w:bottom w:val="nil"/>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Calibri" w:eastAsia="Times New Roman" w:hAnsi="Calibri" w:cs="Times New Roman"/>
                <w:color w:val="000000"/>
                <w:lang w:eastAsia="en-GB"/>
              </w:rPr>
              <w:t> </w:t>
            </w:r>
          </w:p>
        </w:tc>
      </w:tr>
      <w:tr w:rsidR="00260402" w:rsidRPr="00260402" w:rsidTr="00260402">
        <w:trPr>
          <w:trHeight w:val="48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(b) where the fan includes a variable speed drive, calculate the overall efficiency  using the following equation:</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tcBorders>
              <w:top w:val="nil"/>
              <w:left w:val="nil"/>
              <w:bottom w:val="nil"/>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Calibri" w:eastAsia="Times New Roman" w:hAnsi="Calibri" w:cs="Times New Roman"/>
                <w:color w:val="000000"/>
                <w:lang w:eastAsia="en-GB"/>
              </w:rPr>
              <w:t> </w:t>
            </w:r>
          </w:p>
        </w:tc>
      </w:tr>
      <w:tr w:rsidR="00260402" w:rsidRPr="00260402" w:rsidTr="00260402">
        <w:trPr>
          <w:trHeight w:val="288"/>
        </w:trPr>
        <w:tc>
          <w:tcPr>
            <w:tcW w:w="599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Pr>
                <w:rFonts w:ascii="Calibri" w:eastAsia="Times New Roman" w:hAnsi="Calibri" w:cs="Times New Roman"/>
                <w:noProof/>
                <w:color w:val="000000"/>
                <w:lang w:val="nl-NL" w:eastAsia="nl-NL"/>
              </w:rPr>
              <mc:AlternateContent>
                <mc:Choice Requires="wps">
                  <w:drawing>
                    <wp:anchor distT="0" distB="0" distL="114300" distR="114300" simplePos="0" relativeHeight="251674624" behindDoc="0" locked="0" layoutInCell="1" allowOverlap="1" wp14:anchorId="64DECDA1" wp14:editId="52838FF3">
                      <wp:simplePos x="0" y="0"/>
                      <wp:positionH relativeFrom="column">
                        <wp:posOffset>1729740</wp:posOffset>
                      </wp:positionH>
                      <wp:positionV relativeFrom="paragraph">
                        <wp:posOffset>167640</wp:posOffset>
                      </wp:positionV>
                      <wp:extent cx="0" cy="0"/>
                      <wp:effectExtent l="0" t="0" r="0" b="0"/>
                      <wp:wrapNone/>
                      <wp:docPr id="25"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0"/>
                              </a:xfrm>
                              <a:custGeom>
                                <a:avLst/>
                                <a:gdLst/>
                                <a:ahLst/>
                                <a:cxnLst>
                                  <a:cxn ang="0">
                                    <a:pos x="0" y="0"/>
                                  </a:cxn>
                                  <a:cxn ang="0">
                                    <a:pos x="0" y="0"/>
                                  </a:cxn>
                                </a:cxnLst>
                                <a:rect l="0" t="0" r="r" b="b"/>
                                <a:pathLst>
                                  <a:path>
                                    <a:moveTo>
                                      <a:pt x="0" y="0"/>
                                    </a:moveTo>
                                    <a:lnTo>
                                      <a:pt x="0" y="0"/>
                                    </a:lnTo>
                                  </a:path>
                                </a:pathLst>
                              </a:custGeom>
                              <a:noFill/>
                              <a:ln w="1270">
                                <a:solidFill>
                                  <a:srgbClr val="2D2B2D"/>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polyline id="Freeform 2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6.2pt,13.2pt,136.2pt,13.2pt"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" filled="f" strokecolor="#2d2b2d" strokeweight=".1pt">
                      <v:path arrowok="t" o:connecttype="custom" o:connectlocs="0,0;0,0" o:connectangles="0,0"/>
                    </v:polyline>
                  </w:pict>
                </mc:Fallback>
              </mc:AlternateContent>
            </w:r>
          </w:p>
          <w:p w:rsidR="00260402" w:rsidRPr="00260402" w:rsidRDefault="00260402" w:rsidP="00260402">
            <w:pPr>
              <w:spacing w:after="0" w:line="240" w:lineRule="auto"/>
              <w:rPr>
                <w:rFonts w:ascii="Calibri" w:eastAsia="Times New Roman" w:hAnsi="Calibri" w:cs="Times New Roman"/>
                <w:color w:val="000000"/>
                <w:lang w:eastAsia="en-GB"/>
              </w:rPr>
            </w:pP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772" w:type="dxa"/>
            <w:tcBorders>
              <w:top w:val="nil"/>
              <w:left w:val="nil"/>
              <w:bottom w:val="nil"/>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Calibri" w:eastAsia="Times New Roman" w:hAnsi="Calibri" w:cs="Times New Roman"/>
                <w:color w:val="000000"/>
                <w:lang w:eastAsia="en-GB"/>
              </w:rPr>
              <w:t> </w:t>
            </w: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ηe = (Pu(s)  / Ped)  · Cc</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tcBorders>
              <w:top w:val="nil"/>
              <w:left w:val="nil"/>
              <w:bottom w:val="nil"/>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Calibri" w:eastAsia="Times New Roman" w:hAnsi="Calibri" w:cs="Times New Roman"/>
                <w:color w:val="000000"/>
                <w:lang w:eastAsia="en-GB"/>
              </w:rPr>
              <w:t> </w:t>
            </w: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772" w:type="dxa"/>
            <w:tcBorders>
              <w:top w:val="nil"/>
              <w:left w:val="nil"/>
              <w:bottom w:val="nil"/>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Calibri" w:eastAsia="Times New Roman" w:hAnsi="Calibri" w:cs="Times New Roman"/>
                <w:color w:val="000000"/>
                <w:lang w:eastAsia="en-GB"/>
              </w:rPr>
              <w:t> </w:t>
            </w: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where:</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tcBorders>
              <w:top w:val="nil"/>
              <w:left w:val="nil"/>
              <w:bottom w:val="nil"/>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Calibri" w:eastAsia="Times New Roman" w:hAnsi="Calibri" w:cs="Times New Roman"/>
                <w:color w:val="000000"/>
                <w:lang w:eastAsia="en-GB"/>
              </w:rPr>
              <w:t> </w:t>
            </w: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772" w:type="dxa"/>
            <w:tcBorders>
              <w:top w:val="nil"/>
              <w:left w:val="nil"/>
              <w:bottom w:val="nil"/>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Calibri" w:eastAsia="Times New Roman" w:hAnsi="Calibri" w:cs="Times New Roman"/>
                <w:color w:val="000000"/>
                <w:lang w:eastAsia="en-GB"/>
              </w:rPr>
              <w:t> </w:t>
            </w: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ηe is the overall efficiency;</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tcBorders>
              <w:top w:val="nil"/>
              <w:left w:val="nil"/>
              <w:bottom w:val="nil"/>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Calibri" w:eastAsia="Times New Roman" w:hAnsi="Calibri" w:cs="Times New Roman"/>
                <w:color w:val="000000"/>
                <w:lang w:eastAsia="en-GB"/>
              </w:rPr>
              <w:t> </w:t>
            </w:r>
          </w:p>
        </w:tc>
      </w:tr>
      <w:tr w:rsidR="00260402" w:rsidRPr="00260402" w:rsidTr="00260402">
        <w:trPr>
          <w:trHeight w:val="48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Pu(s) is the fan gas power, determined according to point 3.3, of the fan when it is operating at its optimal energy efficiency point;</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tcBorders>
              <w:top w:val="nil"/>
              <w:left w:val="nil"/>
              <w:bottom w:val="nil"/>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Calibri" w:eastAsia="Times New Roman" w:hAnsi="Calibri" w:cs="Times New Roman"/>
                <w:color w:val="000000"/>
                <w:lang w:eastAsia="en-GB"/>
              </w:rPr>
              <w:t> </w:t>
            </w:r>
          </w:p>
        </w:tc>
      </w:tr>
      <w:tr w:rsidR="00260402" w:rsidRPr="00260402" w:rsidTr="00260402">
        <w:trPr>
          <w:trHeight w:val="48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Ped is the power measured at the mains input terminals to the variable speed drive of the fan when the fan is operating at its optimal energy efficiency point;</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tcBorders>
              <w:top w:val="nil"/>
              <w:left w:val="nil"/>
              <w:bottom w:val="nil"/>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Calibri" w:eastAsia="Times New Roman" w:hAnsi="Calibri" w:cs="Times New Roman"/>
                <w:color w:val="000000"/>
                <w:lang w:eastAsia="en-GB"/>
              </w:rPr>
              <w:t> </w:t>
            </w: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772" w:type="dxa"/>
            <w:tcBorders>
              <w:top w:val="nil"/>
              <w:left w:val="nil"/>
              <w:bottom w:val="nil"/>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Calibri" w:eastAsia="Times New Roman" w:hAnsi="Calibri" w:cs="Times New Roman"/>
                <w:color w:val="000000"/>
                <w:lang w:eastAsia="en-GB"/>
              </w:rPr>
              <w:t> </w:t>
            </w: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Cc is a part load compensation factor as follows:</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tcBorders>
              <w:top w:val="nil"/>
              <w:left w:val="nil"/>
              <w:bottom w:val="nil"/>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Calibri" w:eastAsia="Times New Roman" w:hAnsi="Calibri" w:cs="Times New Roman"/>
                <w:color w:val="000000"/>
                <w:lang w:eastAsia="en-GB"/>
              </w:rPr>
              <w:t> </w:t>
            </w: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for a motor with a variable speed drive and Ped ≥ 5 kW, then Cc = 1,04,</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tcBorders>
              <w:top w:val="nil"/>
              <w:left w:val="nil"/>
              <w:bottom w:val="nil"/>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Calibri" w:eastAsia="Times New Roman" w:hAnsi="Calibri" w:cs="Times New Roman"/>
                <w:color w:val="000000"/>
                <w:lang w:eastAsia="en-GB"/>
              </w:rPr>
              <w:t> </w:t>
            </w:r>
          </w:p>
        </w:tc>
      </w:tr>
      <w:tr w:rsidR="00260402" w:rsidRPr="00260402" w:rsidTr="00260402">
        <w:trPr>
          <w:trHeight w:val="48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for a motor with a variable speed drive and Ped &lt; 5 kW, then Cc = – 0,03 ln(Ped) + 1,088.</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tcBorders>
              <w:top w:val="nil"/>
              <w:left w:val="nil"/>
              <w:bottom w:val="nil"/>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Calibri" w:eastAsia="Times New Roman" w:hAnsi="Calibri" w:cs="Times New Roman"/>
                <w:color w:val="000000"/>
                <w:lang w:eastAsia="en-GB"/>
              </w:rPr>
              <w:t> </w:t>
            </w:r>
          </w:p>
        </w:tc>
      </w:tr>
      <w:tr w:rsidR="00260402" w:rsidRPr="00260402" w:rsidTr="00260402">
        <w:trPr>
          <w:trHeight w:val="288"/>
        </w:trPr>
        <w:tc>
          <w:tcPr>
            <w:tcW w:w="5996" w:type="dxa"/>
            <w:tcBorders>
              <w:top w:val="nil"/>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688" w:type="dxa"/>
            <w:tcBorders>
              <w:top w:val="nil"/>
              <w:left w:val="nil"/>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tcBorders>
              <w:top w:val="nil"/>
              <w:left w:val="nil"/>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r>
      <w:tr w:rsidR="00260402" w:rsidRPr="00260402" w:rsidTr="00260402">
        <w:trPr>
          <w:trHeight w:val="720"/>
        </w:trPr>
        <w:tc>
          <w:tcPr>
            <w:tcW w:w="5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sidRPr="00260402">
              <w:rPr>
                <w:rFonts w:ascii="Times New Roman" w:eastAsia="Times New Roman" w:hAnsi="Times New Roman" w:cs="Times New Roman"/>
                <w:color w:val="2D2B2D"/>
                <w:sz w:val="18"/>
                <w:szCs w:val="18"/>
                <w:lang w:eastAsia="en-GB"/>
              </w:rPr>
              <w:t>3.2. Where the fan is supplied as ‘not final assembly’,  the fan overall efficiency is calculated at the impeller’s  optimum energy efficiency point, using the following equation:</w:t>
            </w:r>
            <w:r>
              <w:rPr>
                <w:rFonts w:ascii="Calibri" w:eastAsia="Times New Roman" w:hAnsi="Calibri" w:cs="Times New Roman"/>
                <w:noProof/>
                <w:color w:val="000000"/>
                <w:lang w:val="nl-NL" w:eastAsia="nl-NL"/>
              </w:rPr>
              <mc:AlternateContent>
                <mc:Choice Requires="wps">
                  <w:drawing>
                    <wp:anchor distT="0" distB="0" distL="114300" distR="114300" simplePos="0" relativeHeight="251673600" behindDoc="0" locked="0" layoutInCell="1" allowOverlap="1" wp14:anchorId="4F061925" wp14:editId="37FF77E2">
                      <wp:simplePos x="0" y="0"/>
                      <wp:positionH relativeFrom="column">
                        <wp:posOffset>1729740</wp:posOffset>
                      </wp:positionH>
                      <wp:positionV relativeFrom="paragraph">
                        <wp:posOffset>396240</wp:posOffset>
                      </wp:positionV>
                      <wp:extent cx="0" cy="0"/>
                      <wp:effectExtent l="0" t="0" r="0" b="0"/>
                      <wp:wrapNone/>
                      <wp:docPr id="14358" name="Freeform 143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0"/>
                              </a:xfrm>
                              <a:custGeom>
                                <a:avLst/>
                                <a:gdLst/>
                                <a:ahLst/>
                                <a:cxnLst>
                                  <a:cxn ang="0">
                                    <a:pos x="0" y="0"/>
                                  </a:cxn>
                                  <a:cxn ang="0">
                                    <a:pos x="0" y="0"/>
                                  </a:cxn>
                                </a:cxnLst>
                                <a:rect l="0" t="0" r="r" b="b"/>
                                <a:pathLst>
                                  <a:path>
                                    <a:moveTo>
                                      <a:pt x="0" y="0"/>
                                    </a:moveTo>
                                    <a:lnTo>
                                      <a:pt x="0" y="0"/>
                                    </a:lnTo>
                                  </a:path>
                                </a:pathLst>
                              </a:custGeom>
                              <a:noFill/>
                              <a:ln w="1270">
                                <a:solidFill>
                                  <a:srgbClr val="2D2B2D"/>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polyline id="Freeform 14358"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6.2pt,31.2pt,136.2pt,31.2pt"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" filled="f" strokecolor="#2d2b2d" strokeweight=".1pt">
                      <v:path arrowok="t" o:connecttype="custom" o:connectlocs="0,0;0,0" o:connectangles="0,0"/>
                    </v:polyline>
                  </w:pict>
                </mc:Fallback>
              </mc:AlternateContent>
            </w:r>
          </w:p>
          <w:p w:rsidR="00260402" w:rsidRPr="00260402" w:rsidRDefault="00260402" w:rsidP="00260402">
            <w:pPr>
              <w:spacing w:after="0" w:line="240" w:lineRule="auto"/>
              <w:rPr>
                <w:rFonts w:ascii="Calibri" w:eastAsia="Times New Roman" w:hAnsi="Calibri" w:cs="Times New Roman"/>
                <w:color w:val="000000"/>
                <w:lang w:eastAsia="en-GB"/>
              </w:rPr>
            </w:pPr>
          </w:p>
        </w:tc>
        <w:tc>
          <w:tcPr>
            <w:tcW w:w="4688" w:type="dxa"/>
            <w:tcBorders>
              <w:top w:val="single" w:sz="4" w:space="0" w:color="auto"/>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tcBorders>
              <w:top w:val="single" w:sz="4" w:space="0" w:color="auto"/>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r>
      <w:tr w:rsidR="00260402" w:rsidRPr="00260402" w:rsidTr="00260402">
        <w:trPr>
          <w:trHeight w:val="288"/>
        </w:trPr>
        <w:tc>
          <w:tcPr>
            <w:tcW w:w="5996" w:type="dxa"/>
            <w:tcBorders>
              <w:top w:val="single" w:sz="4" w:space="0" w:color="auto"/>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688" w:type="dxa"/>
            <w:tcBorders>
              <w:top w:val="single" w:sz="4" w:space="0" w:color="auto"/>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77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60402" w:rsidRPr="00260402" w:rsidRDefault="00260402" w:rsidP="00260402">
            <w:pPr>
              <w:spacing w:after="0" w:line="240" w:lineRule="auto"/>
              <w:jc w:val="center"/>
              <w:rPr>
                <w:rFonts w:ascii="Times New Roman" w:eastAsia="Times New Roman" w:hAnsi="Times New Roman" w:cs="Times New Roman"/>
                <w:b/>
                <w:bCs/>
                <w:color w:val="00B050"/>
                <w:sz w:val="18"/>
                <w:szCs w:val="18"/>
                <w:lang w:eastAsia="en-GB"/>
              </w:rPr>
            </w:pPr>
            <w:r w:rsidRPr="00260402">
              <w:rPr>
                <w:rFonts w:ascii="Times New Roman" w:eastAsia="Times New Roman" w:hAnsi="Times New Roman" w:cs="Times New Roman"/>
                <w:b/>
                <w:bCs/>
                <w:color w:val="00B050"/>
                <w:sz w:val="18"/>
                <w:szCs w:val="18"/>
                <w:lang w:eastAsia="en-GB"/>
              </w:rPr>
              <w:t> </w:t>
            </w: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ηe = ηr  ·  ηm  ·  ηT ·  Cm  ·  Cc</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where:</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ηe is the overall efficiency;</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ηr  is the fan impeller efficiency according to Pu(s) / Pa</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lastRenderedPageBreak/>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where:</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48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Pu(s) is fan gas power determined at the point of optimal energy efficiency for the impeller and according to point 3.3 below;</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Pa is the fan shaft power at the point of optimal energy efficiency of the impeller;</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96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ηm is the nominal rated motor efficiency in accordance with Regulation  (EC) No 640/2009  whenever applicable.  If the motor is not covered by Regulation  (EC) No 640/2009  or in case no motor is supplied a default ηm is calculated for the motor using the following values:</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if the recommended electric input power ‘Pe’  is ≥ 0,75 kW,</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48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ηm  = 0,000278*(x3)  – 0,019247*(x2)  + 0,104395*x + 0,809761, where x = Lg (Pe),</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and Pe is as defined in 3.1(a),</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if the recommended motor input power ‘Pe’  is &lt; 0,75 kW,</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ηm  = 0,1462*ln(Pe)  + 0,8381,</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96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and Pe is as defined in 3.1(a), where the electric input power Pe recommended by the manufacturer of the fan should be enough for the fan to reach its optimum energy efficiency point, taking into account losses from transmission systems if applicable.</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1116"/>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ηT is the efficiency of the driving arrangement for which the following default values must be used:</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for direct drive ηT = 1,0;</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if the transmission is a low-efficiency drive as defined in 1(9) and</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Pa ≥ 5 kW, ηT = 0,96, or</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1 kW &lt; Pa &lt; 5 kW, ηT = 0,0175  *  Pa + 0,8725, or</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Pa ≤ 1 kW, ηT = 0,89,</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if the transmission is a high-efficiency drive as defined in 1(10) and</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Pa ≥ 5 kW, ηT = 0,98,</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or 1 kW &lt; Pa &lt; 5 kW, ηT = 0,01 *  Pa + 0,93, or</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Pa ≤ 1 kW, ηT = 0,94.</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48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Cm  is the compensation factor to account for matching of components = 0,9; Cc is the part load compensation factor:</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lastRenderedPageBreak/>
              <w:t>— for a motor without a variable speed drive Cc = 1,0,</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jc w:val="both"/>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for a motor with a variable speed drive and Ped ≥ 5 kW, then Cc = 1,04,</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jc w:val="both"/>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48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jc w:val="both"/>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for a motor with a variable speed drive and Ped &lt; 5 kW, then Cc = – 0,03 ln(Ped) + 1,088.</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jc w:val="both"/>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48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3.3. The fan gas power, Pu(s) (kW), is calculated according to the measurement category test method chosen by the fan supplier:</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r w:rsidRPr="00260402">
              <w:rPr>
                <w:rFonts w:ascii="Times New Roman" w:eastAsia="Times New Roman" w:hAnsi="Times New Roman" w:cs="Times New Roman"/>
                <w:color w:val="00000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48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(a) where the fan has been measured according to measurement category A, fan static gas power Pus is used from the equation Pus = q ·  psf  ·  kps;</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48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(b) where the fan has been measured according to measurement category B,  fan gas power Pu  is used from the equation Pu = q ·  pf  ·  kp;</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48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(c)  where the fan has been measured according to measurement category C, fan static gas power Pus is used from the equation Pus = q ·  psf  ·  kps;</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48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(d) where the fan has been measured according to measurement category D, fan gas power Pu  is used from the equation Pu = q ·  pf  ·  kp.</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r w:rsidRPr="00260402">
              <w:rPr>
                <w:rFonts w:ascii="Times New Roman" w:eastAsia="Times New Roman" w:hAnsi="Times New Roman" w:cs="Times New Roman"/>
                <w:b/>
                <w:bCs/>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 xml:space="preserve">4.    </w:t>
            </w:r>
            <w:r w:rsidRPr="00260402">
              <w:rPr>
                <w:rFonts w:ascii="Times New Roman" w:eastAsia="Times New Roman" w:hAnsi="Times New Roman" w:cs="Times New Roman"/>
                <w:b/>
                <w:bCs/>
                <w:sz w:val="18"/>
                <w:szCs w:val="18"/>
                <w:lang w:eastAsia="en-GB"/>
              </w:rPr>
              <w:t>Methodology for calculating the target energy efficiency</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168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jc w:val="both"/>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The target energy efficiency is the energy efficiency a fan from a given fan type must achieve in order to comply with the requirements set out in this Regulation (expressed in full percentage points). The target energy efficiency is calculated by efficiency formulas that include the electrical input power Pe(d) and the minimum efficiency grade as defined in Annex I. The complete power range is covered by two formulas: one for fans with an electric input power from 0,125 kW up to and including 10 kW and the other for fans above 10 kW up to and including 500 kW.</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jc w:val="both"/>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48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jc w:val="both"/>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There are three series of fan types for which energy efficiency  formulas are developed to  reflect the  different characteristics of various fan types:</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jc w:val="both"/>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72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4.1. The target energy efficiency for axial fans, centrifugal forward curved fans and centrifugal radial bladed fans (axial fan within) is calculated using the following equations:</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single" w:sz="4" w:space="0" w:color="2D2B2D"/>
              <w:left w:val="single" w:sz="4" w:space="0" w:color="auto"/>
              <w:bottom w:val="single" w:sz="4" w:space="0" w:color="2D2B2D"/>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Power range P from  0,125 kW to  10 kW</w:t>
            </w:r>
          </w:p>
        </w:tc>
        <w:tc>
          <w:tcPr>
            <w:tcW w:w="4688" w:type="dxa"/>
            <w:tcBorders>
              <w:top w:val="single" w:sz="4" w:space="0" w:color="2D2B2D"/>
              <w:left w:val="nil"/>
              <w:bottom w:val="single" w:sz="4" w:space="0" w:color="2D2B2D"/>
              <w:right w:val="single" w:sz="4" w:space="0" w:color="auto"/>
            </w:tcBorders>
            <w:shd w:val="clear" w:color="auto" w:fill="auto"/>
            <w:noWrap/>
            <w:hideMark/>
          </w:tcPr>
          <w:p w:rsidR="00260402" w:rsidRPr="00260402" w:rsidRDefault="00260402" w:rsidP="00260402">
            <w:pPr>
              <w:spacing w:after="0" w:line="240" w:lineRule="auto"/>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single" w:sz="4" w:space="0" w:color="2D2B2D"/>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ηtarget  = 2,74 ·  ln(P) – 6,33 + N</w:t>
            </w:r>
          </w:p>
        </w:tc>
        <w:tc>
          <w:tcPr>
            <w:tcW w:w="4688" w:type="dxa"/>
            <w:tcBorders>
              <w:top w:val="nil"/>
              <w:left w:val="nil"/>
              <w:bottom w:val="single" w:sz="4" w:space="0" w:color="2D2B2D"/>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48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jc w:val="both"/>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lastRenderedPageBreak/>
              <w:t>where the input power P is the electrical input power Pe(d) and N is the integer of the energy efficiency grade required.</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jc w:val="both"/>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72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4.2. The target energy efficiency for centrifugal backward curved fans without housing, centrifugal backward curved fans with housing and mixed flow fans is calculated using the following equations:</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30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300"/>
        </w:trPr>
        <w:tc>
          <w:tcPr>
            <w:tcW w:w="5996" w:type="dxa"/>
            <w:tcBorders>
              <w:top w:val="single" w:sz="8" w:space="0" w:color="2D2B2D"/>
              <w:left w:val="single" w:sz="4" w:space="0" w:color="auto"/>
              <w:bottom w:val="single" w:sz="8" w:space="0" w:color="2D2B2D"/>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Power range P from  0,125 kW to  10 kW</w:t>
            </w:r>
          </w:p>
        </w:tc>
        <w:tc>
          <w:tcPr>
            <w:tcW w:w="4688" w:type="dxa"/>
            <w:tcBorders>
              <w:top w:val="single" w:sz="8" w:space="0" w:color="2D2B2D"/>
              <w:left w:val="nil"/>
              <w:bottom w:val="single" w:sz="8" w:space="0" w:color="2D2B2D"/>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300"/>
        </w:trPr>
        <w:tc>
          <w:tcPr>
            <w:tcW w:w="5996" w:type="dxa"/>
            <w:tcBorders>
              <w:top w:val="nil"/>
              <w:left w:val="single" w:sz="4" w:space="0" w:color="auto"/>
              <w:bottom w:val="single" w:sz="8" w:space="0" w:color="2D2B2D"/>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ηtarget  = 4,56 ·  ln(P) – 10,5 + N</w:t>
            </w:r>
          </w:p>
        </w:tc>
        <w:tc>
          <w:tcPr>
            <w:tcW w:w="4688" w:type="dxa"/>
            <w:tcBorders>
              <w:top w:val="nil"/>
              <w:left w:val="nil"/>
              <w:bottom w:val="single" w:sz="8" w:space="0" w:color="2D2B2D"/>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48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where the input power P is the electrical input power Pe(d) and N is the integer of the energy efficiency grade required.</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48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4.3. The target energy efficiency for cross flow fans is calculated using the following equations:</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30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300"/>
        </w:trPr>
        <w:tc>
          <w:tcPr>
            <w:tcW w:w="5996" w:type="dxa"/>
            <w:tcBorders>
              <w:top w:val="single" w:sz="8" w:space="0" w:color="2D2B2D"/>
              <w:left w:val="single" w:sz="4" w:space="0" w:color="auto"/>
              <w:bottom w:val="single" w:sz="8" w:space="0" w:color="2D2B2D"/>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Power range P from  0,125 kW to  10 kW</w:t>
            </w:r>
          </w:p>
        </w:tc>
        <w:tc>
          <w:tcPr>
            <w:tcW w:w="4688" w:type="dxa"/>
            <w:tcBorders>
              <w:top w:val="single" w:sz="8" w:space="0" w:color="2D2B2D"/>
              <w:left w:val="nil"/>
              <w:bottom w:val="single" w:sz="8" w:space="0" w:color="2D2B2D"/>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300"/>
        </w:trPr>
        <w:tc>
          <w:tcPr>
            <w:tcW w:w="5996" w:type="dxa"/>
            <w:tcBorders>
              <w:top w:val="nil"/>
              <w:left w:val="single" w:sz="4" w:space="0" w:color="auto"/>
              <w:bottom w:val="single" w:sz="8" w:space="0" w:color="2D2B2D"/>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ηtarget  = 1,14 ·  ln(P) – 2,6 + N</w:t>
            </w:r>
          </w:p>
        </w:tc>
        <w:tc>
          <w:tcPr>
            <w:tcW w:w="4688" w:type="dxa"/>
            <w:tcBorders>
              <w:top w:val="nil"/>
              <w:left w:val="nil"/>
              <w:bottom w:val="single" w:sz="8" w:space="0" w:color="2D2B2D"/>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480"/>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jc w:val="both"/>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where the input power P is the electrical input power Pe(d) and N is the integer of the energy efficiency grade required.</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jc w:val="both"/>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 xml:space="preserve">5.    </w:t>
            </w:r>
            <w:r w:rsidRPr="00260402">
              <w:rPr>
                <w:rFonts w:ascii="Times New Roman" w:eastAsia="Times New Roman" w:hAnsi="Times New Roman" w:cs="Times New Roman"/>
                <w:b/>
                <w:bCs/>
                <w:sz w:val="18"/>
                <w:szCs w:val="18"/>
                <w:lang w:eastAsia="en-GB"/>
              </w:rPr>
              <w:t>Applying the target energy efficiency</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288"/>
        </w:trPr>
        <w:tc>
          <w:tcPr>
            <w:tcW w:w="5996" w:type="dxa"/>
            <w:tcBorders>
              <w:top w:val="nil"/>
              <w:left w:val="single" w:sz="4" w:space="0" w:color="auto"/>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 </w:t>
            </w:r>
          </w:p>
        </w:tc>
        <w:tc>
          <w:tcPr>
            <w:tcW w:w="4688" w:type="dxa"/>
            <w:tcBorders>
              <w:top w:val="nil"/>
              <w:left w:val="nil"/>
              <w:bottom w:val="nil"/>
              <w:right w:val="single" w:sz="4" w:space="0" w:color="auto"/>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r w:rsidR="00260402" w:rsidRPr="00260402" w:rsidTr="00260402">
        <w:trPr>
          <w:trHeight w:val="960"/>
        </w:trPr>
        <w:tc>
          <w:tcPr>
            <w:tcW w:w="5996" w:type="dxa"/>
            <w:tcBorders>
              <w:top w:val="nil"/>
              <w:left w:val="single" w:sz="4" w:space="0" w:color="auto"/>
              <w:bottom w:val="single" w:sz="4" w:space="0" w:color="auto"/>
              <w:right w:val="single" w:sz="4" w:space="0" w:color="auto"/>
            </w:tcBorders>
            <w:shd w:val="clear" w:color="auto" w:fill="auto"/>
            <w:hideMark/>
          </w:tcPr>
          <w:p w:rsidR="00260402" w:rsidRPr="00260402" w:rsidRDefault="00260402" w:rsidP="00260402">
            <w:pPr>
              <w:spacing w:after="0" w:line="240" w:lineRule="auto"/>
              <w:jc w:val="both"/>
              <w:rPr>
                <w:rFonts w:ascii="Times New Roman" w:eastAsia="Times New Roman" w:hAnsi="Times New Roman" w:cs="Times New Roman"/>
                <w:sz w:val="18"/>
                <w:szCs w:val="18"/>
                <w:lang w:eastAsia="en-GB"/>
              </w:rPr>
            </w:pPr>
            <w:r w:rsidRPr="00260402">
              <w:rPr>
                <w:rFonts w:ascii="Times New Roman" w:eastAsia="Times New Roman" w:hAnsi="Times New Roman" w:cs="Times New Roman"/>
                <w:sz w:val="18"/>
                <w:szCs w:val="18"/>
                <w:lang w:eastAsia="en-GB"/>
              </w:rPr>
              <w:t>The fan overall efficiency ηe calculated according to the appropriate method in Section 3 of Annex II must be equal to  or  greater than  the  target value ηtarget  set by the  efficiency grade to  meet the  minimum energy efficiency requirements.</w:t>
            </w:r>
          </w:p>
        </w:tc>
        <w:tc>
          <w:tcPr>
            <w:tcW w:w="4688" w:type="dxa"/>
            <w:tcBorders>
              <w:top w:val="nil"/>
              <w:left w:val="nil"/>
              <w:bottom w:val="single" w:sz="4" w:space="0" w:color="auto"/>
              <w:right w:val="single" w:sz="4" w:space="0" w:color="auto"/>
            </w:tcBorders>
            <w:shd w:val="clear" w:color="auto" w:fill="auto"/>
            <w:hideMark/>
          </w:tcPr>
          <w:p w:rsidR="00260402" w:rsidRPr="00260402" w:rsidRDefault="00260402" w:rsidP="00260402">
            <w:pPr>
              <w:spacing w:after="0" w:line="240" w:lineRule="auto"/>
              <w:jc w:val="both"/>
              <w:rPr>
                <w:rFonts w:ascii="Times New Roman" w:eastAsia="Times New Roman" w:hAnsi="Times New Roman" w:cs="Times New Roman"/>
                <w:color w:val="00B050"/>
                <w:sz w:val="18"/>
                <w:szCs w:val="18"/>
                <w:lang w:eastAsia="en-GB"/>
              </w:rPr>
            </w:pPr>
            <w:r w:rsidRPr="00260402">
              <w:rPr>
                <w:rFonts w:ascii="Times New Roman" w:eastAsia="Times New Roman" w:hAnsi="Times New Roman" w:cs="Times New Roman"/>
                <w:color w:val="00B050"/>
                <w:sz w:val="18"/>
                <w:szCs w:val="18"/>
                <w:lang w:eastAsia="en-GB"/>
              </w:rPr>
              <w:t> </w:t>
            </w:r>
          </w:p>
        </w:tc>
        <w:tc>
          <w:tcPr>
            <w:tcW w:w="4772" w:type="dxa"/>
            <w:vMerge/>
            <w:tcBorders>
              <w:top w:val="nil"/>
              <w:left w:val="single" w:sz="4" w:space="0" w:color="auto"/>
              <w:bottom w:val="single" w:sz="4" w:space="0" w:color="000000"/>
              <w:right w:val="single" w:sz="4" w:space="0" w:color="auto"/>
            </w:tcBorders>
            <w:vAlign w:val="center"/>
            <w:hideMark/>
          </w:tcPr>
          <w:p w:rsidR="00260402" w:rsidRPr="00260402" w:rsidRDefault="00260402" w:rsidP="00260402">
            <w:pPr>
              <w:spacing w:after="0" w:line="240" w:lineRule="auto"/>
              <w:rPr>
                <w:rFonts w:ascii="Times New Roman" w:eastAsia="Times New Roman" w:hAnsi="Times New Roman" w:cs="Times New Roman"/>
                <w:b/>
                <w:bCs/>
                <w:color w:val="00B050"/>
                <w:sz w:val="18"/>
                <w:szCs w:val="18"/>
                <w:lang w:eastAsia="en-GB"/>
              </w:rPr>
            </w:pPr>
          </w:p>
        </w:tc>
      </w:tr>
    </w:tbl>
    <w:p w:rsidR="00260402" w:rsidRDefault="00260402" w:rsidP="009050AD">
      <w:pPr>
        <w:spacing w:after="0" w:line="240" w:lineRule="auto"/>
        <w:rPr>
          <w:rFonts w:ascii="Times New Roman" w:hAnsi="Times New Roman" w:cs="Times New Roman"/>
        </w:rPr>
      </w:pPr>
    </w:p>
    <w:p w:rsidR="00260402" w:rsidRDefault="00260402" w:rsidP="009050AD">
      <w:pPr>
        <w:spacing w:after="0" w:line="240" w:lineRule="auto"/>
        <w:rPr>
          <w:rFonts w:ascii="Times New Roman" w:hAnsi="Times New Roman" w:cs="Times New Roman"/>
        </w:rPr>
      </w:pPr>
    </w:p>
    <w:p w:rsidR="00260402" w:rsidRDefault="00260402">
      <w:pPr>
        <w:rPr>
          <w:rFonts w:ascii="Times New Roman" w:hAnsi="Times New Roman" w:cs="Times New Roman"/>
        </w:rPr>
      </w:pPr>
      <w:r>
        <w:rPr>
          <w:rFonts w:ascii="Times New Roman" w:hAnsi="Times New Roman" w:cs="Times New Roman"/>
        </w:rPr>
        <w:br w:type="page"/>
      </w:r>
    </w:p>
    <w:tbl>
      <w:tblPr>
        <w:tblW w:w="13960" w:type="dxa"/>
        <w:jc w:val="center"/>
        <w:tblInd w:w="93" w:type="dxa"/>
        <w:tblLook w:val="04A0" w:firstRow="1" w:lastRow="0" w:firstColumn="1" w:lastColumn="0" w:noHBand="0" w:noVBand="1"/>
      </w:tblPr>
      <w:tblGrid>
        <w:gridCol w:w="6440"/>
        <w:gridCol w:w="7520"/>
      </w:tblGrid>
      <w:tr w:rsidR="00260402" w:rsidRPr="00260402" w:rsidTr="00260402">
        <w:trPr>
          <w:trHeight w:val="288"/>
          <w:jc w:val="center"/>
        </w:trPr>
        <w:tc>
          <w:tcPr>
            <w:tcW w:w="64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0402" w:rsidRPr="00260402" w:rsidRDefault="00260402" w:rsidP="00260402">
            <w:pPr>
              <w:spacing w:after="0" w:line="240" w:lineRule="auto"/>
              <w:jc w:val="center"/>
              <w:rPr>
                <w:rFonts w:ascii="Times New Roman" w:eastAsia="Times New Roman" w:hAnsi="Times New Roman" w:cs="Times New Roman"/>
                <w:b/>
                <w:bCs/>
                <w:color w:val="000000"/>
                <w:sz w:val="18"/>
                <w:szCs w:val="18"/>
                <w:lang w:eastAsia="en-GB"/>
              </w:rPr>
            </w:pPr>
            <w:r w:rsidRPr="00260402">
              <w:rPr>
                <w:rFonts w:ascii="Times New Roman" w:eastAsia="Times New Roman" w:hAnsi="Times New Roman" w:cs="Times New Roman"/>
                <w:b/>
                <w:bCs/>
                <w:color w:val="000000"/>
                <w:sz w:val="18"/>
                <w:szCs w:val="18"/>
                <w:lang w:eastAsia="en-GB"/>
              </w:rPr>
              <w:lastRenderedPageBreak/>
              <w:t>Commission Regulation 327/2011</w:t>
            </w:r>
          </w:p>
        </w:tc>
        <w:tc>
          <w:tcPr>
            <w:tcW w:w="7520" w:type="dxa"/>
            <w:tcBorders>
              <w:top w:val="single" w:sz="4" w:space="0" w:color="auto"/>
              <w:left w:val="nil"/>
              <w:bottom w:val="single" w:sz="4" w:space="0" w:color="auto"/>
              <w:right w:val="single" w:sz="4" w:space="0" w:color="auto"/>
            </w:tcBorders>
            <w:shd w:val="clear" w:color="auto" w:fill="auto"/>
            <w:vAlign w:val="bottom"/>
            <w:hideMark/>
          </w:tcPr>
          <w:p w:rsidR="00260402" w:rsidRPr="00260402" w:rsidRDefault="00260402" w:rsidP="00260402">
            <w:pPr>
              <w:spacing w:after="0" w:line="240" w:lineRule="auto"/>
              <w:jc w:val="center"/>
              <w:rPr>
                <w:rFonts w:ascii="Times New Roman" w:eastAsia="Times New Roman" w:hAnsi="Times New Roman" w:cs="Times New Roman"/>
                <w:b/>
                <w:bCs/>
                <w:color w:val="000000"/>
                <w:sz w:val="18"/>
                <w:szCs w:val="18"/>
                <w:lang w:eastAsia="en-GB"/>
              </w:rPr>
            </w:pPr>
            <w:r w:rsidRPr="00260402">
              <w:rPr>
                <w:rFonts w:ascii="Times New Roman" w:eastAsia="Times New Roman" w:hAnsi="Times New Roman" w:cs="Times New Roman"/>
                <w:b/>
                <w:bCs/>
                <w:color w:val="000000"/>
                <w:sz w:val="18"/>
                <w:szCs w:val="18"/>
                <w:lang w:eastAsia="en-GB"/>
              </w:rPr>
              <w:t>Proposed change</w:t>
            </w:r>
          </w:p>
        </w:tc>
      </w:tr>
      <w:tr w:rsidR="00260402" w:rsidRPr="00260402" w:rsidTr="00260402">
        <w:trPr>
          <w:trHeight w:val="456"/>
          <w:jc w:val="center"/>
        </w:trPr>
        <w:tc>
          <w:tcPr>
            <w:tcW w:w="6440" w:type="dxa"/>
            <w:tcBorders>
              <w:top w:val="nil"/>
              <w:left w:val="nil"/>
              <w:bottom w:val="nil"/>
              <w:right w:val="nil"/>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b/>
                <w:bCs/>
                <w:color w:val="2D2B2D"/>
                <w:sz w:val="18"/>
                <w:szCs w:val="18"/>
                <w:lang w:eastAsia="en-GB"/>
              </w:rPr>
            </w:pPr>
            <w:r w:rsidRPr="00260402">
              <w:rPr>
                <w:rFonts w:ascii="Times New Roman" w:eastAsia="Times New Roman" w:hAnsi="Times New Roman" w:cs="Times New Roman"/>
                <w:b/>
                <w:bCs/>
                <w:color w:val="2D2B2D"/>
                <w:sz w:val="18"/>
                <w:szCs w:val="18"/>
                <w:lang w:eastAsia="en-GB"/>
              </w:rPr>
              <w:t>VERIFICATION PROCEDURE  FOR MARKET SURVEILLANCE PURPOSES</w:t>
            </w:r>
          </w:p>
        </w:tc>
        <w:tc>
          <w:tcPr>
            <w:tcW w:w="7520" w:type="dxa"/>
            <w:tcBorders>
              <w:top w:val="nil"/>
              <w:left w:val="nil"/>
              <w:bottom w:val="nil"/>
              <w:right w:val="nil"/>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b/>
                <w:bCs/>
                <w:color w:val="2D2B2D"/>
                <w:sz w:val="18"/>
                <w:szCs w:val="18"/>
                <w:lang w:eastAsia="en-GB"/>
              </w:rPr>
            </w:pPr>
            <w:r w:rsidRPr="00260402">
              <w:rPr>
                <w:rFonts w:ascii="Times New Roman" w:eastAsia="Times New Roman" w:hAnsi="Times New Roman" w:cs="Times New Roman"/>
                <w:b/>
                <w:bCs/>
                <w:color w:val="2D2B2D"/>
                <w:sz w:val="18"/>
                <w:szCs w:val="18"/>
                <w:lang w:eastAsia="en-GB"/>
              </w:rPr>
              <w:t>VERIFICATION PROCEDURE  FOR MARKET SURVEILLANCE PURPOSES</w:t>
            </w:r>
          </w:p>
        </w:tc>
      </w:tr>
      <w:tr w:rsidR="00260402" w:rsidRPr="00260402" w:rsidTr="00260402">
        <w:trPr>
          <w:trHeight w:val="288"/>
          <w:jc w:val="center"/>
        </w:trPr>
        <w:tc>
          <w:tcPr>
            <w:tcW w:w="6440" w:type="dxa"/>
            <w:tcBorders>
              <w:top w:val="nil"/>
              <w:left w:val="nil"/>
              <w:bottom w:val="nil"/>
              <w:right w:val="nil"/>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7520" w:type="dxa"/>
            <w:tcBorders>
              <w:top w:val="nil"/>
              <w:left w:val="nil"/>
              <w:bottom w:val="nil"/>
              <w:right w:val="nil"/>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r>
      <w:tr w:rsidR="00260402" w:rsidRPr="00260402" w:rsidTr="00260402">
        <w:trPr>
          <w:trHeight w:val="720"/>
          <w:jc w:val="center"/>
        </w:trPr>
        <w:tc>
          <w:tcPr>
            <w:tcW w:w="6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When performing the market surveillance checks referred to in Article 3(2) of Directive 2009/125/EC, the authorities of the Member States shall apply the following verification procedure for the requirements set out in Annex I.</w:t>
            </w:r>
          </w:p>
        </w:tc>
        <w:tc>
          <w:tcPr>
            <w:tcW w:w="7520" w:type="dxa"/>
            <w:tcBorders>
              <w:top w:val="single" w:sz="4" w:space="0" w:color="auto"/>
              <w:left w:val="nil"/>
              <w:bottom w:val="single" w:sz="4" w:space="0" w:color="auto"/>
              <w:right w:val="single" w:sz="4" w:space="0" w:color="auto"/>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When performing the market surveillance checks referred to in Article 3(2) of Directive 2009/125/EC, the authorities of the Member States shall apply the following verification procedure for the requirements set out in Annex I.</w:t>
            </w:r>
          </w:p>
        </w:tc>
      </w:tr>
      <w:tr w:rsidR="00260402" w:rsidRPr="00260402" w:rsidTr="00260402">
        <w:trPr>
          <w:trHeight w:val="288"/>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1. The authorities of the Member State shall test one single unit.</w:t>
            </w:r>
          </w:p>
        </w:tc>
        <w:tc>
          <w:tcPr>
            <w:tcW w:w="7520" w:type="dxa"/>
            <w:tcBorders>
              <w:top w:val="nil"/>
              <w:left w:val="nil"/>
              <w:bottom w:val="single" w:sz="4" w:space="0" w:color="auto"/>
              <w:right w:val="single" w:sz="4" w:space="0" w:color="auto"/>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1. The authorities of the Member State shall test one single unit.</w:t>
            </w:r>
          </w:p>
        </w:tc>
      </w:tr>
      <w:tr w:rsidR="00260402" w:rsidRPr="00260402" w:rsidTr="00260402">
        <w:trPr>
          <w:trHeight w:val="960"/>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2. The model shall be considered to comply with the provisions set out in this Regulation if the overall efficiency of the fan (ηe) is at least target energy efficiency*0,9 calculated using the formulas in Annex II (Section  3) and the applicable efficiency grades from Annex I.</w:t>
            </w:r>
          </w:p>
        </w:tc>
        <w:tc>
          <w:tcPr>
            <w:tcW w:w="7520" w:type="dxa"/>
            <w:tcBorders>
              <w:top w:val="nil"/>
              <w:left w:val="nil"/>
              <w:bottom w:val="single" w:sz="4" w:space="0" w:color="auto"/>
              <w:right w:val="single" w:sz="4" w:space="0" w:color="auto"/>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2. The model shall be considered to comply with the provisions set out in this Regulation if the overall efficiency of the fan (ηe) is at least target energy efficiency*</w:t>
            </w:r>
            <w:r w:rsidRPr="00260402">
              <w:rPr>
                <w:rFonts w:ascii="Times New Roman" w:eastAsia="Times New Roman" w:hAnsi="Times New Roman" w:cs="Times New Roman"/>
                <w:b/>
                <w:bCs/>
                <w:color w:val="FF0000"/>
                <w:sz w:val="18"/>
                <w:szCs w:val="18"/>
                <w:lang w:eastAsia="en-GB"/>
              </w:rPr>
              <w:t xml:space="preserve">0,93 [see note] </w:t>
            </w:r>
            <w:r w:rsidRPr="00260402">
              <w:rPr>
                <w:rFonts w:ascii="Times New Roman" w:eastAsia="Times New Roman" w:hAnsi="Times New Roman" w:cs="Times New Roman"/>
                <w:color w:val="2D2B2D"/>
                <w:sz w:val="18"/>
                <w:szCs w:val="18"/>
                <w:lang w:eastAsia="en-GB"/>
              </w:rPr>
              <w:t>calculated using the formulas in Annex II (Section  3) and the applicable efficiency grades from Annex I.</w:t>
            </w:r>
          </w:p>
        </w:tc>
      </w:tr>
      <w:tr w:rsidR="00260402" w:rsidRPr="00260402" w:rsidTr="00260402">
        <w:trPr>
          <w:trHeight w:val="288"/>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3. If the result referred to in point 2 is not achieved:</w:t>
            </w:r>
          </w:p>
        </w:tc>
        <w:tc>
          <w:tcPr>
            <w:tcW w:w="7520" w:type="dxa"/>
            <w:tcBorders>
              <w:top w:val="nil"/>
              <w:left w:val="nil"/>
              <w:bottom w:val="single" w:sz="4" w:space="0" w:color="auto"/>
              <w:right w:val="single" w:sz="4" w:space="0" w:color="auto"/>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3. If the result referred to in point 2 is not achieved:</w:t>
            </w:r>
          </w:p>
        </w:tc>
      </w:tr>
      <w:tr w:rsidR="00260402" w:rsidRPr="00260402" w:rsidTr="00260402">
        <w:trPr>
          <w:trHeight w:val="480"/>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for models that are produced in lower quantities than five per year, the model shall be considered not to comply with this Regulation,</w:t>
            </w:r>
          </w:p>
        </w:tc>
        <w:tc>
          <w:tcPr>
            <w:tcW w:w="7520" w:type="dxa"/>
            <w:tcBorders>
              <w:top w:val="nil"/>
              <w:left w:val="nil"/>
              <w:bottom w:val="single" w:sz="4" w:space="0" w:color="auto"/>
              <w:right w:val="single" w:sz="4" w:space="0" w:color="auto"/>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for models that are produced in lower quantities than five per year, the model shall be considered not to comply with this Regulation,</w:t>
            </w:r>
          </w:p>
        </w:tc>
      </w:tr>
      <w:tr w:rsidR="00260402" w:rsidRPr="00260402" w:rsidTr="00260402">
        <w:trPr>
          <w:trHeight w:val="480"/>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for models that  are produced in  quantities of five or  more per year, the  market surveillance authority shall randomly test three additional units.</w:t>
            </w:r>
          </w:p>
        </w:tc>
        <w:tc>
          <w:tcPr>
            <w:tcW w:w="7520" w:type="dxa"/>
            <w:tcBorders>
              <w:top w:val="nil"/>
              <w:left w:val="nil"/>
              <w:bottom w:val="single" w:sz="4" w:space="0" w:color="auto"/>
              <w:right w:val="single" w:sz="4" w:space="0" w:color="auto"/>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 for models that  are produced in  quantities of five or  more per year, the  market surveillance authority shall randomly test three additional units.</w:t>
            </w:r>
          </w:p>
        </w:tc>
      </w:tr>
      <w:tr w:rsidR="00260402" w:rsidRPr="00260402" w:rsidTr="00260402">
        <w:trPr>
          <w:trHeight w:val="960"/>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4. The model shall be considered to comply with the provisions set out in this Regulation if the average of the overall efficiency  (ηe) of the three units referred to in point 3 is at least target energy efficiency*0,9 using the formulas in Annex II (Section 3) and the applicable efficiency grades from Annex I.</w:t>
            </w:r>
          </w:p>
        </w:tc>
        <w:tc>
          <w:tcPr>
            <w:tcW w:w="7520" w:type="dxa"/>
            <w:tcBorders>
              <w:top w:val="nil"/>
              <w:left w:val="nil"/>
              <w:bottom w:val="single" w:sz="4" w:space="0" w:color="auto"/>
              <w:right w:val="single" w:sz="4" w:space="0" w:color="auto"/>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4. The model shall be considered to comply with the provisions set out in this Regulation if the average of the overall efficiency  (ηe) of the three units referred to in point 3 is at least target energy efficiency*0,9 using the formulas in Annex II (Section 3) and the applicable efficiency grades from Annex I.</w:t>
            </w:r>
          </w:p>
        </w:tc>
      </w:tr>
      <w:tr w:rsidR="00260402" w:rsidRPr="00260402" w:rsidTr="00260402">
        <w:trPr>
          <w:trHeight w:val="480"/>
          <w:jc w:val="center"/>
        </w:trPr>
        <w:tc>
          <w:tcPr>
            <w:tcW w:w="6440" w:type="dxa"/>
            <w:tcBorders>
              <w:top w:val="nil"/>
              <w:left w:val="single" w:sz="4" w:space="0" w:color="auto"/>
              <w:bottom w:val="single" w:sz="4" w:space="0" w:color="auto"/>
              <w:right w:val="single" w:sz="4" w:space="0" w:color="auto"/>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5. If the results referred to in point 4 are not achieved, the model shall be considered not to comply with this Regulation.</w:t>
            </w:r>
          </w:p>
        </w:tc>
        <w:tc>
          <w:tcPr>
            <w:tcW w:w="7520" w:type="dxa"/>
            <w:tcBorders>
              <w:top w:val="nil"/>
              <w:left w:val="nil"/>
              <w:bottom w:val="single" w:sz="4" w:space="0" w:color="auto"/>
              <w:right w:val="single" w:sz="4" w:space="0" w:color="auto"/>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5. If the results referred to in point 4 are not achieved, the model shall be considered not to comply with this Regulation.</w:t>
            </w:r>
          </w:p>
        </w:tc>
      </w:tr>
      <w:tr w:rsidR="00260402" w:rsidRPr="00260402" w:rsidTr="00260402">
        <w:trPr>
          <w:trHeight w:val="288"/>
          <w:jc w:val="center"/>
        </w:trPr>
        <w:tc>
          <w:tcPr>
            <w:tcW w:w="6440"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7520"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r>
      <w:tr w:rsidR="00260402" w:rsidRPr="00260402" w:rsidTr="00260402">
        <w:trPr>
          <w:trHeight w:val="492"/>
          <w:jc w:val="center"/>
        </w:trPr>
        <w:tc>
          <w:tcPr>
            <w:tcW w:w="6440"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7520" w:type="dxa"/>
            <w:tcBorders>
              <w:top w:val="nil"/>
              <w:left w:val="nil"/>
              <w:bottom w:val="nil"/>
              <w:right w:val="nil"/>
            </w:tcBorders>
            <w:shd w:val="clear" w:color="auto" w:fill="auto"/>
            <w:vAlign w:val="bottom"/>
            <w:hideMark/>
          </w:tcPr>
          <w:p w:rsidR="00260402" w:rsidRPr="00260402" w:rsidRDefault="00260402" w:rsidP="00260402">
            <w:pPr>
              <w:spacing w:after="0" w:line="240" w:lineRule="auto"/>
              <w:rPr>
                <w:rFonts w:ascii="Times New Roman" w:eastAsia="Times New Roman" w:hAnsi="Times New Roman" w:cs="Times New Roman"/>
                <w:color w:val="FF0000"/>
                <w:sz w:val="18"/>
                <w:szCs w:val="18"/>
                <w:lang w:eastAsia="en-GB"/>
              </w:rPr>
            </w:pPr>
            <w:r w:rsidRPr="00260402">
              <w:rPr>
                <w:rFonts w:ascii="Times New Roman" w:eastAsia="Times New Roman" w:hAnsi="Times New Roman" w:cs="Times New Roman"/>
                <w:color w:val="FF0000"/>
                <w:sz w:val="18"/>
                <w:szCs w:val="18"/>
                <w:u w:val="single"/>
                <w:lang w:eastAsia="en-GB"/>
              </w:rPr>
              <w:t>Note:</w:t>
            </w:r>
            <w:r w:rsidRPr="00260402">
              <w:rPr>
                <w:rFonts w:ascii="Times New Roman" w:eastAsia="Times New Roman" w:hAnsi="Times New Roman" w:cs="Times New Roman"/>
                <w:color w:val="FF0000"/>
                <w:sz w:val="18"/>
                <w:szCs w:val="18"/>
                <w:lang w:eastAsia="en-GB"/>
              </w:rPr>
              <w:t xml:space="preserve"> 0,9 is generous compared to e.g. ventilation units which use 0,93. Furthermore, the Commission is planning generic measures on verification tolerances.  Subject is to be discussed.</w:t>
            </w:r>
          </w:p>
        </w:tc>
      </w:tr>
    </w:tbl>
    <w:p w:rsidR="00260402" w:rsidRDefault="00260402" w:rsidP="009050AD">
      <w:pPr>
        <w:spacing w:after="0" w:line="240" w:lineRule="auto"/>
        <w:rPr>
          <w:rFonts w:ascii="Times New Roman" w:hAnsi="Times New Roman" w:cs="Times New Roman"/>
        </w:rPr>
      </w:pPr>
    </w:p>
    <w:p w:rsidR="00260402" w:rsidRDefault="00260402">
      <w:pPr>
        <w:rPr>
          <w:rFonts w:ascii="Times New Roman" w:hAnsi="Times New Roman" w:cs="Times New Roman"/>
        </w:rPr>
      </w:pPr>
      <w:r>
        <w:rPr>
          <w:rFonts w:ascii="Times New Roman" w:hAnsi="Times New Roman" w:cs="Times New Roman"/>
        </w:rPr>
        <w:br w:type="page"/>
      </w:r>
    </w:p>
    <w:tbl>
      <w:tblPr>
        <w:tblW w:w="12071" w:type="dxa"/>
        <w:jc w:val="center"/>
        <w:tblInd w:w="108" w:type="dxa"/>
        <w:tblLook w:val="04A0" w:firstRow="1" w:lastRow="0" w:firstColumn="1" w:lastColumn="0" w:noHBand="0" w:noVBand="1"/>
      </w:tblPr>
      <w:tblGrid>
        <w:gridCol w:w="2160"/>
        <w:gridCol w:w="1196"/>
        <w:gridCol w:w="966"/>
        <w:gridCol w:w="1526"/>
        <w:gridCol w:w="976"/>
        <w:gridCol w:w="1621"/>
        <w:gridCol w:w="1196"/>
        <w:gridCol w:w="1267"/>
        <w:gridCol w:w="1408"/>
      </w:tblGrid>
      <w:tr w:rsidR="00260402" w:rsidRPr="00260402" w:rsidTr="00260402">
        <w:trPr>
          <w:trHeight w:val="468"/>
          <w:jc w:val="center"/>
        </w:trPr>
        <w:tc>
          <w:tcPr>
            <w:tcW w:w="5636" w:type="dxa"/>
            <w:gridSpan w:val="4"/>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Calibri" w:eastAsia="Times New Roman" w:hAnsi="Calibri" w:cs="Times New Roman"/>
                <w:color w:val="000000"/>
                <w:lang w:eastAsia="en-GB"/>
              </w:rPr>
            </w:pPr>
            <w:r>
              <w:rPr>
                <w:rFonts w:ascii="Calibri" w:eastAsia="Times New Roman" w:hAnsi="Calibri" w:cs="Times New Roman"/>
                <w:noProof/>
                <w:color w:val="000000"/>
                <w:lang w:val="nl-NL" w:eastAsia="nl-NL"/>
              </w:rPr>
              <w:lastRenderedPageBreak/>
              <mc:AlternateContent>
                <mc:Choice Requires="wps">
                  <w:drawing>
                    <wp:anchor distT="0" distB="0" distL="114300" distR="114300" simplePos="0" relativeHeight="251676672" behindDoc="0" locked="0" layoutInCell="1" allowOverlap="1" wp14:anchorId="56FF903C" wp14:editId="254D2E28">
                      <wp:simplePos x="0" y="0"/>
                      <wp:positionH relativeFrom="column">
                        <wp:posOffset>1729740</wp:posOffset>
                      </wp:positionH>
                      <wp:positionV relativeFrom="paragraph">
                        <wp:posOffset>60960</wp:posOffset>
                      </wp:positionV>
                      <wp:extent cx="0" cy="0"/>
                      <wp:effectExtent l="0" t="0" r="0" b="0"/>
                      <wp:wrapNone/>
                      <wp:docPr id="16385" name="Freeform 163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0"/>
                              </a:xfrm>
                              <a:custGeom>
                                <a:avLst/>
                                <a:gdLst/>
                                <a:ahLst/>
                                <a:cxnLst>
                                  <a:cxn ang="0">
                                    <a:pos x="0" y="0"/>
                                  </a:cxn>
                                  <a:cxn ang="0">
                                    <a:pos x="0" y="0"/>
                                  </a:cxn>
                                </a:cxnLst>
                                <a:rect l="0" t="0" r="r" b="b"/>
                                <a:pathLst>
                                  <a:path>
                                    <a:moveTo>
                                      <a:pt x="0" y="0"/>
                                    </a:moveTo>
                                    <a:lnTo>
                                      <a:pt x="0" y="0"/>
                                    </a:lnTo>
                                  </a:path>
                                </a:pathLst>
                              </a:custGeom>
                              <a:noFill/>
                              <a:ln w="1270">
                                <a:solidFill>
                                  <a:srgbClr val="2D2B2D"/>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polyline id="Freeform 16385"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6.2pt,4.8pt,136.2pt,4.8pt"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" filled="f" strokecolor="#2d2b2d" strokeweight=".1pt">
                      <v:path arrowok="t" o:connecttype="custom" o:connectlocs="0,0;0,0" o:connectangles="0,0"/>
                    </v:polyline>
                  </w:pict>
                </mc:Fallback>
              </mc:AlternateContent>
            </w:r>
            <w:r>
              <w:rPr>
                <w:rFonts w:ascii="Calibri" w:eastAsia="Times New Roman" w:hAnsi="Calibri" w:cs="Times New Roman"/>
                <w:noProof/>
                <w:color w:val="000000"/>
                <w:lang w:val="nl-NL" w:eastAsia="nl-NL"/>
              </w:rPr>
              <mc:AlternateContent>
                <mc:Choice Requires="wps">
                  <w:drawing>
                    <wp:anchor distT="0" distB="0" distL="114300" distR="114300" simplePos="0" relativeHeight="251677696" behindDoc="0" locked="0" layoutInCell="1" allowOverlap="1" wp14:anchorId="1CF07EA3" wp14:editId="5136FF57">
                      <wp:simplePos x="0" y="0"/>
                      <wp:positionH relativeFrom="column">
                        <wp:posOffset>2491740</wp:posOffset>
                      </wp:positionH>
                      <wp:positionV relativeFrom="paragraph">
                        <wp:posOffset>213360</wp:posOffset>
                      </wp:positionV>
                      <wp:extent cx="0" cy="0"/>
                      <wp:effectExtent l="0" t="0" r="0" b="0"/>
                      <wp:wrapNone/>
                      <wp:docPr id="26"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0"/>
                              </a:xfrm>
                              <a:custGeom>
                                <a:avLst/>
                                <a:gdLst/>
                                <a:ahLst/>
                                <a:cxnLst>
                                  <a:cxn ang="0">
                                    <a:pos x="0" y="0"/>
                                  </a:cxn>
                                  <a:cxn ang="0">
                                    <a:pos x="0" y="0"/>
                                  </a:cxn>
                                </a:cxnLst>
                                <a:rect l="0" t="0" r="r" b="b"/>
                                <a:pathLst>
                                  <a:path>
                                    <a:moveTo>
                                      <a:pt x="0" y="0"/>
                                    </a:moveTo>
                                    <a:lnTo>
                                      <a:pt x="0" y="0"/>
                                    </a:lnTo>
                                  </a:path>
                                </a:pathLst>
                              </a:custGeom>
                              <a:noFill/>
                              <a:ln w="1270">
                                <a:solidFill>
                                  <a:srgbClr val="2D2B2D"/>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polyline id="Freeform 26"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96.2pt,16.8pt,196.2pt,16.8pt"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" filled="f" strokecolor="#2d2b2d" strokeweight=".1pt">
                      <v:path arrowok="t" o:connecttype="custom" o:connectlocs="0,0;0,0" o:connectangles="0,0"/>
                    </v:polylin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5620"/>
            </w:tblGrid>
            <w:tr w:rsidR="00260402" w:rsidRPr="00260402">
              <w:trPr>
                <w:trHeight w:val="468"/>
                <w:tblCellSpacing w:w="0" w:type="dxa"/>
              </w:trPr>
              <w:tc>
                <w:tcPr>
                  <w:tcW w:w="5620" w:type="dxa"/>
                  <w:tcBorders>
                    <w:top w:val="nil"/>
                    <w:left w:val="single" w:sz="4" w:space="0" w:color="auto"/>
                    <w:bottom w:val="nil"/>
                    <w:right w:val="nil"/>
                  </w:tcBorders>
                  <w:shd w:val="clear" w:color="auto" w:fill="auto"/>
                  <w:vAlign w:val="bottom"/>
                  <w:hideMark/>
                </w:tcPr>
                <w:p w:rsidR="00260402" w:rsidRPr="00260402" w:rsidRDefault="00260402" w:rsidP="00260402">
                  <w:pPr>
                    <w:spacing w:after="0" w:line="240" w:lineRule="auto"/>
                    <w:jc w:val="center"/>
                    <w:rPr>
                      <w:rFonts w:ascii="Times New Roman" w:eastAsia="Times New Roman" w:hAnsi="Times New Roman" w:cs="Times New Roman"/>
                      <w:b/>
                      <w:bCs/>
                      <w:color w:val="000000"/>
                      <w:sz w:val="18"/>
                      <w:szCs w:val="18"/>
                      <w:lang w:eastAsia="en-GB"/>
                    </w:rPr>
                  </w:pPr>
                  <w:r w:rsidRPr="00260402">
                    <w:rPr>
                      <w:rFonts w:ascii="Times New Roman" w:eastAsia="Times New Roman" w:hAnsi="Times New Roman" w:cs="Times New Roman"/>
                      <w:b/>
                      <w:bCs/>
                      <w:color w:val="000000"/>
                      <w:sz w:val="18"/>
                      <w:szCs w:val="18"/>
                      <w:lang w:eastAsia="en-GB"/>
                    </w:rPr>
                    <w:t>Commission Regulation 327/2011</w:t>
                  </w:r>
                </w:p>
              </w:tc>
            </w:tr>
          </w:tbl>
          <w:p w:rsidR="00260402" w:rsidRPr="00260402" w:rsidRDefault="00260402" w:rsidP="00260402">
            <w:pPr>
              <w:spacing w:after="0" w:line="240" w:lineRule="auto"/>
              <w:rPr>
                <w:rFonts w:ascii="Calibri" w:eastAsia="Times New Roman" w:hAnsi="Calibri" w:cs="Times New Roman"/>
                <w:color w:val="000000"/>
                <w:lang w:eastAsia="en-GB"/>
              </w:rPr>
            </w:pPr>
          </w:p>
        </w:tc>
        <w:tc>
          <w:tcPr>
            <w:tcW w:w="97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5459" w:type="dxa"/>
            <w:gridSpan w:val="4"/>
            <w:tcBorders>
              <w:top w:val="nil"/>
              <w:left w:val="single" w:sz="4" w:space="0" w:color="auto"/>
              <w:bottom w:val="nil"/>
              <w:right w:val="nil"/>
            </w:tcBorders>
            <w:shd w:val="clear" w:color="auto" w:fill="auto"/>
            <w:vAlign w:val="bottom"/>
            <w:hideMark/>
          </w:tcPr>
          <w:p w:rsidR="00260402" w:rsidRPr="00260402" w:rsidRDefault="00260402" w:rsidP="00260402">
            <w:pPr>
              <w:spacing w:after="0" w:line="240" w:lineRule="auto"/>
              <w:jc w:val="center"/>
              <w:rPr>
                <w:rFonts w:ascii="Times New Roman" w:eastAsia="Times New Roman" w:hAnsi="Times New Roman" w:cs="Times New Roman"/>
                <w:b/>
                <w:bCs/>
                <w:color w:val="000000"/>
                <w:sz w:val="18"/>
                <w:szCs w:val="18"/>
                <w:lang w:eastAsia="en-GB"/>
              </w:rPr>
            </w:pPr>
            <w:r w:rsidRPr="00260402">
              <w:rPr>
                <w:rFonts w:ascii="Times New Roman" w:eastAsia="Times New Roman" w:hAnsi="Times New Roman" w:cs="Times New Roman"/>
                <w:b/>
                <w:bCs/>
                <w:color w:val="000000"/>
                <w:sz w:val="18"/>
                <w:szCs w:val="18"/>
                <w:lang w:eastAsia="en-GB"/>
              </w:rPr>
              <w:t>Proposed change</w:t>
            </w:r>
          </w:p>
        </w:tc>
      </w:tr>
      <w:tr w:rsidR="00260402" w:rsidRPr="00260402" w:rsidTr="00260402">
        <w:trPr>
          <w:trHeight w:val="240"/>
          <w:jc w:val="center"/>
        </w:trPr>
        <w:tc>
          <w:tcPr>
            <w:tcW w:w="5636" w:type="dxa"/>
            <w:gridSpan w:val="4"/>
            <w:tcBorders>
              <w:top w:val="nil"/>
              <w:left w:val="nil"/>
              <w:bottom w:val="nil"/>
              <w:right w:val="nil"/>
            </w:tcBorders>
            <w:shd w:val="clear" w:color="auto" w:fill="auto"/>
            <w:noWrap/>
            <w:vAlign w:val="center"/>
            <w:hideMark/>
          </w:tcPr>
          <w:p w:rsidR="00260402" w:rsidRPr="00260402" w:rsidRDefault="00260402" w:rsidP="00260402">
            <w:pPr>
              <w:spacing w:after="0" w:line="240" w:lineRule="auto"/>
              <w:rPr>
                <w:rFonts w:ascii="Times New Roman" w:eastAsia="Times New Roman" w:hAnsi="Times New Roman" w:cs="Times New Roman"/>
                <w:i/>
                <w:iCs/>
                <w:color w:val="2D2B2D"/>
                <w:sz w:val="18"/>
                <w:szCs w:val="18"/>
                <w:lang w:eastAsia="en-GB"/>
              </w:rPr>
            </w:pPr>
            <w:r w:rsidRPr="00260402">
              <w:rPr>
                <w:rFonts w:ascii="Times New Roman" w:eastAsia="Times New Roman" w:hAnsi="Times New Roman" w:cs="Times New Roman"/>
                <w:i/>
                <w:iCs/>
                <w:color w:val="2D2B2D"/>
                <w:sz w:val="18"/>
                <w:szCs w:val="18"/>
                <w:lang w:eastAsia="en-GB"/>
              </w:rPr>
              <w:t>ANNEX IV</w:t>
            </w:r>
          </w:p>
        </w:tc>
        <w:tc>
          <w:tcPr>
            <w:tcW w:w="97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5459" w:type="dxa"/>
            <w:gridSpan w:val="4"/>
            <w:tcBorders>
              <w:top w:val="nil"/>
              <w:left w:val="nil"/>
              <w:bottom w:val="nil"/>
              <w:right w:val="nil"/>
            </w:tcBorders>
            <w:shd w:val="clear" w:color="auto" w:fill="auto"/>
            <w:noWrap/>
            <w:vAlign w:val="center"/>
            <w:hideMark/>
          </w:tcPr>
          <w:p w:rsidR="00260402" w:rsidRPr="00260402" w:rsidRDefault="00260402" w:rsidP="00260402">
            <w:pPr>
              <w:spacing w:after="0" w:line="240" w:lineRule="auto"/>
              <w:rPr>
                <w:rFonts w:ascii="Times New Roman" w:eastAsia="Times New Roman" w:hAnsi="Times New Roman" w:cs="Times New Roman"/>
                <w:i/>
                <w:iCs/>
                <w:color w:val="2D2B2D"/>
                <w:sz w:val="18"/>
                <w:szCs w:val="18"/>
                <w:lang w:eastAsia="en-GB"/>
              </w:rPr>
            </w:pPr>
            <w:r w:rsidRPr="00260402">
              <w:rPr>
                <w:rFonts w:ascii="Times New Roman" w:eastAsia="Times New Roman" w:hAnsi="Times New Roman" w:cs="Times New Roman"/>
                <w:i/>
                <w:iCs/>
                <w:color w:val="2D2B2D"/>
                <w:sz w:val="18"/>
                <w:szCs w:val="18"/>
                <w:lang w:eastAsia="en-GB"/>
              </w:rPr>
              <w:t>ANNEX IV</w:t>
            </w:r>
          </w:p>
        </w:tc>
      </w:tr>
      <w:tr w:rsidR="00260402" w:rsidRPr="00260402" w:rsidTr="00260402">
        <w:trPr>
          <w:trHeight w:val="240"/>
          <w:jc w:val="center"/>
        </w:trPr>
        <w:tc>
          <w:tcPr>
            <w:tcW w:w="5636" w:type="dxa"/>
            <w:gridSpan w:val="4"/>
            <w:tcBorders>
              <w:top w:val="nil"/>
              <w:left w:val="nil"/>
              <w:bottom w:val="nil"/>
              <w:right w:val="nil"/>
            </w:tcBorders>
            <w:shd w:val="clear" w:color="auto" w:fill="auto"/>
            <w:noWrap/>
            <w:vAlign w:val="center"/>
            <w:hideMark/>
          </w:tcPr>
          <w:p w:rsidR="00260402" w:rsidRPr="00260402" w:rsidRDefault="00260402" w:rsidP="00260402">
            <w:pPr>
              <w:spacing w:after="0" w:line="240" w:lineRule="auto"/>
              <w:rPr>
                <w:rFonts w:ascii="Times New Roman" w:eastAsia="Times New Roman" w:hAnsi="Times New Roman" w:cs="Times New Roman"/>
                <w:b/>
                <w:bCs/>
                <w:color w:val="2D2B2D"/>
                <w:sz w:val="18"/>
                <w:szCs w:val="18"/>
                <w:lang w:eastAsia="en-GB"/>
              </w:rPr>
            </w:pPr>
            <w:r w:rsidRPr="00260402">
              <w:rPr>
                <w:rFonts w:ascii="Times New Roman" w:eastAsia="Times New Roman" w:hAnsi="Times New Roman" w:cs="Times New Roman"/>
                <w:b/>
                <w:bCs/>
                <w:color w:val="2D2B2D"/>
                <w:sz w:val="18"/>
                <w:szCs w:val="18"/>
                <w:lang w:eastAsia="en-GB"/>
              </w:rPr>
              <w:t>INDICATIVE  BENCHMARKS  REFERRED TO IN ARTICLE 6</w:t>
            </w:r>
          </w:p>
        </w:tc>
        <w:tc>
          <w:tcPr>
            <w:tcW w:w="97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5459" w:type="dxa"/>
            <w:gridSpan w:val="4"/>
            <w:tcBorders>
              <w:top w:val="nil"/>
              <w:left w:val="nil"/>
              <w:bottom w:val="nil"/>
              <w:right w:val="nil"/>
            </w:tcBorders>
            <w:shd w:val="clear" w:color="auto" w:fill="auto"/>
            <w:noWrap/>
            <w:vAlign w:val="center"/>
            <w:hideMark/>
          </w:tcPr>
          <w:p w:rsidR="00260402" w:rsidRPr="00260402" w:rsidRDefault="00260402" w:rsidP="00260402">
            <w:pPr>
              <w:spacing w:after="0" w:line="240" w:lineRule="auto"/>
              <w:rPr>
                <w:rFonts w:ascii="Times New Roman" w:eastAsia="Times New Roman" w:hAnsi="Times New Roman" w:cs="Times New Roman"/>
                <w:b/>
                <w:bCs/>
                <w:color w:val="2D2B2D"/>
                <w:sz w:val="18"/>
                <w:szCs w:val="18"/>
                <w:lang w:eastAsia="en-GB"/>
              </w:rPr>
            </w:pPr>
            <w:r w:rsidRPr="00260402">
              <w:rPr>
                <w:rFonts w:ascii="Times New Roman" w:eastAsia="Times New Roman" w:hAnsi="Times New Roman" w:cs="Times New Roman"/>
                <w:b/>
                <w:bCs/>
                <w:color w:val="2D2B2D"/>
                <w:sz w:val="18"/>
                <w:szCs w:val="18"/>
                <w:lang w:eastAsia="en-GB"/>
              </w:rPr>
              <w:t>INDICATIVE  BENCHMARKS  REFERRED TO IN ARTICLE 6</w:t>
            </w:r>
          </w:p>
        </w:tc>
      </w:tr>
      <w:tr w:rsidR="00260402" w:rsidRPr="00260402" w:rsidTr="00260402">
        <w:trPr>
          <w:trHeight w:val="1284"/>
          <w:jc w:val="center"/>
        </w:trPr>
        <w:tc>
          <w:tcPr>
            <w:tcW w:w="5636" w:type="dxa"/>
            <w:gridSpan w:val="4"/>
            <w:tcBorders>
              <w:top w:val="nil"/>
              <w:left w:val="nil"/>
              <w:bottom w:val="nil"/>
              <w:right w:val="nil"/>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At the time of adoption of this Regulation, the best available technology on the market for fans is as indicated in Table 1. These benchmarks may not always be achievable in all applications or for the full power range covered by the Regulation.</w:t>
            </w:r>
          </w:p>
        </w:tc>
        <w:tc>
          <w:tcPr>
            <w:tcW w:w="97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5459" w:type="dxa"/>
            <w:gridSpan w:val="4"/>
            <w:tcBorders>
              <w:top w:val="nil"/>
              <w:left w:val="nil"/>
              <w:bottom w:val="nil"/>
              <w:right w:val="nil"/>
            </w:tcBorders>
            <w:shd w:val="clear" w:color="auto" w:fill="auto"/>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At the time of adoption of this Regulation, the best available technology on the market for fans is as indicated in Table 1. These benchmarks may not always be achievable in all applications or for the full power range covered by the Regulation.</w:t>
            </w:r>
          </w:p>
        </w:tc>
      </w:tr>
      <w:tr w:rsidR="00260402" w:rsidRPr="00260402" w:rsidTr="00260402">
        <w:trPr>
          <w:trHeight w:val="240"/>
          <w:jc w:val="center"/>
        </w:trPr>
        <w:tc>
          <w:tcPr>
            <w:tcW w:w="2160" w:type="dxa"/>
            <w:tcBorders>
              <w:top w:val="nil"/>
              <w:left w:val="nil"/>
              <w:bottom w:val="nil"/>
              <w:right w:val="nil"/>
            </w:tcBorders>
            <w:shd w:val="clear" w:color="auto" w:fill="auto"/>
            <w:noWrap/>
            <w:vAlign w:val="center"/>
            <w:hideMark/>
          </w:tcPr>
          <w:p w:rsidR="00260402" w:rsidRPr="00260402" w:rsidRDefault="00260402" w:rsidP="00260402">
            <w:pPr>
              <w:spacing w:after="0" w:line="240" w:lineRule="auto"/>
              <w:rPr>
                <w:rFonts w:ascii="Times New Roman" w:eastAsia="Times New Roman" w:hAnsi="Times New Roman" w:cs="Times New Roman"/>
                <w:i/>
                <w:iCs/>
                <w:color w:val="2D2B2D"/>
                <w:sz w:val="18"/>
                <w:szCs w:val="18"/>
                <w:lang w:eastAsia="en-GB"/>
              </w:rPr>
            </w:pPr>
            <w:r w:rsidRPr="00260402">
              <w:rPr>
                <w:rFonts w:ascii="Times New Roman" w:eastAsia="Times New Roman" w:hAnsi="Times New Roman" w:cs="Times New Roman"/>
                <w:i/>
                <w:iCs/>
                <w:color w:val="2D2B2D"/>
                <w:sz w:val="18"/>
                <w:szCs w:val="18"/>
                <w:lang w:eastAsia="en-GB"/>
              </w:rPr>
              <w:t>Table 1</w:t>
            </w:r>
          </w:p>
        </w:tc>
        <w:tc>
          <w:tcPr>
            <w:tcW w:w="990"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960"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152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97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1621" w:type="dxa"/>
            <w:tcBorders>
              <w:top w:val="nil"/>
              <w:left w:val="nil"/>
              <w:bottom w:val="nil"/>
              <w:right w:val="nil"/>
            </w:tcBorders>
            <w:shd w:val="clear" w:color="auto" w:fill="auto"/>
            <w:noWrap/>
            <w:vAlign w:val="center"/>
            <w:hideMark/>
          </w:tcPr>
          <w:p w:rsidR="00260402" w:rsidRPr="00260402" w:rsidRDefault="00260402" w:rsidP="00260402">
            <w:pPr>
              <w:spacing w:after="0" w:line="240" w:lineRule="auto"/>
              <w:rPr>
                <w:rFonts w:ascii="Times New Roman" w:eastAsia="Times New Roman" w:hAnsi="Times New Roman" w:cs="Times New Roman"/>
                <w:i/>
                <w:iCs/>
                <w:color w:val="2D2B2D"/>
                <w:sz w:val="18"/>
                <w:szCs w:val="18"/>
                <w:lang w:eastAsia="en-GB"/>
              </w:rPr>
            </w:pPr>
            <w:r w:rsidRPr="00260402">
              <w:rPr>
                <w:rFonts w:ascii="Times New Roman" w:eastAsia="Times New Roman" w:hAnsi="Times New Roman" w:cs="Times New Roman"/>
                <w:i/>
                <w:iCs/>
                <w:color w:val="2D2B2D"/>
                <w:sz w:val="18"/>
                <w:szCs w:val="18"/>
                <w:lang w:eastAsia="en-GB"/>
              </w:rPr>
              <w:t>Table 1</w:t>
            </w:r>
          </w:p>
        </w:tc>
        <w:tc>
          <w:tcPr>
            <w:tcW w:w="1163"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1267"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1408"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r>
      <w:tr w:rsidR="00260402" w:rsidRPr="00260402" w:rsidTr="00260402">
        <w:trPr>
          <w:trHeight w:val="240"/>
          <w:jc w:val="center"/>
        </w:trPr>
        <w:tc>
          <w:tcPr>
            <w:tcW w:w="3150" w:type="dxa"/>
            <w:gridSpan w:val="2"/>
            <w:tcBorders>
              <w:top w:val="nil"/>
              <w:left w:val="nil"/>
              <w:bottom w:val="nil"/>
              <w:right w:val="nil"/>
            </w:tcBorders>
            <w:shd w:val="clear" w:color="auto" w:fill="auto"/>
            <w:noWrap/>
            <w:vAlign w:val="center"/>
            <w:hideMark/>
          </w:tcPr>
          <w:p w:rsidR="00260402" w:rsidRPr="00260402" w:rsidRDefault="00260402" w:rsidP="00260402">
            <w:pPr>
              <w:spacing w:after="0" w:line="240" w:lineRule="auto"/>
              <w:rPr>
                <w:rFonts w:ascii="Times New Roman" w:eastAsia="Times New Roman" w:hAnsi="Times New Roman" w:cs="Times New Roman"/>
                <w:b/>
                <w:bCs/>
                <w:color w:val="2D2B2D"/>
                <w:sz w:val="18"/>
                <w:szCs w:val="18"/>
                <w:lang w:eastAsia="en-GB"/>
              </w:rPr>
            </w:pPr>
            <w:r w:rsidRPr="00260402">
              <w:rPr>
                <w:rFonts w:ascii="Times New Roman" w:eastAsia="Times New Roman" w:hAnsi="Times New Roman" w:cs="Times New Roman"/>
                <w:b/>
                <w:bCs/>
                <w:color w:val="2D2B2D"/>
                <w:sz w:val="18"/>
                <w:szCs w:val="18"/>
                <w:lang w:eastAsia="en-GB"/>
              </w:rPr>
              <w:t>Indicative benchmarks for fans</w:t>
            </w:r>
          </w:p>
        </w:tc>
        <w:tc>
          <w:tcPr>
            <w:tcW w:w="960"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152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97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2784" w:type="dxa"/>
            <w:gridSpan w:val="2"/>
            <w:tcBorders>
              <w:top w:val="nil"/>
              <w:left w:val="nil"/>
              <w:bottom w:val="nil"/>
              <w:right w:val="nil"/>
            </w:tcBorders>
            <w:shd w:val="clear" w:color="auto" w:fill="auto"/>
            <w:noWrap/>
            <w:vAlign w:val="center"/>
            <w:hideMark/>
          </w:tcPr>
          <w:p w:rsidR="00260402" w:rsidRPr="00260402" w:rsidRDefault="00260402" w:rsidP="00260402">
            <w:pPr>
              <w:spacing w:after="0" w:line="240" w:lineRule="auto"/>
              <w:rPr>
                <w:rFonts w:ascii="Times New Roman" w:eastAsia="Times New Roman" w:hAnsi="Times New Roman" w:cs="Times New Roman"/>
                <w:b/>
                <w:bCs/>
                <w:color w:val="2D2B2D"/>
                <w:sz w:val="18"/>
                <w:szCs w:val="18"/>
                <w:lang w:eastAsia="en-GB"/>
              </w:rPr>
            </w:pPr>
            <w:r w:rsidRPr="00260402">
              <w:rPr>
                <w:rFonts w:ascii="Times New Roman" w:eastAsia="Times New Roman" w:hAnsi="Times New Roman" w:cs="Times New Roman"/>
                <w:b/>
                <w:bCs/>
                <w:color w:val="2D2B2D"/>
                <w:sz w:val="18"/>
                <w:szCs w:val="18"/>
                <w:lang w:eastAsia="en-GB"/>
              </w:rPr>
              <w:t>Indicative benchmarks for fans</w:t>
            </w:r>
          </w:p>
        </w:tc>
        <w:tc>
          <w:tcPr>
            <w:tcW w:w="1267"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1408"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r>
      <w:tr w:rsidR="00260402" w:rsidRPr="00260402" w:rsidTr="00260402">
        <w:trPr>
          <w:trHeight w:val="960"/>
          <w:jc w:val="center"/>
        </w:trPr>
        <w:tc>
          <w:tcPr>
            <w:tcW w:w="2160" w:type="dxa"/>
            <w:tcBorders>
              <w:top w:val="single" w:sz="4" w:space="0" w:color="2D2B2D"/>
              <w:left w:val="nil"/>
              <w:bottom w:val="single" w:sz="4" w:space="0" w:color="2D2B2D"/>
              <w:right w:val="single" w:sz="4" w:space="0" w:color="2D2B2D"/>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Fan types</w:t>
            </w:r>
          </w:p>
        </w:tc>
        <w:tc>
          <w:tcPr>
            <w:tcW w:w="990" w:type="dxa"/>
            <w:tcBorders>
              <w:top w:val="single" w:sz="4" w:space="0" w:color="2D2B2D"/>
              <w:left w:val="nil"/>
              <w:bottom w:val="single" w:sz="4" w:space="0" w:color="2D2B2D"/>
              <w:right w:val="single" w:sz="4" w:space="0" w:color="2D2B2D"/>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Measurement  category (A-D)</w:t>
            </w:r>
          </w:p>
        </w:tc>
        <w:tc>
          <w:tcPr>
            <w:tcW w:w="960" w:type="dxa"/>
            <w:tcBorders>
              <w:top w:val="single" w:sz="4" w:space="0" w:color="2D2B2D"/>
              <w:left w:val="nil"/>
              <w:bottom w:val="single" w:sz="4" w:space="0" w:color="2D2B2D"/>
              <w:right w:val="single" w:sz="4" w:space="0" w:color="2D2B2D"/>
            </w:tcBorders>
            <w:shd w:val="clear" w:color="auto" w:fill="auto"/>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Efficiency category</w:t>
            </w:r>
            <w:r w:rsidRPr="00260402">
              <w:rPr>
                <w:rFonts w:ascii="Times New Roman" w:eastAsia="Times New Roman" w:hAnsi="Times New Roman" w:cs="Times New Roman"/>
                <w:color w:val="2D2B2D"/>
                <w:sz w:val="18"/>
                <w:szCs w:val="18"/>
                <w:lang w:eastAsia="en-GB"/>
              </w:rPr>
              <w:br/>
              <w:t>(static or total)</w:t>
            </w:r>
          </w:p>
        </w:tc>
        <w:tc>
          <w:tcPr>
            <w:tcW w:w="1526" w:type="dxa"/>
            <w:tcBorders>
              <w:top w:val="single" w:sz="4" w:space="0" w:color="2D2B2D"/>
              <w:left w:val="nil"/>
              <w:bottom w:val="single" w:sz="4" w:space="0" w:color="2D2B2D"/>
              <w:right w:val="nil"/>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Efficiency grade</w:t>
            </w:r>
          </w:p>
        </w:tc>
        <w:tc>
          <w:tcPr>
            <w:tcW w:w="97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1621" w:type="dxa"/>
            <w:tcBorders>
              <w:top w:val="single" w:sz="4" w:space="0" w:color="2D2B2D"/>
              <w:left w:val="nil"/>
              <w:bottom w:val="single" w:sz="4" w:space="0" w:color="2D2B2D"/>
              <w:right w:val="single" w:sz="4" w:space="0" w:color="2D2B2D"/>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Fan types</w:t>
            </w:r>
          </w:p>
        </w:tc>
        <w:tc>
          <w:tcPr>
            <w:tcW w:w="1163" w:type="dxa"/>
            <w:tcBorders>
              <w:top w:val="single" w:sz="4" w:space="0" w:color="2D2B2D"/>
              <w:left w:val="nil"/>
              <w:bottom w:val="single" w:sz="4" w:space="0" w:color="2D2B2D"/>
              <w:right w:val="single" w:sz="4" w:space="0" w:color="2D2B2D"/>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Measurement  category (A-D)</w:t>
            </w:r>
          </w:p>
        </w:tc>
        <w:tc>
          <w:tcPr>
            <w:tcW w:w="1267" w:type="dxa"/>
            <w:tcBorders>
              <w:top w:val="single" w:sz="4" w:space="0" w:color="2D2B2D"/>
              <w:left w:val="nil"/>
              <w:bottom w:val="single" w:sz="4" w:space="0" w:color="2D2B2D"/>
              <w:right w:val="single" w:sz="4" w:space="0" w:color="2D2B2D"/>
            </w:tcBorders>
            <w:shd w:val="clear" w:color="auto" w:fill="auto"/>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Efficiency category</w:t>
            </w:r>
            <w:r w:rsidRPr="00260402">
              <w:rPr>
                <w:rFonts w:ascii="Times New Roman" w:eastAsia="Times New Roman" w:hAnsi="Times New Roman" w:cs="Times New Roman"/>
                <w:color w:val="2D2B2D"/>
                <w:sz w:val="18"/>
                <w:szCs w:val="18"/>
                <w:lang w:eastAsia="en-GB"/>
              </w:rPr>
              <w:br/>
              <w:t>(static or total)</w:t>
            </w:r>
          </w:p>
        </w:tc>
        <w:tc>
          <w:tcPr>
            <w:tcW w:w="1408" w:type="dxa"/>
            <w:tcBorders>
              <w:top w:val="single" w:sz="4" w:space="0" w:color="2D2B2D"/>
              <w:left w:val="nil"/>
              <w:bottom w:val="single" w:sz="4" w:space="0" w:color="2D2B2D"/>
              <w:right w:val="nil"/>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Efficiency grade</w:t>
            </w:r>
          </w:p>
        </w:tc>
      </w:tr>
      <w:tr w:rsidR="00260402" w:rsidRPr="00260402" w:rsidTr="00260402">
        <w:trPr>
          <w:trHeight w:val="240"/>
          <w:jc w:val="center"/>
        </w:trPr>
        <w:tc>
          <w:tcPr>
            <w:tcW w:w="2160" w:type="dxa"/>
            <w:vMerge w:val="restart"/>
            <w:tcBorders>
              <w:top w:val="nil"/>
              <w:left w:val="nil"/>
              <w:bottom w:val="single" w:sz="4" w:space="0" w:color="2D2B2D"/>
              <w:right w:val="nil"/>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Axial fan</w:t>
            </w:r>
          </w:p>
        </w:tc>
        <w:tc>
          <w:tcPr>
            <w:tcW w:w="990" w:type="dxa"/>
            <w:tcBorders>
              <w:top w:val="nil"/>
              <w:left w:val="single" w:sz="4" w:space="0" w:color="2D2B2D"/>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A, C</w:t>
            </w:r>
          </w:p>
        </w:tc>
        <w:tc>
          <w:tcPr>
            <w:tcW w:w="960" w:type="dxa"/>
            <w:tcBorders>
              <w:top w:val="nil"/>
              <w:left w:val="nil"/>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static</w:t>
            </w:r>
          </w:p>
        </w:tc>
        <w:tc>
          <w:tcPr>
            <w:tcW w:w="1526" w:type="dxa"/>
            <w:tcBorders>
              <w:top w:val="nil"/>
              <w:left w:val="nil"/>
              <w:bottom w:val="single" w:sz="4" w:space="0" w:color="2D2B2D"/>
              <w:right w:val="nil"/>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65</w:t>
            </w:r>
          </w:p>
        </w:tc>
        <w:tc>
          <w:tcPr>
            <w:tcW w:w="97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1621" w:type="dxa"/>
            <w:vMerge w:val="restart"/>
            <w:tcBorders>
              <w:top w:val="nil"/>
              <w:left w:val="nil"/>
              <w:bottom w:val="single" w:sz="4" w:space="0" w:color="2D2B2D"/>
              <w:right w:val="nil"/>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Axial fan</w:t>
            </w:r>
          </w:p>
        </w:tc>
        <w:tc>
          <w:tcPr>
            <w:tcW w:w="1163" w:type="dxa"/>
            <w:tcBorders>
              <w:top w:val="nil"/>
              <w:left w:val="single" w:sz="4" w:space="0" w:color="2D2B2D"/>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A, C</w:t>
            </w:r>
          </w:p>
        </w:tc>
        <w:tc>
          <w:tcPr>
            <w:tcW w:w="1267" w:type="dxa"/>
            <w:tcBorders>
              <w:top w:val="nil"/>
              <w:left w:val="nil"/>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static</w:t>
            </w:r>
          </w:p>
        </w:tc>
        <w:tc>
          <w:tcPr>
            <w:tcW w:w="1408" w:type="dxa"/>
            <w:tcBorders>
              <w:top w:val="nil"/>
              <w:left w:val="nil"/>
              <w:bottom w:val="single" w:sz="4" w:space="0" w:color="2D2B2D"/>
              <w:right w:val="nil"/>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65</w:t>
            </w:r>
          </w:p>
        </w:tc>
      </w:tr>
      <w:tr w:rsidR="00260402" w:rsidRPr="00260402" w:rsidTr="00260402">
        <w:trPr>
          <w:trHeight w:val="240"/>
          <w:jc w:val="center"/>
        </w:trPr>
        <w:tc>
          <w:tcPr>
            <w:tcW w:w="2160" w:type="dxa"/>
            <w:vMerge/>
            <w:tcBorders>
              <w:top w:val="nil"/>
              <w:left w:val="nil"/>
              <w:bottom w:val="single" w:sz="4" w:space="0" w:color="2D2B2D"/>
              <w:right w:val="nil"/>
            </w:tcBorders>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p>
        </w:tc>
        <w:tc>
          <w:tcPr>
            <w:tcW w:w="990" w:type="dxa"/>
            <w:tcBorders>
              <w:top w:val="nil"/>
              <w:left w:val="single" w:sz="4" w:space="0" w:color="2D2B2D"/>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B, D</w:t>
            </w:r>
          </w:p>
        </w:tc>
        <w:tc>
          <w:tcPr>
            <w:tcW w:w="960" w:type="dxa"/>
            <w:tcBorders>
              <w:top w:val="nil"/>
              <w:left w:val="nil"/>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total</w:t>
            </w:r>
          </w:p>
        </w:tc>
        <w:tc>
          <w:tcPr>
            <w:tcW w:w="1526" w:type="dxa"/>
            <w:tcBorders>
              <w:top w:val="nil"/>
              <w:left w:val="nil"/>
              <w:bottom w:val="single" w:sz="4" w:space="0" w:color="2D2B2D"/>
              <w:right w:val="nil"/>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75</w:t>
            </w:r>
          </w:p>
        </w:tc>
        <w:tc>
          <w:tcPr>
            <w:tcW w:w="97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1621" w:type="dxa"/>
            <w:vMerge/>
            <w:tcBorders>
              <w:top w:val="nil"/>
              <w:left w:val="nil"/>
              <w:bottom w:val="single" w:sz="4" w:space="0" w:color="2D2B2D"/>
              <w:right w:val="nil"/>
            </w:tcBorders>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p>
        </w:tc>
        <w:tc>
          <w:tcPr>
            <w:tcW w:w="1163" w:type="dxa"/>
            <w:tcBorders>
              <w:top w:val="nil"/>
              <w:left w:val="single" w:sz="4" w:space="0" w:color="2D2B2D"/>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B, D</w:t>
            </w:r>
          </w:p>
        </w:tc>
        <w:tc>
          <w:tcPr>
            <w:tcW w:w="1267" w:type="dxa"/>
            <w:tcBorders>
              <w:top w:val="nil"/>
              <w:left w:val="nil"/>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total</w:t>
            </w:r>
          </w:p>
        </w:tc>
        <w:tc>
          <w:tcPr>
            <w:tcW w:w="1408" w:type="dxa"/>
            <w:tcBorders>
              <w:top w:val="nil"/>
              <w:left w:val="nil"/>
              <w:bottom w:val="single" w:sz="4" w:space="0" w:color="2D2B2D"/>
              <w:right w:val="nil"/>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75</w:t>
            </w:r>
          </w:p>
        </w:tc>
      </w:tr>
      <w:tr w:rsidR="00260402" w:rsidRPr="00260402" w:rsidTr="00260402">
        <w:trPr>
          <w:trHeight w:val="240"/>
          <w:jc w:val="center"/>
        </w:trPr>
        <w:tc>
          <w:tcPr>
            <w:tcW w:w="2160" w:type="dxa"/>
            <w:vMerge w:val="restart"/>
            <w:tcBorders>
              <w:top w:val="nil"/>
              <w:left w:val="nil"/>
              <w:bottom w:val="single" w:sz="4" w:space="0" w:color="2D2B2D"/>
              <w:right w:val="nil"/>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Centrifugal forward curved fan and centrifugal radial bladed fan</w:t>
            </w:r>
          </w:p>
        </w:tc>
        <w:tc>
          <w:tcPr>
            <w:tcW w:w="990" w:type="dxa"/>
            <w:tcBorders>
              <w:top w:val="nil"/>
              <w:left w:val="single" w:sz="4" w:space="0" w:color="2D2B2D"/>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A, C</w:t>
            </w:r>
          </w:p>
        </w:tc>
        <w:tc>
          <w:tcPr>
            <w:tcW w:w="960" w:type="dxa"/>
            <w:tcBorders>
              <w:top w:val="nil"/>
              <w:left w:val="nil"/>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static</w:t>
            </w:r>
          </w:p>
        </w:tc>
        <w:tc>
          <w:tcPr>
            <w:tcW w:w="1526" w:type="dxa"/>
            <w:tcBorders>
              <w:top w:val="nil"/>
              <w:left w:val="nil"/>
              <w:bottom w:val="single" w:sz="4" w:space="0" w:color="2D2B2D"/>
              <w:right w:val="nil"/>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62</w:t>
            </w:r>
          </w:p>
        </w:tc>
        <w:tc>
          <w:tcPr>
            <w:tcW w:w="97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1621" w:type="dxa"/>
            <w:vMerge w:val="restart"/>
            <w:tcBorders>
              <w:top w:val="nil"/>
              <w:left w:val="nil"/>
              <w:bottom w:val="single" w:sz="4" w:space="0" w:color="2D2B2D"/>
              <w:right w:val="nil"/>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Centrifugal forward curved fan and centrifugal radial bladed fan</w:t>
            </w:r>
          </w:p>
        </w:tc>
        <w:tc>
          <w:tcPr>
            <w:tcW w:w="1163" w:type="dxa"/>
            <w:tcBorders>
              <w:top w:val="nil"/>
              <w:left w:val="single" w:sz="4" w:space="0" w:color="2D2B2D"/>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A, C</w:t>
            </w:r>
          </w:p>
        </w:tc>
        <w:tc>
          <w:tcPr>
            <w:tcW w:w="1267" w:type="dxa"/>
            <w:tcBorders>
              <w:top w:val="nil"/>
              <w:left w:val="nil"/>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static</w:t>
            </w:r>
          </w:p>
        </w:tc>
        <w:tc>
          <w:tcPr>
            <w:tcW w:w="1408" w:type="dxa"/>
            <w:tcBorders>
              <w:top w:val="nil"/>
              <w:left w:val="nil"/>
              <w:bottom w:val="single" w:sz="4" w:space="0" w:color="2D2B2D"/>
              <w:right w:val="nil"/>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62</w:t>
            </w:r>
          </w:p>
        </w:tc>
      </w:tr>
      <w:tr w:rsidR="00260402" w:rsidRPr="00260402" w:rsidTr="00260402">
        <w:trPr>
          <w:trHeight w:val="240"/>
          <w:jc w:val="center"/>
        </w:trPr>
        <w:tc>
          <w:tcPr>
            <w:tcW w:w="2160" w:type="dxa"/>
            <w:vMerge/>
            <w:tcBorders>
              <w:top w:val="nil"/>
              <w:left w:val="nil"/>
              <w:bottom w:val="single" w:sz="4" w:space="0" w:color="2D2B2D"/>
              <w:right w:val="nil"/>
            </w:tcBorders>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p>
        </w:tc>
        <w:tc>
          <w:tcPr>
            <w:tcW w:w="990" w:type="dxa"/>
            <w:tcBorders>
              <w:top w:val="nil"/>
              <w:left w:val="single" w:sz="4" w:space="0" w:color="2D2B2D"/>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B, D</w:t>
            </w:r>
          </w:p>
        </w:tc>
        <w:tc>
          <w:tcPr>
            <w:tcW w:w="960" w:type="dxa"/>
            <w:tcBorders>
              <w:top w:val="nil"/>
              <w:left w:val="nil"/>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total</w:t>
            </w:r>
          </w:p>
        </w:tc>
        <w:tc>
          <w:tcPr>
            <w:tcW w:w="1526" w:type="dxa"/>
            <w:tcBorders>
              <w:top w:val="nil"/>
              <w:left w:val="nil"/>
              <w:bottom w:val="single" w:sz="4" w:space="0" w:color="2D2B2D"/>
              <w:right w:val="nil"/>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65</w:t>
            </w:r>
          </w:p>
        </w:tc>
        <w:tc>
          <w:tcPr>
            <w:tcW w:w="97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1621" w:type="dxa"/>
            <w:vMerge/>
            <w:tcBorders>
              <w:top w:val="nil"/>
              <w:left w:val="nil"/>
              <w:bottom w:val="single" w:sz="4" w:space="0" w:color="2D2B2D"/>
              <w:right w:val="nil"/>
            </w:tcBorders>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p>
        </w:tc>
        <w:tc>
          <w:tcPr>
            <w:tcW w:w="1163" w:type="dxa"/>
            <w:tcBorders>
              <w:top w:val="nil"/>
              <w:left w:val="single" w:sz="4" w:space="0" w:color="2D2B2D"/>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B, D</w:t>
            </w:r>
          </w:p>
        </w:tc>
        <w:tc>
          <w:tcPr>
            <w:tcW w:w="1267" w:type="dxa"/>
            <w:tcBorders>
              <w:top w:val="nil"/>
              <w:left w:val="nil"/>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total</w:t>
            </w:r>
          </w:p>
        </w:tc>
        <w:tc>
          <w:tcPr>
            <w:tcW w:w="1408" w:type="dxa"/>
            <w:tcBorders>
              <w:top w:val="nil"/>
              <w:left w:val="nil"/>
              <w:bottom w:val="single" w:sz="4" w:space="0" w:color="2D2B2D"/>
              <w:right w:val="nil"/>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65</w:t>
            </w:r>
          </w:p>
        </w:tc>
      </w:tr>
      <w:tr w:rsidR="00260402" w:rsidRPr="00260402" w:rsidTr="00260402">
        <w:trPr>
          <w:trHeight w:val="720"/>
          <w:jc w:val="center"/>
        </w:trPr>
        <w:tc>
          <w:tcPr>
            <w:tcW w:w="2160" w:type="dxa"/>
            <w:tcBorders>
              <w:top w:val="nil"/>
              <w:left w:val="nil"/>
              <w:bottom w:val="single" w:sz="4" w:space="0" w:color="2D2B2D"/>
              <w:right w:val="single" w:sz="4" w:space="0" w:color="2D2B2D"/>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Centrifugal  backward  curved   fan without housing</w:t>
            </w:r>
          </w:p>
        </w:tc>
        <w:tc>
          <w:tcPr>
            <w:tcW w:w="990" w:type="dxa"/>
            <w:tcBorders>
              <w:top w:val="nil"/>
              <w:left w:val="nil"/>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A, C</w:t>
            </w:r>
          </w:p>
        </w:tc>
        <w:tc>
          <w:tcPr>
            <w:tcW w:w="960" w:type="dxa"/>
            <w:tcBorders>
              <w:top w:val="nil"/>
              <w:left w:val="nil"/>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static</w:t>
            </w:r>
          </w:p>
        </w:tc>
        <w:tc>
          <w:tcPr>
            <w:tcW w:w="1526" w:type="dxa"/>
            <w:tcBorders>
              <w:top w:val="nil"/>
              <w:left w:val="nil"/>
              <w:bottom w:val="single" w:sz="4" w:space="0" w:color="2D2B2D"/>
              <w:right w:val="nil"/>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70</w:t>
            </w:r>
          </w:p>
        </w:tc>
        <w:tc>
          <w:tcPr>
            <w:tcW w:w="97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1621" w:type="dxa"/>
            <w:tcBorders>
              <w:top w:val="nil"/>
              <w:left w:val="nil"/>
              <w:bottom w:val="single" w:sz="4" w:space="0" w:color="2D2B2D"/>
              <w:right w:val="single" w:sz="4" w:space="0" w:color="2D2B2D"/>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Centrifugal  backward  curved   fan without housing</w:t>
            </w:r>
          </w:p>
        </w:tc>
        <w:tc>
          <w:tcPr>
            <w:tcW w:w="1163" w:type="dxa"/>
            <w:tcBorders>
              <w:top w:val="nil"/>
              <w:left w:val="nil"/>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A, C</w:t>
            </w:r>
          </w:p>
        </w:tc>
        <w:tc>
          <w:tcPr>
            <w:tcW w:w="1267" w:type="dxa"/>
            <w:tcBorders>
              <w:top w:val="nil"/>
              <w:left w:val="nil"/>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static</w:t>
            </w:r>
          </w:p>
        </w:tc>
        <w:tc>
          <w:tcPr>
            <w:tcW w:w="1408" w:type="dxa"/>
            <w:tcBorders>
              <w:top w:val="nil"/>
              <w:left w:val="nil"/>
              <w:bottom w:val="single" w:sz="4" w:space="0" w:color="2D2B2D"/>
              <w:right w:val="nil"/>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70</w:t>
            </w:r>
          </w:p>
        </w:tc>
      </w:tr>
      <w:tr w:rsidR="00260402" w:rsidRPr="00260402" w:rsidTr="00260402">
        <w:trPr>
          <w:trHeight w:val="240"/>
          <w:jc w:val="center"/>
        </w:trPr>
        <w:tc>
          <w:tcPr>
            <w:tcW w:w="2160" w:type="dxa"/>
            <w:vMerge w:val="restart"/>
            <w:tcBorders>
              <w:top w:val="nil"/>
              <w:left w:val="nil"/>
              <w:bottom w:val="single" w:sz="4" w:space="0" w:color="2D2B2D"/>
              <w:right w:val="nil"/>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Centrifugal  backward  curved   fan with housing</w:t>
            </w:r>
          </w:p>
        </w:tc>
        <w:tc>
          <w:tcPr>
            <w:tcW w:w="990" w:type="dxa"/>
            <w:tcBorders>
              <w:top w:val="nil"/>
              <w:left w:val="single" w:sz="4" w:space="0" w:color="2D2B2D"/>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A, C</w:t>
            </w:r>
          </w:p>
        </w:tc>
        <w:tc>
          <w:tcPr>
            <w:tcW w:w="960" w:type="dxa"/>
            <w:tcBorders>
              <w:top w:val="nil"/>
              <w:left w:val="nil"/>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static</w:t>
            </w:r>
          </w:p>
        </w:tc>
        <w:tc>
          <w:tcPr>
            <w:tcW w:w="1526" w:type="dxa"/>
            <w:tcBorders>
              <w:top w:val="nil"/>
              <w:left w:val="nil"/>
              <w:bottom w:val="single" w:sz="4" w:space="0" w:color="2D2B2D"/>
              <w:right w:val="nil"/>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72</w:t>
            </w:r>
          </w:p>
        </w:tc>
        <w:tc>
          <w:tcPr>
            <w:tcW w:w="97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1621" w:type="dxa"/>
            <w:vMerge w:val="restart"/>
            <w:tcBorders>
              <w:top w:val="nil"/>
              <w:left w:val="nil"/>
              <w:bottom w:val="single" w:sz="4" w:space="0" w:color="2D2B2D"/>
              <w:right w:val="nil"/>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Centrifugal  backward  curved   fan with housing</w:t>
            </w:r>
          </w:p>
        </w:tc>
        <w:tc>
          <w:tcPr>
            <w:tcW w:w="1163" w:type="dxa"/>
            <w:tcBorders>
              <w:top w:val="nil"/>
              <w:left w:val="single" w:sz="4" w:space="0" w:color="2D2B2D"/>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A, C</w:t>
            </w:r>
          </w:p>
        </w:tc>
        <w:tc>
          <w:tcPr>
            <w:tcW w:w="1267" w:type="dxa"/>
            <w:tcBorders>
              <w:top w:val="nil"/>
              <w:left w:val="nil"/>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static</w:t>
            </w:r>
          </w:p>
        </w:tc>
        <w:tc>
          <w:tcPr>
            <w:tcW w:w="1408" w:type="dxa"/>
            <w:tcBorders>
              <w:top w:val="nil"/>
              <w:left w:val="nil"/>
              <w:bottom w:val="single" w:sz="4" w:space="0" w:color="2D2B2D"/>
              <w:right w:val="nil"/>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72</w:t>
            </w:r>
          </w:p>
        </w:tc>
      </w:tr>
      <w:tr w:rsidR="00260402" w:rsidRPr="00260402" w:rsidTr="00260402">
        <w:trPr>
          <w:trHeight w:val="240"/>
          <w:jc w:val="center"/>
        </w:trPr>
        <w:tc>
          <w:tcPr>
            <w:tcW w:w="2160" w:type="dxa"/>
            <w:vMerge/>
            <w:tcBorders>
              <w:top w:val="nil"/>
              <w:left w:val="nil"/>
              <w:bottom w:val="single" w:sz="4" w:space="0" w:color="2D2B2D"/>
              <w:right w:val="nil"/>
            </w:tcBorders>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p>
        </w:tc>
        <w:tc>
          <w:tcPr>
            <w:tcW w:w="990" w:type="dxa"/>
            <w:tcBorders>
              <w:top w:val="nil"/>
              <w:left w:val="single" w:sz="4" w:space="0" w:color="2D2B2D"/>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B, D</w:t>
            </w:r>
          </w:p>
        </w:tc>
        <w:tc>
          <w:tcPr>
            <w:tcW w:w="960" w:type="dxa"/>
            <w:tcBorders>
              <w:top w:val="nil"/>
              <w:left w:val="nil"/>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total</w:t>
            </w:r>
          </w:p>
        </w:tc>
        <w:tc>
          <w:tcPr>
            <w:tcW w:w="1526" w:type="dxa"/>
            <w:tcBorders>
              <w:top w:val="nil"/>
              <w:left w:val="nil"/>
              <w:bottom w:val="single" w:sz="4" w:space="0" w:color="2D2B2D"/>
              <w:right w:val="nil"/>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75</w:t>
            </w:r>
          </w:p>
        </w:tc>
        <w:tc>
          <w:tcPr>
            <w:tcW w:w="97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1621" w:type="dxa"/>
            <w:vMerge/>
            <w:tcBorders>
              <w:top w:val="nil"/>
              <w:left w:val="nil"/>
              <w:bottom w:val="single" w:sz="4" w:space="0" w:color="2D2B2D"/>
              <w:right w:val="nil"/>
            </w:tcBorders>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p>
        </w:tc>
        <w:tc>
          <w:tcPr>
            <w:tcW w:w="1163" w:type="dxa"/>
            <w:tcBorders>
              <w:top w:val="nil"/>
              <w:left w:val="single" w:sz="4" w:space="0" w:color="2D2B2D"/>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B, D</w:t>
            </w:r>
          </w:p>
        </w:tc>
        <w:tc>
          <w:tcPr>
            <w:tcW w:w="1267" w:type="dxa"/>
            <w:tcBorders>
              <w:top w:val="nil"/>
              <w:left w:val="nil"/>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total</w:t>
            </w:r>
          </w:p>
        </w:tc>
        <w:tc>
          <w:tcPr>
            <w:tcW w:w="1408" w:type="dxa"/>
            <w:tcBorders>
              <w:top w:val="nil"/>
              <w:left w:val="nil"/>
              <w:bottom w:val="single" w:sz="4" w:space="0" w:color="2D2B2D"/>
              <w:right w:val="nil"/>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75</w:t>
            </w:r>
          </w:p>
        </w:tc>
      </w:tr>
      <w:tr w:rsidR="00260402" w:rsidRPr="00260402" w:rsidTr="00260402">
        <w:trPr>
          <w:trHeight w:val="240"/>
          <w:jc w:val="center"/>
        </w:trPr>
        <w:tc>
          <w:tcPr>
            <w:tcW w:w="2160" w:type="dxa"/>
            <w:vMerge w:val="restart"/>
            <w:tcBorders>
              <w:top w:val="nil"/>
              <w:left w:val="nil"/>
              <w:bottom w:val="single" w:sz="4" w:space="0" w:color="2D2B2D"/>
              <w:right w:val="nil"/>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Mixed flow fan</w:t>
            </w:r>
          </w:p>
        </w:tc>
        <w:tc>
          <w:tcPr>
            <w:tcW w:w="990" w:type="dxa"/>
            <w:tcBorders>
              <w:top w:val="nil"/>
              <w:left w:val="single" w:sz="4" w:space="0" w:color="2D2B2D"/>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A, C</w:t>
            </w:r>
          </w:p>
        </w:tc>
        <w:tc>
          <w:tcPr>
            <w:tcW w:w="960" w:type="dxa"/>
            <w:tcBorders>
              <w:top w:val="nil"/>
              <w:left w:val="nil"/>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static</w:t>
            </w:r>
          </w:p>
        </w:tc>
        <w:tc>
          <w:tcPr>
            <w:tcW w:w="1526" w:type="dxa"/>
            <w:tcBorders>
              <w:top w:val="nil"/>
              <w:left w:val="nil"/>
              <w:bottom w:val="single" w:sz="4" w:space="0" w:color="2D2B2D"/>
              <w:right w:val="nil"/>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61</w:t>
            </w:r>
          </w:p>
        </w:tc>
        <w:tc>
          <w:tcPr>
            <w:tcW w:w="97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1621" w:type="dxa"/>
            <w:vMerge w:val="restart"/>
            <w:tcBorders>
              <w:top w:val="nil"/>
              <w:left w:val="nil"/>
              <w:bottom w:val="single" w:sz="4" w:space="0" w:color="2D2B2D"/>
              <w:right w:val="nil"/>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Mixed flow fan</w:t>
            </w:r>
          </w:p>
        </w:tc>
        <w:tc>
          <w:tcPr>
            <w:tcW w:w="1163" w:type="dxa"/>
            <w:tcBorders>
              <w:top w:val="nil"/>
              <w:left w:val="single" w:sz="4" w:space="0" w:color="2D2B2D"/>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A, C</w:t>
            </w:r>
          </w:p>
        </w:tc>
        <w:tc>
          <w:tcPr>
            <w:tcW w:w="1267" w:type="dxa"/>
            <w:tcBorders>
              <w:top w:val="nil"/>
              <w:left w:val="nil"/>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static</w:t>
            </w:r>
          </w:p>
        </w:tc>
        <w:tc>
          <w:tcPr>
            <w:tcW w:w="1408" w:type="dxa"/>
            <w:tcBorders>
              <w:top w:val="nil"/>
              <w:left w:val="nil"/>
              <w:bottom w:val="single" w:sz="4" w:space="0" w:color="2D2B2D"/>
              <w:right w:val="nil"/>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61</w:t>
            </w:r>
          </w:p>
        </w:tc>
      </w:tr>
      <w:tr w:rsidR="00260402" w:rsidRPr="00260402" w:rsidTr="00260402">
        <w:trPr>
          <w:trHeight w:val="240"/>
          <w:jc w:val="center"/>
        </w:trPr>
        <w:tc>
          <w:tcPr>
            <w:tcW w:w="2160" w:type="dxa"/>
            <w:vMerge/>
            <w:tcBorders>
              <w:top w:val="nil"/>
              <w:left w:val="nil"/>
              <w:bottom w:val="single" w:sz="4" w:space="0" w:color="2D2B2D"/>
              <w:right w:val="nil"/>
            </w:tcBorders>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p>
        </w:tc>
        <w:tc>
          <w:tcPr>
            <w:tcW w:w="990" w:type="dxa"/>
            <w:tcBorders>
              <w:top w:val="nil"/>
              <w:left w:val="single" w:sz="4" w:space="0" w:color="2D2B2D"/>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B, D</w:t>
            </w:r>
          </w:p>
        </w:tc>
        <w:tc>
          <w:tcPr>
            <w:tcW w:w="960" w:type="dxa"/>
            <w:tcBorders>
              <w:top w:val="nil"/>
              <w:left w:val="nil"/>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total</w:t>
            </w:r>
          </w:p>
        </w:tc>
        <w:tc>
          <w:tcPr>
            <w:tcW w:w="1526" w:type="dxa"/>
            <w:tcBorders>
              <w:top w:val="nil"/>
              <w:left w:val="nil"/>
              <w:bottom w:val="single" w:sz="4" w:space="0" w:color="2D2B2D"/>
              <w:right w:val="nil"/>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65</w:t>
            </w:r>
          </w:p>
        </w:tc>
        <w:tc>
          <w:tcPr>
            <w:tcW w:w="97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1621" w:type="dxa"/>
            <w:vMerge/>
            <w:tcBorders>
              <w:top w:val="nil"/>
              <w:left w:val="nil"/>
              <w:bottom w:val="single" w:sz="4" w:space="0" w:color="2D2B2D"/>
              <w:right w:val="nil"/>
            </w:tcBorders>
            <w:vAlign w:val="center"/>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p>
        </w:tc>
        <w:tc>
          <w:tcPr>
            <w:tcW w:w="1163" w:type="dxa"/>
            <w:tcBorders>
              <w:top w:val="nil"/>
              <w:left w:val="single" w:sz="4" w:space="0" w:color="2D2B2D"/>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B, D</w:t>
            </w:r>
          </w:p>
        </w:tc>
        <w:tc>
          <w:tcPr>
            <w:tcW w:w="1267" w:type="dxa"/>
            <w:tcBorders>
              <w:top w:val="nil"/>
              <w:left w:val="nil"/>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total</w:t>
            </w:r>
          </w:p>
        </w:tc>
        <w:tc>
          <w:tcPr>
            <w:tcW w:w="1408" w:type="dxa"/>
            <w:tcBorders>
              <w:top w:val="nil"/>
              <w:left w:val="nil"/>
              <w:bottom w:val="single" w:sz="4" w:space="0" w:color="2D2B2D"/>
              <w:right w:val="nil"/>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65</w:t>
            </w:r>
          </w:p>
        </w:tc>
      </w:tr>
      <w:tr w:rsidR="00260402" w:rsidRPr="00260402" w:rsidTr="00260402">
        <w:trPr>
          <w:trHeight w:val="240"/>
          <w:jc w:val="center"/>
        </w:trPr>
        <w:tc>
          <w:tcPr>
            <w:tcW w:w="2160" w:type="dxa"/>
            <w:tcBorders>
              <w:top w:val="nil"/>
              <w:left w:val="nil"/>
              <w:bottom w:val="single" w:sz="4" w:space="0" w:color="2D2B2D"/>
              <w:right w:val="single" w:sz="4" w:space="0" w:color="2D2B2D"/>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Cross flow fan</w:t>
            </w:r>
          </w:p>
        </w:tc>
        <w:tc>
          <w:tcPr>
            <w:tcW w:w="990" w:type="dxa"/>
            <w:tcBorders>
              <w:top w:val="nil"/>
              <w:left w:val="nil"/>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B, D</w:t>
            </w:r>
          </w:p>
        </w:tc>
        <w:tc>
          <w:tcPr>
            <w:tcW w:w="960" w:type="dxa"/>
            <w:tcBorders>
              <w:top w:val="nil"/>
              <w:left w:val="nil"/>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total</w:t>
            </w:r>
          </w:p>
        </w:tc>
        <w:tc>
          <w:tcPr>
            <w:tcW w:w="1526" w:type="dxa"/>
            <w:tcBorders>
              <w:top w:val="nil"/>
              <w:left w:val="nil"/>
              <w:bottom w:val="single" w:sz="4" w:space="0" w:color="2D2B2D"/>
              <w:right w:val="nil"/>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32</w:t>
            </w:r>
          </w:p>
        </w:tc>
        <w:tc>
          <w:tcPr>
            <w:tcW w:w="97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1621" w:type="dxa"/>
            <w:tcBorders>
              <w:top w:val="nil"/>
              <w:left w:val="nil"/>
              <w:bottom w:val="single" w:sz="4" w:space="0" w:color="2D2B2D"/>
              <w:right w:val="single" w:sz="4" w:space="0" w:color="2D2B2D"/>
            </w:tcBorders>
            <w:shd w:val="clear" w:color="auto" w:fill="auto"/>
            <w:hideMark/>
          </w:tcPr>
          <w:p w:rsidR="00260402" w:rsidRPr="00260402" w:rsidRDefault="00260402" w:rsidP="00260402">
            <w:pPr>
              <w:spacing w:after="0" w:line="240" w:lineRule="auto"/>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Cross flow fan*</w:t>
            </w:r>
          </w:p>
        </w:tc>
        <w:tc>
          <w:tcPr>
            <w:tcW w:w="1163" w:type="dxa"/>
            <w:tcBorders>
              <w:top w:val="nil"/>
              <w:left w:val="nil"/>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B, D</w:t>
            </w:r>
          </w:p>
        </w:tc>
        <w:tc>
          <w:tcPr>
            <w:tcW w:w="1267" w:type="dxa"/>
            <w:tcBorders>
              <w:top w:val="nil"/>
              <w:left w:val="nil"/>
              <w:bottom w:val="single" w:sz="4" w:space="0" w:color="2D2B2D"/>
              <w:right w:val="single" w:sz="4" w:space="0" w:color="2D2B2D"/>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total</w:t>
            </w:r>
          </w:p>
        </w:tc>
        <w:tc>
          <w:tcPr>
            <w:tcW w:w="1408" w:type="dxa"/>
            <w:tcBorders>
              <w:top w:val="nil"/>
              <w:left w:val="nil"/>
              <w:bottom w:val="single" w:sz="4" w:space="0" w:color="2D2B2D"/>
              <w:right w:val="nil"/>
            </w:tcBorders>
            <w:shd w:val="clear" w:color="auto" w:fill="auto"/>
            <w:noWrap/>
            <w:hideMark/>
          </w:tcPr>
          <w:p w:rsidR="00260402" w:rsidRPr="00260402" w:rsidRDefault="00260402" w:rsidP="00260402">
            <w:pPr>
              <w:spacing w:after="0" w:line="240" w:lineRule="auto"/>
              <w:jc w:val="center"/>
              <w:rPr>
                <w:rFonts w:ascii="Times New Roman" w:eastAsia="Times New Roman" w:hAnsi="Times New Roman" w:cs="Times New Roman"/>
                <w:color w:val="2D2B2D"/>
                <w:sz w:val="18"/>
                <w:szCs w:val="18"/>
                <w:lang w:eastAsia="en-GB"/>
              </w:rPr>
            </w:pPr>
            <w:r w:rsidRPr="00260402">
              <w:rPr>
                <w:rFonts w:ascii="Times New Roman" w:eastAsia="Times New Roman" w:hAnsi="Times New Roman" w:cs="Times New Roman"/>
                <w:color w:val="2D2B2D"/>
                <w:sz w:val="18"/>
                <w:szCs w:val="18"/>
                <w:lang w:eastAsia="en-GB"/>
              </w:rPr>
              <w:t>32</w:t>
            </w:r>
          </w:p>
        </w:tc>
      </w:tr>
      <w:tr w:rsidR="00260402" w:rsidRPr="00260402" w:rsidTr="00260402">
        <w:trPr>
          <w:trHeight w:val="240"/>
          <w:jc w:val="center"/>
        </w:trPr>
        <w:tc>
          <w:tcPr>
            <w:tcW w:w="2160"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990"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960"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152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97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1621"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1163"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1267"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1408"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r>
      <w:tr w:rsidR="00260402" w:rsidRPr="00260402" w:rsidTr="00260402">
        <w:trPr>
          <w:trHeight w:val="240"/>
          <w:jc w:val="center"/>
        </w:trPr>
        <w:tc>
          <w:tcPr>
            <w:tcW w:w="2160"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990"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960"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152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97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5459" w:type="dxa"/>
            <w:gridSpan w:val="4"/>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FF0000"/>
                <w:sz w:val="18"/>
                <w:szCs w:val="18"/>
                <w:lang w:eastAsia="en-GB"/>
              </w:rPr>
            </w:pPr>
            <w:r w:rsidRPr="00260402">
              <w:rPr>
                <w:rFonts w:ascii="Times New Roman" w:eastAsia="Times New Roman" w:hAnsi="Times New Roman" w:cs="Times New Roman"/>
                <w:color w:val="FF0000"/>
                <w:sz w:val="18"/>
                <w:szCs w:val="18"/>
                <w:lang w:eastAsia="en-GB"/>
              </w:rPr>
              <w:t xml:space="preserve">Question: Update of values needed (with new formulas, new technologies)? </w:t>
            </w:r>
          </w:p>
        </w:tc>
      </w:tr>
      <w:tr w:rsidR="00260402" w:rsidRPr="00260402" w:rsidTr="00260402">
        <w:trPr>
          <w:trHeight w:val="240"/>
          <w:jc w:val="center"/>
        </w:trPr>
        <w:tc>
          <w:tcPr>
            <w:tcW w:w="2160"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990"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960"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152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976" w:type="dxa"/>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000000"/>
                <w:sz w:val="18"/>
                <w:szCs w:val="18"/>
                <w:lang w:eastAsia="en-GB"/>
              </w:rPr>
            </w:pPr>
          </w:p>
        </w:tc>
        <w:tc>
          <w:tcPr>
            <w:tcW w:w="5459" w:type="dxa"/>
            <w:gridSpan w:val="4"/>
            <w:tcBorders>
              <w:top w:val="nil"/>
              <w:left w:val="nil"/>
              <w:bottom w:val="nil"/>
              <w:right w:val="nil"/>
            </w:tcBorders>
            <w:shd w:val="clear" w:color="auto" w:fill="auto"/>
            <w:noWrap/>
            <w:vAlign w:val="bottom"/>
            <w:hideMark/>
          </w:tcPr>
          <w:p w:rsidR="00260402" w:rsidRPr="00260402" w:rsidRDefault="00260402" w:rsidP="00260402">
            <w:pPr>
              <w:spacing w:after="0" w:line="240" w:lineRule="auto"/>
              <w:rPr>
                <w:rFonts w:ascii="Times New Roman" w:eastAsia="Times New Roman" w:hAnsi="Times New Roman" w:cs="Times New Roman"/>
                <w:color w:val="FF0000"/>
                <w:sz w:val="18"/>
                <w:szCs w:val="18"/>
                <w:lang w:eastAsia="en-GB"/>
              </w:rPr>
            </w:pPr>
            <w:r w:rsidRPr="00260402">
              <w:rPr>
                <w:rFonts w:ascii="Times New Roman" w:eastAsia="Times New Roman" w:hAnsi="Times New Roman" w:cs="Times New Roman"/>
                <w:color w:val="FF0000"/>
                <w:sz w:val="18"/>
                <w:szCs w:val="18"/>
                <w:lang w:eastAsia="en-GB"/>
              </w:rPr>
              <w:t>*= Question: Does anyone know a cross flow fan with this efficiency?</w:t>
            </w:r>
          </w:p>
        </w:tc>
      </w:tr>
    </w:tbl>
    <w:p w:rsidR="00260402" w:rsidRDefault="00260402" w:rsidP="009050AD">
      <w:pPr>
        <w:spacing w:after="0" w:line="240" w:lineRule="auto"/>
        <w:rPr>
          <w:rFonts w:ascii="Times New Roman" w:hAnsi="Times New Roman" w:cs="Times New Roman"/>
        </w:rPr>
      </w:pPr>
    </w:p>
    <w:p w:rsidR="00260402" w:rsidRDefault="00260402" w:rsidP="009050AD">
      <w:pPr>
        <w:spacing w:after="0" w:line="240" w:lineRule="auto"/>
        <w:rPr>
          <w:rFonts w:ascii="Times New Roman" w:hAnsi="Times New Roman" w:cs="Times New Roman"/>
        </w:rPr>
      </w:pPr>
    </w:p>
    <w:p w:rsidR="00A96CE9" w:rsidRDefault="00A96CE9" w:rsidP="009050AD">
      <w:pPr>
        <w:spacing w:after="0" w:line="240" w:lineRule="auto"/>
        <w:rPr>
          <w:rFonts w:ascii="Times New Roman" w:hAnsi="Times New Roman" w:cs="Times New Roman"/>
        </w:rPr>
      </w:pPr>
      <w:r>
        <w:rPr>
          <w:rFonts w:ascii="Times New Roman" w:hAnsi="Times New Roman" w:cs="Times New Roman"/>
        </w:rPr>
        <w:br w:type="page"/>
      </w:r>
    </w:p>
    <w:p w:rsidR="00A96CE9" w:rsidRPr="00B75601" w:rsidRDefault="00A96CE9" w:rsidP="00B75601">
      <w:pPr>
        <w:spacing w:after="0"/>
        <w:rPr>
          <w:rFonts w:ascii="Times New Roman" w:hAnsi="Times New Roman" w:cs="Times New Roman"/>
        </w:rPr>
        <w:sectPr w:rsidR="00A96CE9" w:rsidRPr="00B75601" w:rsidSect="00A96CE9">
          <w:pgSz w:w="16839" w:h="11907" w:orient="landscape" w:code="9"/>
          <w:pgMar w:top="720" w:right="720" w:bottom="720" w:left="720" w:header="283" w:footer="646" w:gutter="0"/>
          <w:cols w:space="720"/>
          <w:docGrid w:linePitch="299"/>
        </w:sectPr>
      </w:pPr>
    </w:p>
    <w:p w:rsidR="0007341E" w:rsidRDefault="0007341E">
      <w:pPr>
        <w:rPr>
          <w:rFonts w:ascii="Times New Roman" w:hAnsi="Times New Roman" w:cs="Times New Roman"/>
        </w:rPr>
      </w:pPr>
      <w:r>
        <w:rPr>
          <w:rFonts w:ascii="Times New Roman" w:hAnsi="Times New Roman" w:cs="Times New Roman"/>
        </w:rPr>
        <w:lastRenderedPageBreak/>
        <w:t>Current structure</w:t>
      </w:r>
      <w:r w:rsidR="0000340A">
        <w:rPr>
          <w:rFonts w:ascii="Times New Roman" w:hAnsi="Times New Roman" w:cs="Times New Roman"/>
        </w:rPr>
        <w:t xml:space="preserve"> 327/2011</w:t>
      </w:r>
      <w:r>
        <w:rPr>
          <w:rFonts w:ascii="Times New Roman" w:hAnsi="Times New Roman" w:cs="Times New Roman"/>
        </w:rPr>
        <w:t>:</w:t>
      </w:r>
    </w:p>
    <w:p w:rsidR="0007341E" w:rsidRPr="0007341E" w:rsidRDefault="0007341E" w:rsidP="0007341E">
      <w:pPr>
        <w:pStyle w:val="ListParagraph"/>
        <w:numPr>
          <w:ilvl w:val="0"/>
          <w:numId w:val="6"/>
        </w:numPr>
        <w:rPr>
          <w:rFonts w:ascii="Times New Roman" w:hAnsi="Times New Roman"/>
        </w:rPr>
      </w:pPr>
      <w:r w:rsidRPr="0007341E">
        <w:rPr>
          <w:rFonts w:ascii="Times New Roman" w:hAnsi="Times New Roman"/>
        </w:rPr>
        <w:t>Regulation main text</w:t>
      </w:r>
      <w:r w:rsidR="0000340A">
        <w:rPr>
          <w:rFonts w:ascii="Times New Roman" w:hAnsi="Times New Roman"/>
        </w:rPr>
        <w:t xml:space="preserve"> (5 p.)</w:t>
      </w:r>
    </w:p>
    <w:p w:rsidR="0007341E" w:rsidRPr="0007341E" w:rsidRDefault="0007341E" w:rsidP="0007341E">
      <w:pPr>
        <w:pStyle w:val="ListParagraph"/>
        <w:numPr>
          <w:ilvl w:val="0"/>
          <w:numId w:val="6"/>
        </w:numPr>
        <w:rPr>
          <w:rFonts w:ascii="Times New Roman" w:hAnsi="Times New Roman"/>
        </w:rPr>
      </w:pPr>
      <w:r w:rsidRPr="0007341E">
        <w:rPr>
          <w:rFonts w:ascii="Times New Roman" w:hAnsi="Times New Roman"/>
        </w:rPr>
        <w:t xml:space="preserve">Annex I: </w:t>
      </w:r>
      <w:r>
        <w:rPr>
          <w:rFonts w:ascii="Times New Roman" w:hAnsi="Times New Roman"/>
        </w:rPr>
        <w:t>Ecodesign requirements</w:t>
      </w:r>
      <w:r w:rsidR="0000340A">
        <w:rPr>
          <w:rFonts w:ascii="Times New Roman" w:hAnsi="Times New Roman"/>
        </w:rPr>
        <w:t xml:space="preserve"> (4 p.)</w:t>
      </w:r>
    </w:p>
    <w:p w:rsidR="0007341E" w:rsidRPr="0007341E" w:rsidRDefault="0007341E" w:rsidP="0007341E">
      <w:pPr>
        <w:pStyle w:val="ListParagraph"/>
        <w:numPr>
          <w:ilvl w:val="0"/>
          <w:numId w:val="6"/>
        </w:numPr>
        <w:rPr>
          <w:rFonts w:ascii="Times New Roman" w:hAnsi="Times New Roman"/>
        </w:rPr>
      </w:pPr>
      <w:r w:rsidRPr="0007341E">
        <w:rPr>
          <w:rFonts w:ascii="Times New Roman" w:hAnsi="Times New Roman"/>
        </w:rPr>
        <w:t xml:space="preserve">Annex II: </w:t>
      </w:r>
      <w:r>
        <w:rPr>
          <w:rFonts w:ascii="Times New Roman" w:hAnsi="Times New Roman"/>
        </w:rPr>
        <w:t>Measurements and calculations</w:t>
      </w:r>
      <w:r w:rsidR="0000340A">
        <w:rPr>
          <w:rFonts w:ascii="Times New Roman" w:hAnsi="Times New Roman"/>
        </w:rPr>
        <w:t xml:space="preserve"> (3 p.)</w:t>
      </w:r>
    </w:p>
    <w:p w:rsidR="0007341E" w:rsidRPr="0007341E" w:rsidRDefault="0007341E" w:rsidP="0007341E">
      <w:pPr>
        <w:pStyle w:val="ListParagraph"/>
        <w:numPr>
          <w:ilvl w:val="0"/>
          <w:numId w:val="6"/>
        </w:numPr>
        <w:rPr>
          <w:rFonts w:ascii="Times New Roman" w:hAnsi="Times New Roman"/>
        </w:rPr>
      </w:pPr>
      <w:r w:rsidRPr="0007341E">
        <w:rPr>
          <w:rFonts w:ascii="Times New Roman" w:hAnsi="Times New Roman"/>
        </w:rPr>
        <w:t>Annex IV: Verification procedure for market surveillance purposes</w:t>
      </w:r>
      <w:r w:rsidR="0000340A">
        <w:rPr>
          <w:rFonts w:ascii="Times New Roman" w:hAnsi="Times New Roman"/>
        </w:rPr>
        <w:t xml:space="preserve"> (1 p.)</w:t>
      </w:r>
    </w:p>
    <w:p w:rsidR="0007341E" w:rsidRPr="0007341E" w:rsidRDefault="0007341E" w:rsidP="0007341E">
      <w:pPr>
        <w:pStyle w:val="ListParagraph"/>
        <w:numPr>
          <w:ilvl w:val="0"/>
          <w:numId w:val="6"/>
        </w:numPr>
        <w:rPr>
          <w:rFonts w:ascii="Times New Roman" w:hAnsi="Times New Roman"/>
        </w:rPr>
      </w:pPr>
      <w:r w:rsidRPr="0007341E">
        <w:rPr>
          <w:rFonts w:ascii="Times New Roman" w:hAnsi="Times New Roman"/>
        </w:rPr>
        <w:t>Annex V: Benchmarks</w:t>
      </w:r>
      <w:r w:rsidR="0000340A">
        <w:rPr>
          <w:rFonts w:ascii="Times New Roman" w:hAnsi="Times New Roman"/>
        </w:rPr>
        <w:t xml:space="preserve"> (1 p.)</w:t>
      </w:r>
    </w:p>
    <w:p w:rsidR="0007341E" w:rsidRDefault="0007341E">
      <w:pPr>
        <w:rPr>
          <w:rFonts w:ascii="Times New Roman" w:hAnsi="Times New Roman" w:cs="Times New Roman"/>
        </w:rPr>
      </w:pPr>
    </w:p>
    <w:p w:rsidR="0000340A" w:rsidRDefault="0000340A">
      <w:pPr>
        <w:rPr>
          <w:rFonts w:ascii="Times New Roman" w:hAnsi="Times New Roman" w:cs="Times New Roman"/>
        </w:rPr>
      </w:pPr>
      <w:r>
        <w:rPr>
          <w:rFonts w:ascii="Times New Roman" w:hAnsi="Times New Roman" w:cs="Times New Roman"/>
        </w:rPr>
        <w:t>Total 14 pages</w:t>
      </w:r>
    </w:p>
    <w:p w:rsidR="0007341E" w:rsidRDefault="0007341E">
      <w:pPr>
        <w:rPr>
          <w:rFonts w:ascii="Times New Roman" w:hAnsi="Times New Roman" w:cs="Times New Roman"/>
        </w:rPr>
      </w:pPr>
    </w:p>
    <w:p w:rsidR="00B75601" w:rsidRDefault="0007341E">
      <w:pPr>
        <w:rPr>
          <w:rFonts w:ascii="Times New Roman" w:hAnsi="Times New Roman" w:cs="Times New Roman"/>
        </w:rPr>
      </w:pPr>
      <w:r>
        <w:rPr>
          <w:rFonts w:ascii="Times New Roman" w:hAnsi="Times New Roman" w:cs="Times New Roman"/>
        </w:rPr>
        <w:t>Proposal new structure:</w:t>
      </w:r>
    </w:p>
    <w:p w:rsidR="0007341E" w:rsidRPr="0007341E" w:rsidRDefault="0007341E" w:rsidP="0007341E">
      <w:pPr>
        <w:pStyle w:val="ListParagraph"/>
        <w:numPr>
          <w:ilvl w:val="0"/>
          <w:numId w:val="6"/>
        </w:numPr>
        <w:rPr>
          <w:rFonts w:ascii="Times New Roman" w:hAnsi="Times New Roman"/>
        </w:rPr>
      </w:pPr>
      <w:r w:rsidRPr="0007341E">
        <w:rPr>
          <w:rFonts w:ascii="Times New Roman" w:hAnsi="Times New Roman"/>
        </w:rPr>
        <w:t>Regulation main text</w:t>
      </w:r>
      <w:r w:rsidR="0000340A">
        <w:rPr>
          <w:rFonts w:ascii="Times New Roman" w:hAnsi="Times New Roman"/>
        </w:rPr>
        <w:t xml:space="preserve"> (4 or 5 p.)</w:t>
      </w:r>
    </w:p>
    <w:p w:rsidR="0007341E" w:rsidRPr="0007341E" w:rsidRDefault="0007341E" w:rsidP="0007341E">
      <w:pPr>
        <w:pStyle w:val="ListParagraph"/>
        <w:numPr>
          <w:ilvl w:val="0"/>
          <w:numId w:val="6"/>
        </w:numPr>
        <w:rPr>
          <w:rFonts w:ascii="Times New Roman" w:hAnsi="Times New Roman"/>
        </w:rPr>
      </w:pPr>
      <w:r w:rsidRPr="0007341E">
        <w:rPr>
          <w:rFonts w:ascii="Times New Roman" w:hAnsi="Times New Roman"/>
        </w:rPr>
        <w:t>Annex I: Definitions</w:t>
      </w:r>
      <w:r w:rsidR="0000340A">
        <w:rPr>
          <w:rFonts w:ascii="Times New Roman" w:hAnsi="Times New Roman"/>
        </w:rPr>
        <w:t xml:space="preserve"> (1-2 p.)</w:t>
      </w:r>
    </w:p>
    <w:p w:rsidR="0007341E" w:rsidRPr="0007341E" w:rsidRDefault="0007341E" w:rsidP="0007341E">
      <w:pPr>
        <w:pStyle w:val="ListParagraph"/>
        <w:numPr>
          <w:ilvl w:val="0"/>
          <w:numId w:val="6"/>
        </w:numPr>
        <w:rPr>
          <w:rFonts w:ascii="Times New Roman" w:hAnsi="Times New Roman"/>
        </w:rPr>
      </w:pPr>
      <w:r w:rsidRPr="0007341E">
        <w:rPr>
          <w:rFonts w:ascii="Times New Roman" w:hAnsi="Times New Roman"/>
        </w:rPr>
        <w:t xml:space="preserve">Annex II: </w:t>
      </w:r>
      <w:r>
        <w:rPr>
          <w:rFonts w:ascii="Times New Roman" w:hAnsi="Times New Roman"/>
        </w:rPr>
        <w:t xml:space="preserve">Ecodesign </w:t>
      </w:r>
      <w:r w:rsidR="0000340A">
        <w:rPr>
          <w:rFonts w:ascii="Times New Roman" w:hAnsi="Times New Roman"/>
        </w:rPr>
        <w:t xml:space="preserve">efficiency </w:t>
      </w:r>
      <w:r w:rsidRPr="0007341E">
        <w:rPr>
          <w:rFonts w:ascii="Times New Roman" w:hAnsi="Times New Roman"/>
        </w:rPr>
        <w:t>requirements</w:t>
      </w:r>
      <w:r w:rsidR="0000340A">
        <w:rPr>
          <w:rFonts w:ascii="Times New Roman" w:hAnsi="Times New Roman"/>
        </w:rPr>
        <w:t xml:space="preserve"> (1 p.)</w:t>
      </w:r>
    </w:p>
    <w:p w:rsidR="0007341E" w:rsidRPr="0007341E" w:rsidRDefault="0007341E" w:rsidP="0007341E">
      <w:pPr>
        <w:pStyle w:val="ListParagraph"/>
        <w:numPr>
          <w:ilvl w:val="0"/>
          <w:numId w:val="6"/>
        </w:numPr>
        <w:rPr>
          <w:rFonts w:ascii="Times New Roman" w:hAnsi="Times New Roman"/>
        </w:rPr>
      </w:pPr>
      <w:r w:rsidRPr="0007341E">
        <w:rPr>
          <w:rFonts w:ascii="Times New Roman" w:hAnsi="Times New Roman"/>
        </w:rPr>
        <w:t>Annex III: Product information requirements</w:t>
      </w:r>
      <w:r w:rsidR="0000340A">
        <w:rPr>
          <w:rFonts w:ascii="Times New Roman" w:hAnsi="Times New Roman"/>
        </w:rPr>
        <w:t xml:space="preserve"> (1 p.)</w:t>
      </w:r>
    </w:p>
    <w:p w:rsidR="0007341E" w:rsidRPr="0007341E" w:rsidRDefault="0007341E" w:rsidP="0007341E">
      <w:pPr>
        <w:pStyle w:val="ListParagraph"/>
        <w:numPr>
          <w:ilvl w:val="0"/>
          <w:numId w:val="6"/>
        </w:numPr>
        <w:rPr>
          <w:rFonts w:ascii="Times New Roman" w:hAnsi="Times New Roman"/>
        </w:rPr>
      </w:pPr>
      <w:r w:rsidRPr="0007341E">
        <w:rPr>
          <w:rFonts w:ascii="Times New Roman" w:hAnsi="Times New Roman"/>
        </w:rPr>
        <w:t>Annex IV: Verification procedure for market surveillance purposes</w:t>
      </w:r>
      <w:r w:rsidR="0000340A">
        <w:rPr>
          <w:rFonts w:ascii="Times New Roman" w:hAnsi="Times New Roman"/>
        </w:rPr>
        <w:t xml:space="preserve"> (1 p.)</w:t>
      </w:r>
    </w:p>
    <w:p w:rsidR="0007341E" w:rsidRPr="0007341E" w:rsidRDefault="0007341E" w:rsidP="0007341E">
      <w:pPr>
        <w:pStyle w:val="ListParagraph"/>
        <w:numPr>
          <w:ilvl w:val="0"/>
          <w:numId w:val="6"/>
        </w:numPr>
        <w:rPr>
          <w:rFonts w:ascii="Times New Roman" w:hAnsi="Times New Roman"/>
        </w:rPr>
      </w:pPr>
      <w:r w:rsidRPr="0007341E">
        <w:rPr>
          <w:rFonts w:ascii="Times New Roman" w:hAnsi="Times New Roman"/>
        </w:rPr>
        <w:t>Annex V: Benchmarks</w:t>
      </w:r>
      <w:r w:rsidR="0000340A">
        <w:rPr>
          <w:rFonts w:ascii="Times New Roman" w:hAnsi="Times New Roman"/>
        </w:rPr>
        <w:t xml:space="preserve"> (1 p.)</w:t>
      </w:r>
    </w:p>
    <w:p w:rsidR="00B75601" w:rsidRDefault="00B75601">
      <w:pPr>
        <w:rPr>
          <w:rFonts w:ascii="Times New Roman" w:hAnsi="Times New Roman" w:cs="Times New Roman"/>
        </w:rPr>
      </w:pPr>
    </w:p>
    <w:p w:rsidR="00B75601" w:rsidRDefault="0000340A">
      <w:pPr>
        <w:rPr>
          <w:rFonts w:ascii="Times New Roman" w:hAnsi="Times New Roman" w:cs="Times New Roman"/>
        </w:rPr>
      </w:pPr>
      <w:r>
        <w:rPr>
          <w:rFonts w:ascii="Times New Roman" w:hAnsi="Times New Roman" w:cs="Times New Roman"/>
        </w:rPr>
        <w:t>Total approx. 10 pages</w:t>
      </w:r>
    </w:p>
    <w:p w:rsidR="00074E0E" w:rsidRPr="00074E0E" w:rsidRDefault="00074E0E">
      <w:pPr>
        <w:rPr>
          <w:rFonts w:ascii="Times New Roman" w:hAnsi="Times New Roman" w:cs="Times New Roman"/>
        </w:rPr>
      </w:pPr>
      <w:r>
        <w:rPr>
          <w:rFonts w:ascii="Times New Roman" w:hAnsi="Times New Roman" w:cs="Times New Roman"/>
        </w:rPr>
        <w:t xml:space="preserve"> </w:t>
      </w:r>
      <w:r w:rsidRPr="00074E0E">
        <w:rPr>
          <w:rFonts w:ascii="Times New Roman" w:hAnsi="Times New Roman" w:cs="Times New Roman"/>
        </w:rPr>
        <w:br w:type="page"/>
      </w:r>
    </w:p>
    <w:p w:rsidR="00113861" w:rsidRPr="00C13C1E" w:rsidRDefault="00CF0351">
      <w:pPr>
        <w:rPr>
          <w:rFonts w:ascii="Times New Roman" w:hAnsi="Times New Roman" w:cs="Times New Roman"/>
          <w:b/>
          <w:sz w:val="28"/>
          <w:szCs w:val="28"/>
        </w:rPr>
      </w:pPr>
      <w:r w:rsidRPr="00C13C1E">
        <w:rPr>
          <w:rFonts w:ascii="Times New Roman" w:hAnsi="Times New Roman" w:cs="Times New Roman"/>
          <w:b/>
          <w:sz w:val="28"/>
          <w:szCs w:val="28"/>
        </w:rPr>
        <w:lastRenderedPageBreak/>
        <w:t xml:space="preserve">ANNEX: Formulas </w:t>
      </w:r>
    </w:p>
    <w:p w:rsidR="00CF0351" w:rsidRPr="00965E5C" w:rsidRDefault="00CF0351" w:rsidP="00625143">
      <w:pPr>
        <w:spacing w:line="240" w:lineRule="auto"/>
        <w:rPr>
          <w:rFonts w:ascii="Times New Roman" w:hAnsi="Times New Roman" w:cs="Times New Roman"/>
        </w:rPr>
      </w:pPr>
      <w:r w:rsidRPr="00965E5C">
        <w:rPr>
          <w:rFonts w:ascii="Times New Roman" w:hAnsi="Times New Roman" w:cs="Times New Roman"/>
        </w:rPr>
        <w:t>This annex gives details on the considerations for the formulas and ambition levels proposed for minimum fan efficiency . It also addresses the issue of synchronisation not only with motors but  with other fan-related products, also in terms of formulas and ambition level.</w:t>
      </w:r>
    </w:p>
    <w:p w:rsidR="00CF0351" w:rsidRPr="00965E5C" w:rsidRDefault="00CF0351" w:rsidP="00625143">
      <w:pPr>
        <w:spacing w:line="240" w:lineRule="auto"/>
        <w:rPr>
          <w:rFonts w:ascii="Times New Roman" w:hAnsi="Times New Roman" w:cs="Times New Roman"/>
        </w:rPr>
      </w:pPr>
      <w:r w:rsidRPr="00965E5C">
        <w:rPr>
          <w:rFonts w:ascii="Times New Roman" w:hAnsi="Times New Roman" w:cs="Times New Roman"/>
        </w:rPr>
        <w:t>The comparisons are made, throughout this discussion document, not necessarily with the current regulations, but with the most recent (draft) documents. For motors (version presented at Consultation Forum 29 Sept. 2014), ventilation units (version CF Dec. 2013), compressors (version CF Oct. 2014) we refer to the most recent drafts. For pumps and circulators we compared to the current regulations.</w:t>
      </w:r>
    </w:p>
    <w:p w:rsidR="00CF0351" w:rsidRPr="00965E5C" w:rsidRDefault="00CF0351" w:rsidP="00625143">
      <w:pPr>
        <w:spacing w:line="240" w:lineRule="auto"/>
        <w:rPr>
          <w:rFonts w:ascii="Times New Roman" w:hAnsi="Times New Roman" w:cs="Times New Roman"/>
          <w:b/>
        </w:rPr>
      </w:pPr>
      <w:r w:rsidRPr="00965E5C">
        <w:rPr>
          <w:rFonts w:ascii="Times New Roman" w:hAnsi="Times New Roman" w:cs="Times New Roman"/>
          <w:b/>
        </w:rPr>
        <w:t>Synchronisation with motor regulation</w:t>
      </w:r>
    </w:p>
    <w:p w:rsidR="00CF0351" w:rsidRPr="00965E5C" w:rsidRDefault="00CF0351" w:rsidP="00625143">
      <w:pPr>
        <w:spacing w:line="240" w:lineRule="auto"/>
        <w:rPr>
          <w:rFonts w:ascii="Times New Roman" w:hAnsi="Times New Roman" w:cs="Times New Roman"/>
        </w:rPr>
      </w:pPr>
      <w:r w:rsidRPr="00965E5C">
        <w:rPr>
          <w:rFonts w:ascii="Times New Roman" w:hAnsi="Times New Roman" w:cs="Times New Roman"/>
        </w:rPr>
        <w:t xml:space="preserve">As regards the synchronisation with the scope of the motor regulation. On the low-end, the limit of 120 W </w:t>
      </w:r>
      <w:r w:rsidRPr="00965E5C">
        <w:rPr>
          <w:rFonts w:ascii="Times New Roman" w:hAnsi="Times New Roman" w:cs="Times New Roman"/>
          <w:b/>
          <w:u w:val="single"/>
        </w:rPr>
        <w:t>output</w:t>
      </w:r>
      <w:r w:rsidRPr="00965E5C">
        <w:rPr>
          <w:rFonts w:ascii="Times New Roman" w:hAnsi="Times New Roman" w:cs="Times New Roman"/>
        </w:rPr>
        <w:t xml:space="preserve"> in the motor regulation gives –at the indicated limit values—a motor </w:t>
      </w:r>
      <w:r w:rsidRPr="00965E5C">
        <w:rPr>
          <w:rFonts w:ascii="Times New Roman" w:hAnsi="Times New Roman" w:cs="Times New Roman"/>
          <w:b/>
          <w:u w:val="single"/>
        </w:rPr>
        <w:t>input</w:t>
      </w:r>
      <w:r w:rsidRPr="00965E5C">
        <w:rPr>
          <w:rFonts w:ascii="Times New Roman" w:hAnsi="Times New Roman" w:cs="Times New Roman"/>
        </w:rPr>
        <w:t xml:space="preserve"> of 200-300W. The fans start at 125W input, so there would be a gap between 125W and 200-250W motor-input where the fans (and motors) </w:t>
      </w:r>
      <w:r w:rsidRPr="00965E5C">
        <w:rPr>
          <w:rFonts w:ascii="Times New Roman" w:hAnsi="Times New Roman" w:cs="Times New Roman"/>
          <w:u w:val="single"/>
        </w:rPr>
        <w:t>are</w:t>
      </w:r>
      <w:r w:rsidRPr="00965E5C">
        <w:rPr>
          <w:rFonts w:ascii="Times New Roman" w:hAnsi="Times New Roman" w:cs="Times New Roman"/>
        </w:rPr>
        <w:t xml:space="preserve"> regulated and the motors </w:t>
      </w:r>
      <w:r w:rsidRPr="00965E5C">
        <w:rPr>
          <w:rFonts w:ascii="Times New Roman" w:hAnsi="Times New Roman" w:cs="Times New Roman"/>
          <w:u w:val="single"/>
        </w:rPr>
        <w:t>are not</w:t>
      </w:r>
      <w:r w:rsidRPr="00965E5C">
        <w:rPr>
          <w:rFonts w:ascii="Times New Roman" w:hAnsi="Times New Roman" w:cs="Times New Roman"/>
        </w:rPr>
        <w:t xml:space="preserve">. </w:t>
      </w:r>
      <w:r w:rsidR="005312D9">
        <w:rPr>
          <w:rFonts w:ascii="Times New Roman" w:hAnsi="Times New Roman" w:cs="Times New Roman"/>
        </w:rPr>
        <w:t>Alternatives are:</w:t>
      </w:r>
    </w:p>
    <w:p w:rsidR="00CF0351" w:rsidRPr="00965E5C" w:rsidRDefault="005312D9" w:rsidP="00625143">
      <w:pPr>
        <w:pStyle w:val="ListParagraph"/>
        <w:numPr>
          <w:ilvl w:val="0"/>
          <w:numId w:val="5"/>
        </w:numPr>
        <w:spacing w:after="120"/>
        <w:ind w:left="714" w:hanging="357"/>
        <w:rPr>
          <w:rFonts w:ascii="Times New Roman" w:hAnsi="Times New Roman"/>
        </w:rPr>
      </w:pPr>
      <w:r>
        <w:rPr>
          <w:rFonts w:ascii="Times New Roman" w:hAnsi="Times New Roman"/>
        </w:rPr>
        <w:t>r</w:t>
      </w:r>
      <w:r w:rsidR="00CF0351" w:rsidRPr="00965E5C">
        <w:rPr>
          <w:rFonts w:ascii="Times New Roman" w:hAnsi="Times New Roman"/>
        </w:rPr>
        <w:t xml:space="preserve">efer to </w:t>
      </w:r>
      <w:r w:rsidR="00CF0351" w:rsidRPr="00965E5C">
        <w:rPr>
          <w:rFonts w:ascii="Times New Roman" w:hAnsi="Times New Roman"/>
          <w:b/>
          <w:u w:val="single"/>
        </w:rPr>
        <w:t>output (shaft) power</w:t>
      </w:r>
      <w:r w:rsidR="00965E5C">
        <w:rPr>
          <w:rFonts w:ascii="Times New Roman" w:hAnsi="Times New Roman"/>
          <w:b/>
          <w:u w:val="single"/>
        </w:rPr>
        <w:t xml:space="preserve"> 120W</w:t>
      </w:r>
      <w:r w:rsidR="00CF0351" w:rsidRPr="00965E5C">
        <w:rPr>
          <w:rFonts w:ascii="Times New Roman" w:hAnsi="Times New Roman"/>
        </w:rPr>
        <w:t xml:space="preserve"> for the fan motor</w:t>
      </w:r>
      <w:r w:rsidR="00965E5C">
        <w:rPr>
          <w:rFonts w:ascii="Times New Roman" w:hAnsi="Times New Roman"/>
        </w:rPr>
        <w:t xml:space="preserve"> to determine the scope</w:t>
      </w:r>
      <w:r w:rsidR="00CF0351" w:rsidRPr="00965E5C">
        <w:rPr>
          <w:rFonts w:ascii="Times New Roman" w:hAnsi="Times New Roman"/>
        </w:rPr>
        <w:t xml:space="preserve">. </w:t>
      </w:r>
      <w:r w:rsidR="00965E5C">
        <w:rPr>
          <w:rFonts w:ascii="Times New Roman" w:hAnsi="Times New Roman"/>
        </w:rPr>
        <w:t xml:space="preserve">To avoid changing </w:t>
      </w:r>
      <w:r w:rsidR="00CF0351" w:rsidRPr="00965E5C">
        <w:rPr>
          <w:rFonts w:ascii="Times New Roman" w:hAnsi="Times New Roman"/>
        </w:rPr>
        <w:t xml:space="preserve">the whole calculation method and </w:t>
      </w:r>
      <w:r w:rsidR="00965E5C">
        <w:rPr>
          <w:rFonts w:ascii="Times New Roman" w:hAnsi="Times New Roman"/>
        </w:rPr>
        <w:t xml:space="preserve">--to keep </w:t>
      </w:r>
      <w:r w:rsidR="00CF0351" w:rsidRPr="00965E5C">
        <w:rPr>
          <w:rFonts w:ascii="Times New Roman" w:hAnsi="Times New Roman"/>
        </w:rPr>
        <w:t xml:space="preserve">the fan regulation </w:t>
      </w:r>
      <w:r w:rsidR="00965E5C">
        <w:rPr>
          <w:rFonts w:ascii="Times New Roman" w:hAnsi="Times New Roman"/>
        </w:rPr>
        <w:t>synchronised with</w:t>
      </w:r>
      <w:r w:rsidR="00CF0351" w:rsidRPr="00965E5C">
        <w:rPr>
          <w:rFonts w:ascii="Times New Roman" w:hAnsi="Times New Roman"/>
        </w:rPr>
        <w:t xml:space="preserve"> the ventilation unit regulation</w:t>
      </w:r>
      <w:r w:rsidR="00965E5C">
        <w:rPr>
          <w:rFonts w:ascii="Times New Roman" w:hAnsi="Times New Roman"/>
        </w:rPr>
        <w:t>-- we could still use the input power for the efficiency formulas</w:t>
      </w:r>
      <w:r w:rsidR="00CF0351" w:rsidRPr="00965E5C">
        <w:rPr>
          <w:rFonts w:ascii="Times New Roman" w:hAnsi="Times New Roman"/>
        </w:rPr>
        <w:t>, or</w:t>
      </w:r>
    </w:p>
    <w:p w:rsidR="00CF0351" w:rsidRPr="00965E5C" w:rsidRDefault="00CF0351" w:rsidP="00625143">
      <w:pPr>
        <w:pStyle w:val="ListParagraph"/>
        <w:numPr>
          <w:ilvl w:val="0"/>
          <w:numId w:val="5"/>
        </w:numPr>
        <w:spacing w:after="120"/>
        <w:ind w:left="714" w:hanging="357"/>
        <w:rPr>
          <w:rFonts w:ascii="Times New Roman" w:hAnsi="Times New Roman"/>
        </w:rPr>
      </w:pPr>
      <w:r w:rsidRPr="00965E5C">
        <w:rPr>
          <w:rFonts w:ascii="Times New Roman" w:hAnsi="Times New Roman"/>
        </w:rPr>
        <w:t xml:space="preserve">refer to the </w:t>
      </w:r>
      <w:r w:rsidR="00965E5C" w:rsidRPr="00965E5C">
        <w:rPr>
          <w:rFonts w:ascii="Times New Roman" w:hAnsi="Times New Roman"/>
          <w:b/>
        </w:rPr>
        <w:t>air power</w:t>
      </w:r>
      <w:r w:rsidRPr="00965E5C">
        <w:rPr>
          <w:rFonts w:ascii="Times New Roman" w:hAnsi="Times New Roman"/>
        </w:rPr>
        <w:t xml:space="preserve"> </w:t>
      </w:r>
      <w:r w:rsidR="00965E5C">
        <w:rPr>
          <w:rFonts w:ascii="Times New Roman" w:hAnsi="Times New Roman"/>
        </w:rPr>
        <w:t xml:space="preserve">output </w:t>
      </w:r>
      <w:r w:rsidRPr="00965E5C">
        <w:rPr>
          <w:rFonts w:ascii="Times New Roman" w:hAnsi="Times New Roman"/>
        </w:rPr>
        <w:t xml:space="preserve">of the fan </w:t>
      </w:r>
      <w:r w:rsidR="00965E5C">
        <w:rPr>
          <w:rFonts w:ascii="Times New Roman" w:hAnsi="Times New Roman"/>
        </w:rPr>
        <w:t>--</w:t>
      </w:r>
      <w:r w:rsidRPr="00965E5C">
        <w:rPr>
          <w:rFonts w:ascii="Times New Roman" w:hAnsi="Times New Roman"/>
        </w:rPr>
        <w:t>like in the ventilation unit regulation</w:t>
      </w:r>
      <w:r w:rsidR="00965E5C">
        <w:rPr>
          <w:rFonts w:ascii="Times New Roman" w:hAnsi="Times New Roman"/>
        </w:rPr>
        <w:t>--</w:t>
      </w:r>
      <w:r w:rsidRPr="00965E5C">
        <w:rPr>
          <w:rFonts w:ascii="Times New Roman" w:hAnsi="Times New Roman"/>
        </w:rPr>
        <w:t xml:space="preserve"> and set a </w:t>
      </w:r>
      <w:r w:rsidR="00965E5C">
        <w:rPr>
          <w:rFonts w:ascii="Times New Roman" w:hAnsi="Times New Roman"/>
        </w:rPr>
        <w:t xml:space="preserve">lower </w:t>
      </w:r>
      <w:r w:rsidRPr="00965E5C">
        <w:rPr>
          <w:rFonts w:ascii="Times New Roman" w:hAnsi="Times New Roman"/>
        </w:rPr>
        <w:t>limit</w:t>
      </w:r>
      <w:r w:rsidR="00965E5C">
        <w:rPr>
          <w:rFonts w:ascii="Times New Roman" w:hAnsi="Times New Roman"/>
        </w:rPr>
        <w:t xml:space="preserve"> of the scope</w:t>
      </w:r>
      <w:r w:rsidRPr="00965E5C">
        <w:rPr>
          <w:rFonts w:ascii="Times New Roman" w:hAnsi="Times New Roman"/>
        </w:rPr>
        <w:t xml:space="preserve"> at e.g. </w:t>
      </w:r>
      <w:r w:rsidRPr="00965E5C">
        <w:rPr>
          <w:rFonts w:ascii="Times New Roman" w:hAnsi="Times New Roman"/>
          <w:b/>
        </w:rPr>
        <w:t>50 W</w:t>
      </w:r>
      <w:r w:rsidRPr="00965E5C">
        <w:rPr>
          <w:rFonts w:ascii="Times New Roman" w:hAnsi="Times New Roman"/>
        </w:rPr>
        <w:t xml:space="preserve"> aerodynamic output (e.g. 0.2 m</w:t>
      </w:r>
      <w:r w:rsidR="00965E5C">
        <w:rPr>
          <w:rFonts w:ascii="Times New Roman" w:hAnsi="Times New Roman"/>
        </w:rPr>
        <w:t>³</w:t>
      </w:r>
      <w:r w:rsidRPr="00965E5C">
        <w:rPr>
          <w:rFonts w:ascii="Times New Roman" w:hAnsi="Times New Roman"/>
        </w:rPr>
        <w:t>/s * 250 Pa at 40% efficiency</w:t>
      </w:r>
      <w:r w:rsidR="00965E5C">
        <w:rPr>
          <w:rFonts w:ascii="Times New Roman" w:hAnsi="Times New Roman"/>
        </w:rPr>
        <w:t xml:space="preserve"> for </w:t>
      </w:r>
      <w:r w:rsidRPr="00965E5C">
        <w:rPr>
          <w:rFonts w:ascii="Times New Roman" w:hAnsi="Times New Roman"/>
        </w:rPr>
        <w:t xml:space="preserve">125W el. input). </w:t>
      </w:r>
      <w:r w:rsidR="005312D9">
        <w:rPr>
          <w:rFonts w:ascii="Times New Roman" w:hAnsi="Times New Roman"/>
        </w:rPr>
        <w:t xml:space="preserve">The upper limit could be at approx. 400 kW air power. </w:t>
      </w:r>
      <w:r w:rsidR="00965E5C">
        <w:rPr>
          <w:rFonts w:ascii="Times New Roman" w:hAnsi="Times New Roman"/>
        </w:rPr>
        <w:t xml:space="preserve">Calculation of the minimum efficiency formulas could still be on the basis of electric input power (without a lower </w:t>
      </w:r>
      <w:r w:rsidR="005312D9">
        <w:rPr>
          <w:rFonts w:ascii="Times New Roman" w:hAnsi="Times New Roman"/>
        </w:rPr>
        <w:t xml:space="preserve">or upper </w:t>
      </w:r>
      <w:r w:rsidR="00965E5C">
        <w:rPr>
          <w:rFonts w:ascii="Times New Roman" w:hAnsi="Times New Roman"/>
        </w:rPr>
        <w:t xml:space="preserve">limit). </w:t>
      </w:r>
      <w:r w:rsidRPr="00965E5C">
        <w:rPr>
          <w:rFonts w:ascii="Times New Roman" w:hAnsi="Times New Roman"/>
        </w:rPr>
        <w:t xml:space="preserve">Methodologically </w:t>
      </w:r>
      <w:r w:rsidR="00965E5C">
        <w:rPr>
          <w:rFonts w:ascii="Times New Roman" w:hAnsi="Times New Roman"/>
        </w:rPr>
        <w:t xml:space="preserve">this is the </w:t>
      </w:r>
      <w:r w:rsidRPr="00965E5C">
        <w:rPr>
          <w:rFonts w:ascii="Times New Roman" w:hAnsi="Times New Roman"/>
        </w:rPr>
        <w:t>correct</w:t>
      </w:r>
      <w:r w:rsidR="00965E5C">
        <w:rPr>
          <w:rFonts w:ascii="Times New Roman" w:hAnsi="Times New Roman"/>
        </w:rPr>
        <w:t xml:space="preserve"> way forward</w:t>
      </w:r>
      <w:r w:rsidRPr="00965E5C">
        <w:rPr>
          <w:rFonts w:ascii="Times New Roman" w:hAnsi="Times New Roman"/>
        </w:rPr>
        <w:t xml:space="preserve">, but </w:t>
      </w:r>
      <w:r w:rsidR="005312D9">
        <w:rPr>
          <w:rFonts w:ascii="Times New Roman" w:hAnsi="Times New Roman"/>
        </w:rPr>
        <w:t xml:space="preserve">it </w:t>
      </w:r>
      <w:r w:rsidRPr="00965E5C">
        <w:rPr>
          <w:rFonts w:ascii="Times New Roman" w:hAnsi="Times New Roman"/>
        </w:rPr>
        <w:t>synchronisation with the motor regulation.</w:t>
      </w:r>
    </w:p>
    <w:p w:rsidR="00CF0351" w:rsidRPr="00965E5C" w:rsidRDefault="00CF0351" w:rsidP="00625143">
      <w:pPr>
        <w:pStyle w:val="ListParagraph"/>
        <w:rPr>
          <w:rFonts w:ascii="Times New Roman" w:hAnsi="Times New Roman"/>
        </w:rPr>
      </w:pPr>
    </w:p>
    <w:p w:rsidR="00CF0351" w:rsidRPr="00965E5C" w:rsidRDefault="00CF0351" w:rsidP="00625143">
      <w:pPr>
        <w:spacing w:line="240" w:lineRule="auto"/>
        <w:rPr>
          <w:rFonts w:ascii="Times New Roman" w:hAnsi="Times New Roman" w:cs="Times New Roman"/>
        </w:rPr>
      </w:pPr>
      <w:r w:rsidRPr="00965E5C">
        <w:rPr>
          <w:rFonts w:ascii="Times New Roman" w:hAnsi="Times New Roman" w:cs="Times New Roman"/>
        </w:rPr>
        <w:t>On the high-end</w:t>
      </w:r>
      <w:r w:rsidR="00097292">
        <w:rPr>
          <w:rFonts w:ascii="Times New Roman" w:hAnsi="Times New Roman" w:cs="Times New Roman"/>
        </w:rPr>
        <w:t>,</w:t>
      </w:r>
      <w:r w:rsidRPr="00965E5C">
        <w:rPr>
          <w:rFonts w:ascii="Times New Roman" w:hAnsi="Times New Roman" w:cs="Times New Roman"/>
        </w:rPr>
        <w:t xml:space="preserve"> there is the gap between 500 and 1000 kW, where fans are not regulated and motors are. These could be </w:t>
      </w:r>
      <w:r w:rsidR="00097292">
        <w:rPr>
          <w:rFonts w:ascii="Times New Roman" w:hAnsi="Times New Roman" w:cs="Times New Roman"/>
        </w:rPr>
        <w:t xml:space="preserve">very </w:t>
      </w:r>
      <w:r w:rsidRPr="00965E5C">
        <w:rPr>
          <w:rFonts w:ascii="Times New Roman" w:hAnsi="Times New Roman" w:cs="Times New Roman"/>
        </w:rPr>
        <w:t xml:space="preserve">large jet fans for tunnels but also </w:t>
      </w:r>
      <w:r w:rsidR="00097292">
        <w:rPr>
          <w:rFonts w:ascii="Times New Roman" w:hAnsi="Times New Roman" w:cs="Times New Roman"/>
        </w:rPr>
        <w:t xml:space="preserve">relatively (for the application) </w:t>
      </w:r>
      <w:r w:rsidRPr="00965E5C">
        <w:rPr>
          <w:rFonts w:ascii="Times New Roman" w:hAnsi="Times New Roman" w:cs="Times New Roman"/>
        </w:rPr>
        <w:t xml:space="preserve">small-mid size axial fans for cooling towers, air condensers in (petro)chemical plants, etc. or centrifugal fans in mining. The efficiencies </w:t>
      </w:r>
      <w:r w:rsidR="00097292">
        <w:rPr>
          <w:rFonts w:ascii="Times New Roman" w:hAnsi="Times New Roman" w:cs="Times New Roman"/>
        </w:rPr>
        <w:t xml:space="preserve">in these applications </w:t>
      </w:r>
      <w:r w:rsidRPr="00965E5C">
        <w:rPr>
          <w:rFonts w:ascii="Times New Roman" w:hAnsi="Times New Roman" w:cs="Times New Roman"/>
        </w:rPr>
        <w:t xml:space="preserve">are high, e.g. </w:t>
      </w:r>
      <w:r w:rsidR="00F82F8E" w:rsidRPr="00965E5C">
        <w:rPr>
          <w:rFonts w:ascii="Times New Roman" w:hAnsi="Times New Roman" w:cs="Times New Roman"/>
        </w:rPr>
        <w:t>there is anecdotal evidence of e.g. an</w:t>
      </w:r>
      <w:r w:rsidRPr="00965E5C">
        <w:rPr>
          <w:rFonts w:ascii="Times New Roman" w:hAnsi="Times New Roman" w:cs="Times New Roman"/>
        </w:rPr>
        <w:t xml:space="preserve"> </w:t>
      </w:r>
      <w:r w:rsidRPr="00965E5C">
        <w:rPr>
          <w:rFonts w:ascii="Times New Roman" w:hAnsi="Times New Roman" w:cs="Times New Roman"/>
          <w:u w:val="single"/>
        </w:rPr>
        <w:t xml:space="preserve">axial </w:t>
      </w:r>
      <w:r w:rsidRPr="00965E5C">
        <w:rPr>
          <w:rFonts w:ascii="Times New Roman" w:hAnsi="Times New Roman" w:cs="Times New Roman"/>
        </w:rPr>
        <w:t xml:space="preserve">fan of 7000 kW with a claimed efficiency of </w:t>
      </w:r>
      <w:r w:rsidRPr="00965E5C">
        <w:rPr>
          <w:rFonts w:ascii="Times New Roman" w:hAnsi="Times New Roman" w:cs="Times New Roman"/>
          <w:b/>
          <w:bCs/>
        </w:rPr>
        <w:t>over 89%,</w:t>
      </w:r>
      <w:r w:rsidRPr="00965E5C">
        <w:rPr>
          <w:rFonts w:ascii="Times New Roman" w:hAnsi="Times New Roman" w:cs="Times New Roman"/>
        </w:rPr>
        <w:t xml:space="preserve"> and it will be hard for the legislator to improve on that. On the other hand, the energy use</w:t>
      </w:r>
      <w:r w:rsidR="00F82F8E" w:rsidRPr="00965E5C">
        <w:rPr>
          <w:rFonts w:ascii="Times New Roman" w:hAnsi="Times New Roman" w:cs="Times New Roman"/>
        </w:rPr>
        <w:t>,</w:t>
      </w:r>
      <w:r w:rsidRPr="00965E5C">
        <w:rPr>
          <w:rFonts w:ascii="Times New Roman" w:hAnsi="Times New Roman" w:cs="Times New Roman"/>
        </w:rPr>
        <w:t xml:space="preserve"> </w:t>
      </w:r>
      <w:r w:rsidR="00F82F8E" w:rsidRPr="00965E5C">
        <w:rPr>
          <w:rFonts w:ascii="Times New Roman" w:hAnsi="Times New Roman" w:cs="Times New Roman"/>
        </w:rPr>
        <w:t xml:space="preserve">and thus the benefit of saving only a few per cent extra, </w:t>
      </w:r>
      <w:r w:rsidRPr="00965E5C">
        <w:rPr>
          <w:rFonts w:ascii="Times New Roman" w:hAnsi="Times New Roman" w:cs="Times New Roman"/>
        </w:rPr>
        <w:t>is also very high</w:t>
      </w:r>
      <w:r w:rsidR="00F82F8E" w:rsidRPr="00965E5C">
        <w:rPr>
          <w:rFonts w:ascii="Times New Roman" w:hAnsi="Times New Roman" w:cs="Times New Roman"/>
        </w:rPr>
        <w:t xml:space="preserve">.. </w:t>
      </w:r>
    </w:p>
    <w:p w:rsidR="00CF0351" w:rsidRPr="00965E5C" w:rsidRDefault="00F82F8E" w:rsidP="00625143">
      <w:pPr>
        <w:spacing w:line="240" w:lineRule="auto"/>
        <w:rPr>
          <w:rFonts w:ascii="Times New Roman" w:hAnsi="Times New Roman" w:cs="Times New Roman"/>
        </w:rPr>
      </w:pPr>
      <w:r w:rsidRPr="00965E5C">
        <w:rPr>
          <w:rFonts w:ascii="Times New Roman" w:hAnsi="Times New Roman" w:cs="Times New Roman"/>
        </w:rPr>
        <w:t>As regards synchronisation with the ambition level and shape of the minimum efficiency curve, this is included in the graphs hereafter as the ‘Motors 2020 (IE3)’ level</w:t>
      </w:r>
      <w:r w:rsidR="00435B23" w:rsidRPr="00965E5C">
        <w:rPr>
          <w:rFonts w:ascii="Times New Roman" w:hAnsi="Times New Roman" w:cs="Times New Roman"/>
        </w:rPr>
        <w:t xml:space="preserve"> (from 4-pole motors)</w:t>
      </w:r>
      <w:r w:rsidRPr="00965E5C">
        <w:rPr>
          <w:rFonts w:ascii="Times New Roman" w:hAnsi="Times New Roman" w:cs="Times New Roman"/>
        </w:rPr>
        <w:t xml:space="preserve">. For information, the ‘motor IE4’ curve, which is comparable to the performance of EC motors is also included. </w:t>
      </w:r>
    </w:p>
    <w:p w:rsidR="00CF0351" w:rsidRPr="00097292" w:rsidRDefault="00F82F8E" w:rsidP="00625143">
      <w:pPr>
        <w:spacing w:line="240" w:lineRule="auto"/>
        <w:rPr>
          <w:rFonts w:ascii="Times New Roman" w:hAnsi="Times New Roman" w:cs="Times New Roman"/>
          <w:b/>
        </w:rPr>
      </w:pPr>
      <w:r w:rsidRPr="00097292">
        <w:rPr>
          <w:rFonts w:ascii="Times New Roman" w:hAnsi="Times New Roman" w:cs="Times New Roman"/>
          <w:b/>
        </w:rPr>
        <w:t xml:space="preserve">Development of the new formulas and minimum </w:t>
      </w:r>
      <w:r w:rsidR="00097292" w:rsidRPr="00097292">
        <w:rPr>
          <w:rFonts w:ascii="Times New Roman" w:hAnsi="Times New Roman" w:cs="Times New Roman"/>
          <w:b/>
        </w:rPr>
        <w:t>e</w:t>
      </w:r>
      <w:r w:rsidR="00097292">
        <w:rPr>
          <w:rFonts w:ascii="Times New Roman" w:hAnsi="Times New Roman" w:cs="Times New Roman"/>
          <w:b/>
        </w:rPr>
        <w:t>fficiency level</w:t>
      </w:r>
    </w:p>
    <w:p w:rsidR="00965E5C" w:rsidRPr="00965E5C" w:rsidRDefault="00F82F8E" w:rsidP="00625143">
      <w:pPr>
        <w:spacing w:line="240" w:lineRule="auto"/>
        <w:rPr>
          <w:rFonts w:ascii="Times New Roman" w:hAnsi="Times New Roman" w:cs="Times New Roman"/>
        </w:rPr>
      </w:pPr>
      <w:r w:rsidRPr="00965E5C">
        <w:rPr>
          <w:rFonts w:ascii="Times New Roman" w:hAnsi="Times New Roman" w:cs="Times New Roman"/>
        </w:rPr>
        <w:t>In developing the new formulas and minimum efficien</w:t>
      </w:r>
      <w:r w:rsidR="00435B23" w:rsidRPr="00965E5C">
        <w:rPr>
          <w:rFonts w:ascii="Times New Roman" w:hAnsi="Times New Roman" w:cs="Times New Roman"/>
        </w:rPr>
        <w:t xml:space="preserve">cy levels, we started from the notion that  according to the stakeholders, confirmed by our research, the requirements in the current regulation are relatively more stringent for smaller fans and could be more ambitious for the bigger fans. </w:t>
      </w:r>
    </w:p>
    <w:p w:rsidR="00965E5C" w:rsidRPr="00965E5C" w:rsidRDefault="00435B23" w:rsidP="00625143">
      <w:pPr>
        <w:spacing w:line="240" w:lineRule="auto"/>
        <w:rPr>
          <w:rFonts w:ascii="Times New Roman" w:hAnsi="Times New Roman" w:cs="Times New Roman"/>
        </w:rPr>
      </w:pPr>
      <w:r w:rsidRPr="00965E5C">
        <w:rPr>
          <w:rFonts w:ascii="Times New Roman" w:hAnsi="Times New Roman" w:cs="Times New Roman"/>
        </w:rPr>
        <w:t xml:space="preserve">Furthermore, we strived for consistency with minimum efficiency requirements for motors and ventilation units, but also coherence with standard air compressors (doing a tougher fluid dynamics job at 6-14 bar).  </w:t>
      </w:r>
    </w:p>
    <w:p w:rsidR="00435B23" w:rsidRPr="00965E5C" w:rsidRDefault="00435B23" w:rsidP="00625143">
      <w:pPr>
        <w:spacing w:line="240" w:lineRule="auto"/>
        <w:rPr>
          <w:rFonts w:ascii="Times New Roman" w:hAnsi="Times New Roman" w:cs="Times New Roman"/>
        </w:rPr>
      </w:pPr>
      <w:r w:rsidRPr="00965E5C">
        <w:rPr>
          <w:rFonts w:ascii="Times New Roman" w:hAnsi="Times New Roman" w:cs="Times New Roman"/>
        </w:rPr>
        <w:t xml:space="preserve">Finally, although a representative database on fans is not available, we made the comparison with anecdotal data  from some manufacturer’s catalogues.  </w:t>
      </w:r>
    </w:p>
    <w:p w:rsidR="00435B23" w:rsidRPr="00965E5C" w:rsidRDefault="00435B23" w:rsidP="00625143">
      <w:pPr>
        <w:spacing w:after="120" w:line="240" w:lineRule="auto"/>
        <w:rPr>
          <w:rFonts w:ascii="Times New Roman" w:hAnsi="Times New Roman" w:cs="Times New Roman"/>
        </w:rPr>
      </w:pPr>
      <w:r w:rsidRPr="00965E5C">
        <w:rPr>
          <w:rFonts w:ascii="Times New Roman" w:hAnsi="Times New Roman" w:cs="Times New Roman"/>
        </w:rPr>
        <w:t>Guiding principles:</w:t>
      </w:r>
    </w:p>
    <w:p w:rsidR="00435B23" w:rsidRPr="00965E5C" w:rsidRDefault="00435B23" w:rsidP="00625143">
      <w:pPr>
        <w:pStyle w:val="ListParagraph"/>
        <w:numPr>
          <w:ilvl w:val="0"/>
          <w:numId w:val="4"/>
        </w:numPr>
        <w:spacing w:after="120"/>
        <w:rPr>
          <w:rFonts w:ascii="Times New Roman" w:hAnsi="Times New Roman"/>
        </w:rPr>
      </w:pPr>
      <w:r w:rsidRPr="00965E5C">
        <w:rPr>
          <w:rFonts w:ascii="Times New Roman" w:hAnsi="Times New Roman"/>
        </w:rPr>
        <w:lastRenderedPageBreak/>
        <w:t>Initial values (around 125W input) are kept at the same level as the 2015-tier, at least for the 2018 tier, but the inclination of the LN curve was used as a variable, at least between 0.125 and 1 kW (proposed as a range with its own formula)</w:t>
      </w:r>
    </w:p>
    <w:p w:rsidR="00435B23" w:rsidRPr="00965E5C" w:rsidRDefault="00435B23" w:rsidP="00625143">
      <w:pPr>
        <w:pStyle w:val="ListParagraph"/>
        <w:numPr>
          <w:ilvl w:val="0"/>
          <w:numId w:val="4"/>
        </w:numPr>
        <w:spacing w:after="120"/>
        <w:rPr>
          <w:rFonts w:ascii="Times New Roman" w:hAnsi="Times New Roman"/>
        </w:rPr>
      </w:pPr>
      <w:r w:rsidRPr="00965E5C">
        <w:rPr>
          <w:rFonts w:ascii="Times New Roman" w:hAnsi="Times New Roman"/>
        </w:rPr>
        <w:t>The</w:t>
      </w:r>
      <w:r w:rsidR="00C43A92" w:rsidRPr="00965E5C">
        <w:rPr>
          <w:rFonts w:ascii="Times New Roman" w:hAnsi="Times New Roman"/>
        </w:rPr>
        <w:t xml:space="preserve"> 10 kW</w:t>
      </w:r>
      <w:r w:rsidRPr="00965E5C">
        <w:rPr>
          <w:rFonts w:ascii="Times New Roman" w:hAnsi="Times New Roman"/>
        </w:rPr>
        <w:t xml:space="preserve"> </w:t>
      </w:r>
      <w:r w:rsidR="00C43A92" w:rsidRPr="00965E5C">
        <w:rPr>
          <w:rFonts w:ascii="Times New Roman" w:hAnsi="Times New Roman"/>
        </w:rPr>
        <w:t xml:space="preserve">limit between a steeper and flatter curve </w:t>
      </w:r>
      <w:r w:rsidRPr="00965E5C">
        <w:rPr>
          <w:rFonts w:ascii="Times New Roman" w:hAnsi="Times New Roman"/>
        </w:rPr>
        <w:t xml:space="preserve"> </w:t>
      </w:r>
      <w:r w:rsidR="00C43A92" w:rsidRPr="00965E5C">
        <w:rPr>
          <w:rFonts w:ascii="Times New Roman" w:hAnsi="Times New Roman"/>
        </w:rPr>
        <w:t>was kept for reasons of continuity (though for ventilation units 30 kW was found more appropriate)</w:t>
      </w:r>
      <w:r w:rsidRPr="00965E5C">
        <w:rPr>
          <w:rFonts w:ascii="Times New Roman" w:hAnsi="Times New Roman"/>
        </w:rPr>
        <w:t>;</w:t>
      </w:r>
    </w:p>
    <w:p w:rsidR="00C43A92" w:rsidRPr="00965E5C" w:rsidRDefault="00C43A92" w:rsidP="00625143">
      <w:pPr>
        <w:pStyle w:val="ListParagraph"/>
        <w:numPr>
          <w:ilvl w:val="0"/>
          <w:numId w:val="4"/>
        </w:numPr>
        <w:spacing w:after="120"/>
        <w:rPr>
          <w:rFonts w:ascii="Times New Roman" w:hAnsi="Times New Roman"/>
        </w:rPr>
      </w:pPr>
      <w:r w:rsidRPr="00965E5C">
        <w:rPr>
          <w:rFonts w:ascii="Times New Roman" w:hAnsi="Times New Roman"/>
        </w:rPr>
        <w:t>Also for reasons of continuity, we tried to tune the variables in such a way that the efficiency grade (N) was more or less plausible from the past.</w:t>
      </w:r>
    </w:p>
    <w:p w:rsidR="00170098" w:rsidRPr="00965E5C" w:rsidRDefault="00170098" w:rsidP="00625143">
      <w:pPr>
        <w:pStyle w:val="ListParagraph"/>
        <w:numPr>
          <w:ilvl w:val="0"/>
          <w:numId w:val="4"/>
        </w:numPr>
        <w:spacing w:after="120"/>
        <w:rPr>
          <w:rFonts w:ascii="Times New Roman" w:hAnsi="Times New Roman"/>
        </w:rPr>
      </w:pPr>
      <w:r w:rsidRPr="00965E5C">
        <w:rPr>
          <w:rFonts w:ascii="Times New Roman" w:hAnsi="Times New Roman"/>
        </w:rPr>
        <w:t xml:space="preserve">Given that the efficiency grade (N) jumped by 4 percentage points from tier 1 (2013) to tier 2(2015) we assumed that, as long as we guaranteed enough product differentiation above the minimum efficiency, it is logical that for the tier per 1.1.2018 (probably the earliest possible date) the jump would be at least 4 percentage points  between 2015 and 2018. The same goes for the jump between 2018 and 2020. </w:t>
      </w:r>
    </w:p>
    <w:p w:rsidR="00C43A92" w:rsidRPr="00965E5C" w:rsidRDefault="00C43A92" w:rsidP="00625143">
      <w:pPr>
        <w:pStyle w:val="ListParagraph"/>
        <w:numPr>
          <w:ilvl w:val="0"/>
          <w:numId w:val="4"/>
        </w:numPr>
        <w:spacing w:after="120"/>
        <w:rPr>
          <w:rFonts w:ascii="Times New Roman" w:hAnsi="Times New Roman"/>
        </w:rPr>
      </w:pPr>
      <w:r w:rsidRPr="00965E5C">
        <w:rPr>
          <w:rFonts w:ascii="Times New Roman" w:hAnsi="Times New Roman"/>
        </w:rPr>
        <w:t>It makes technical sense if the fan minimum efficiency (for centrifugal fans) is somewhere in the middle between the ventilation unit and the motor minimum efficiency curves. It also makes sense to have more stringent requirements for fans (up to 10 kPa) than for</w:t>
      </w:r>
      <w:r w:rsidR="00170098" w:rsidRPr="00965E5C">
        <w:rPr>
          <w:rFonts w:ascii="Times New Roman" w:hAnsi="Times New Roman"/>
        </w:rPr>
        <w:t xml:space="preserve"> standard air</w:t>
      </w:r>
      <w:r w:rsidRPr="00965E5C">
        <w:rPr>
          <w:rFonts w:ascii="Times New Roman" w:hAnsi="Times New Roman"/>
        </w:rPr>
        <w:t xml:space="preserve"> compressors (</w:t>
      </w:r>
      <w:r w:rsidR="00170098" w:rsidRPr="00965E5C">
        <w:rPr>
          <w:rFonts w:ascii="Times New Roman" w:hAnsi="Times New Roman"/>
        </w:rPr>
        <w:t>6-14 bar=</w:t>
      </w:r>
      <w:r w:rsidRPr="00965E5C">
        <w:rPr>
          <w:rFonts w:ascii="Times New Roman" w:hAnsi="Times New Roman"/>
        </w:rPr>
        <w:t>600-1400 kPa)</w:t>
      </w:r>
      <w:r w:rsidR="00170098" w:rsidRPr="00965E5C">
        <w:rPr>
          <w:rFonts w:ascii="Times New Roman" w:hAnsi="Times New Roman"/>
        </w:rPr>
        <w:t xml:space="preserve"> at the same power input P</w:t>
      </w:r>
      <w:r w:rsidRPr="00965E5C">
        <w:rPr>
          <w:rFonts w:ascii="Times New Roman" w:hAnsi="Times New Roman"/>
        </w:rPr>
        <w:t xml:space="preserve">. </w:t>
      </w:r>
    </w:p>
    <w:p w:rsidR="00170098" w:rsidRPr="00965E5C" w:rsidRDefault="00170098" w:rsidP="00625143">
      <w:pPr>
        <w:pStyle w:val="ListParagraph"/>
        <w:numPr>
          <w:ilvl w:val="0"/>
          <w:numId w:val="4"/>
        </w:numPr>
        <w:spacing w:after="120"/>
        <w:rPr>
          <w:rFonts w:ascii="Times New Roman" w:hAnsi="Times New Roman"/>
        </w:rPr>
      </w:pPr>
      <w:r w:rsidRPr="00965E5C">
        <w:rPr>
          <w:rFonts w:ascii="Times New Roman" w:hAnsi="Times New Roman"/>
        </w:rPr>
        <w:t xml:space="preserve">From manufacturer’s catalogues we see that Measurement category A (free inlet and outlet, static pressure) is by far the most popular (except for jet fans of course), so when trying to fit the curve to manufacturers catalogue data we assumed measurement categories A&amp;C and developed the curves for categories B&amp;D as a derivatives.  </w:t>
      </w:r>
    </w:p>
    <w:p w:rsidR="00170098" w:rsidRPr="00965E5C" w:rsidRDefault="003F440D" w:rsidP="00625143">
      <w:pPr>
        <w:pStyle w:val="ListParagraph"/>
        <w:numPr>
          <w:ilvl w:val="0"/>
          <w:numId w:val="4"/>
        </w:numPr>
        <w:spacing w:after="120"/>
        <w:rPr>
          <w:rFonts w:ascii="Times New Roman" w:hAnsi="Times New Roman"/>
        </w:rPr>
      </w:pPr>
      <w:r w:rsidRPr="00965E5C">
        <w:rPr>
          <w:rFonts w:ascii="Times New Roman" w:hAnsi="Times New Roman"/>
        </w:rPr>
        <w:t>As regards the categories:</w:t>
      </w:r>
    </w:p>
    <w:p w:rsidR="003F440D" w:rsidRPr="00965E5C" w:rsidRDefault="003F440D" w:rsidP="00625143">
      <w:pPr>
        <w:pStyle w:val="ListParagraph"/>
        <w:numPr>
          <w:ilvl w:val="1"/>
          <w:numId w:val="4"/>
        </w:numPr>
        <w:spacing w:after="120"/>
        <w:rPr>
          <w:rFonts w:ascii="Times New Roman" w:hAnsi="Times New Roman"/>
        </w:rPr>
      </w:pPr>
      <w:r w:rsidRPr="00965E5C">
        <w:rPr>
          <w:rFonts w:ascii="Times New Roman" w:hAnsi="Times New Roman"/>
        </w:rPr>
        <w:t>Cross flow fans: We cannot find cross flow fans that even meet the 2015 level, so we see no reason to increase the requirements for 2018 and 2020.</w:t>
      </w:r>
    </w:p>
    <w:p w:rsidR="00170098" w:rsidRPr="00965E5C" w:rsidRDefault="0000280E" w:rsidP="00625143">
      <w:pPr>
        <w:pStyle w:val="ListParagraph"/>
        <w:numPr>
          <w:ilvl w:val="1"/>
          <w:numId w:val="4"/>
        </w:numPr>
        <w:spacing w:after="120"/>
        <w:rPr>
          <w:rFonts w:ascii="Times New Roman" w:hAnsi="Times New Roman"/>
        </w:rPr>
      </w:pPr>
      <w:r w:rsidRPr="00965E5C">
        <w:rPr>
          <w:rFonts w:ascii="Times New Roman" w:hAnsi="Times New Roman"/>
        </w:rPr>
        <w:t xml:space="preserve">Centrifugal fans: We propose one minimum efficiency for all. This would be </w:t>
      </w:r>
      <w:r w:rsidR="00934E5B" w:rsidRPr="00965E5C">
        <w:rPr>
          <w:rFonts w:ascii="Times New Roman" w:hAnsi="Times New Roman"/>
        </w:rPr>
        <w:t xml:space="preserve">a) following the stipulations of the review clause (reduce fan categories), b) </w:t>
      </w:r>
      <w:r w:rsidRPr="00965E5C">
        <w:rPr>
          <w:rFonts w:ascii="Times New Roman" w:hAnsi="Times New Roman"/>
        </w:rPr>
        <w:t>methodological</w:t>
      </w:r>
      <w:r w:rsidR="00934E5B" w:rsidRPr="00965E5C">
        <w:rPr>
          <w:rFonts w:ascii="Times New Roman" w:hAnsi="Times New Roman"/>
        </w:rPr>
        <w:t>ly correct (technology-neutral) and c)</w:t>
      </w:r>
      <w:r w:rsidRPr="00965E5C">
        <w:rPr>
          <w:rFonts w:ascii="Times New Roman" w:hAnsi="Times New Roman"/>
        </w:rPr>
        <w:t xml:space="preserve"> technically plausible</w:t>
      </w:r>
      <w:r w:rsidR="00934E5B" w:rsidRPr="00965E5C">
        <w:rPr>
          <w:rFonts w:ascii="Times New Roman" w:hAnsi="Times New Roman"/>
        </w:rPr>
        <w:t>. R</w:t>
      </w:r>
      <w:r w:rsidRPr="00965E5C">
        <w:rPr>
          <w:rFonts w:ascii="Times New Roman" w:hAnsi="Times New Roman"/>
        </w:rPr>
        <w:t xml:space="preserve">adial blades are good for anti-clogging with high solid particle content (already excluded in Art. 1) or when they have to be reversible without a variable pitch (already included in the 10% bonus for dual purpose fans). Forward curved </w:t>
      </w:r>
      <w:r w:rsidR="00934E5B" w:rsidRPr="00965E5C">
        <w:rPr>
          <w:rFonts w:ascii="Times New Roman" w:hAnsi="Times New Roman"/>
        </w:rPr>
        <w:t xml:space="preserve">(FC) </w:t>
      </w:r>
      <w:r w:rsidRPr="00965E5C">
        <w:rPr>
          <w:rFonts w:ascii="Times New Roman" w:hAnsi="Times New Roman"/>
        </w:rPr>
        <w:t>fans are a low-cost, low-ef</w:t>
      </w:r>
      <w:r w:rsidR="00097292">
        <w:rPr>
          <w:rFonts w:ascii="Times New Roman" w:hAnsi="Times New Roman"/>
        </w:rPr>
        <w:t>ficiency alternative, but offer</w:t>
      </w:r>
      <w:r w:rsidRPr="00965E5C">
        <w:rPr>
          <w:rFonts w:ascii="Times New Roman" w:hAnsi="Times New Roman"/>
        </w:rPr>
        <w:t xml:space="preserve"> no unique qualities that cannot be reached with a backwards curved </w:t>
      </w:r>
      <w:r w:rsidR="00934E5B" w:rsidRPr="00965E5C">
        <w:rPr>
          <w:rFonts w:ascii="Times New Roman" w:hAnsi="Times New Roman"/>
        </w:rPr>
        <w:t xml:space="preserve">(BC) </w:t>
      </w:r>
      <w:r w:rsidRPr="00965E5C">
        <w:rPr>
          <w:rFonts w:ascii="Times New Roman" w:hAnsi="Times New Roman"/>
        </w:rPr>
        <w:t xml:space="preserve">fan. </w:t>
      </w:r>
      <w:r w:rsidR="00934E5B" w:rsidRPr="00965E5C">
        <w:rPr>
          <w:rFonts w:ascii="Times New Roman" w:hAnsi="Times New Roman"/>
        </w:rPr>
        <w:t xml:space="preserve">Making separate, less stringent requirements for FC fans versus BC fans would </w:t>
      </w:r>
      <w:r w:rsidR="00934E5B" w:rsidRPr="005312D9">
        <w:rPr>
          <w:rFonts w:ascii="Times New Roman" w:hAnsi="Times New Roman"/>
          <w:u w:val="single"/>
        </w:rPr>
        <w:t>not</w:t>
      </w:r>
      <w:r w:rsidR="00934E5B" w:rsidRPr="00965E5C">
        <w:rPr>
          <w:rFonts w:ascii="Times New Roman" w:hAnsi="Times New Roman"/>
        </w:rPr>
        <w:t xml:space="preserve"> create a level playing field </w:t>
      </w:r>
      <w:r w:rsidR="00097292">
        <w:rPr>
          <w:rFonts w:ascii="Times New Roman" w:hAnsi="Times New Roman"/>
        </w:rPr>
        <w:t>and would seriously hamper attempts to reach higher</w:t>
      </w:r>
      <w:r w:rsidR="00934E5B" w:rsidRPr="00965E5C">
        <w:rPr>
          <w:rFonts w:ascii="Times New Roman" w:hAnsi="Times New Roman"/>
        </w:rPr>
        <w:t xml:space="preserve"> energy efficiency</w:t>
      </w:r>
      <w:r w:rsidR="00097292">
        <w:rPr>
          <w:rFonts w:ascii="Times New Roman" w:hAnsi="Times New Roman"/>
        </w:rPr>
        <w:t xml:space="preserve"> in important markets</w:t>
      </w:r>
      <w:r w:rsidR="00934E5B" w:rsidRPr="00965E5C">
        <w:rPr>
          <w:rFonts w:ascii="Times New Roman" w:hAnsi="Times New Roman"/>
        </w:rPr>
        <w:t xml:space="preserve">.  </w:t>
      </w:r>
    </w:p>
    <w:p w:rsidR="00934E5B" w:rsidRPr="00965E5C" w:rsidRDefault="00934E5B" w:rsidP="00625143">
      <w:pPr>
        <w:pStyle w:val="ListParagraph"/>
        <w:numPr>
          <w:ilvl w:val="1"/>
          <w:numId w:val="4"/>
        </w:numPr>
        <w:spacing w:after="120"/>
        <w:rPr>
          <w:rFonts w:ascii="Times New Roman" w:hAnsi="Times New Roman"/>
        </w:rPr>
      </w:pPr>
      <w:r w:rsidRPr="00965E5C">
        <w:rPr>
          <w:rFonts w:ascii="Times New Roman" w:hAnsi="Times New Roman"/>
        </w:rPr>
        <w:t xml:space="preserve">Mixed flow fans: Are proposed to be the straight average between axial and centrifugal fans. </w:t>
      </w:r>
    </w:p>
    <w:p w:rsidR="00934E5B" w:rsidRDefault="00934E5B" w:rsidP="00625143">
      <w:pPr>
        <w:pStyle w:val="ListParagraph"/>
        <w:numPr>
          <w:ilvl w:val="1"/>
          <w:numId w:val="4"/>
        </w:numPr>
        <w:spacing w:after="120"/>
        <w:rPr>
          <w:rFonts w:ascii="Times New Roman" w:hAnsi="Times New Roman"/>
        </w:rPr>
      </w:pPr>
      <w:r w:rsidRPr="00965E5C">
        <w:rPr>
          <w:rFonts w:ascii="Times New Roman" w:hAnsi="Times New Roman"/>
        </w:rPr>
        <w:t xml:space="preserve">Axial and jet fans: Jet fans are axial fans optimised for generating thrust and thus, </w:t>
      </w:r>
      <w:r w:rsidR="00097292">
        <w:rPr>
          <w:rFonts w:ascii="Times New Roman" w:hAnsi="Times New Roman"/>
        </w:rPr>
        <w:t xml:space="preserve">for those axial fans declared by </w:t>
      </w:r>
      <w:r w:rsidRPr="00965E5C">
        <w:rPr>
          <w:rFonts w:ascii="Times New Roman" w:hAnsi="Times New Roman"/>
        </w:rPr>
        <w:t>the manufacturer</w:t>
      </w:r>
      <w:r w:rsidR="00097292">
        <w:rPr>
          <w:rFonts w:ascii="Times New Roman" w:hAnsi="Times New Roman"/>
        </w:rPr>
        <w:t xml:space="preserve"> to be a ‘jet fan’</w:t>
      </w:r>
      <w:r w:rsidRPr="00965E5C">
        <w:rPr>
          <w:rFonts w:ascii="Times New Roman" w:hAnsi="Times New Roman"/>
        </w:rPr>
        <w:t xml:space="preserve">, allowed a different test- and measurement method for dynamic pressure. It would give the wrong signal if we would depict them in any other way (i.e. give rise to a host of </w:t>
      </w:r>
      <w:r w:rsidR="00097292">
        <w:rPr>
          <w:rFonts w:ascii="Times New Roman" w:hAnsi="Times New Roman"/>
        </w:rPr>
        <w:t xml:space="preserve">new </w:t>
      </w:r>
      <w:r w:rsidR="00965E5C" w:rsidRPr="00965E5C">
        <w:rPr>
          <w:rFonts w:ascii="Times New Roman" w:hAnsi="Times New Roman"/>
        </w:rPr>
        <w:t>‘</w:t>
      </w:r>
      <w:r w:rsidRPr="00965E5C">
        <w:rPr>
          <w:rFonts w:ascii="Times New Roman" w:hAnsi="Times New Roman"/>
        </w:rPr>
        <w:t>special</w:t>
      </w:r>
      <w:r w:rsidR="00965E5C" w:rsidRPr="00965E5C">
        <w:rPr>
          <w:rFonts w:ascii="Times New Roman" w:hAnsi="Times New Roman"/>
        </w:rPr>
        <w:t>’</w:t>
      </w:r>
      <w:r w:rsidRPr="00965E5C">
        <w:rPr>
          <w:rFonts w:ascii="Times New Roman" w:hAnsi="Times New Roman"/>
        </w:rPr>
        <w:t xml:space="preserve"> fan type</w:t>
      </w:r>
      <w:r w:rsidR="00965E5C" w:rsidRPr="00965E5C">
        <w:rPr>
          <w:rFonts w:ascii="Times New Roman" w:hAnsi="Times New Roman"/>
        </w:rPr>
        <w:t xml:space="preserve"> definitions</w:t>
      </w:r>
      <w:r w:rsidRPr="00965E5C">
        <w:rPr>
          <w:rFonts w:ascii="Times New Roman" w:hAnsi="Times New Roman"/>
        </w:rPr>
        <w:t xml:space="preserve">). </w:t>
      </w:r>
    </w:p>
    <w:p w:rsidR="00F14AC7" w:rsidRDefault="00F14AC7" w:rsidP="00625143">
      <w:pPr>
        <w:spacing w:after="120" w:line="240" w:lineRule="auto"/>
        <w:rPr>
          <w:rFonts w:ascii="Times New Roman" w:hAnsi="Times New Roman"/>
        </w:rPr>
      </w:pPr>
    </w:p>
    <w:p w:rsidR="00F14AC7" w:rsidRDefault="00F14AC7">
      <w:pPr>
        <w:rPr>
          <w:rFonts w:ascii="Times New Roman" w:hAnsi="Times New Roman"/>
        </w:rPr>
      </w:pPr>
      <w:r>
        <w:rPr>
          <w:rFonts w:ascii="Times New Roman" w:hAnsi="Times New Roman"/>
        </w:rPr>
        <w:br w:type="page"/>
      </w:r>
    </w:p>
    <w:p w:rsidR="00F14AC7" w:rsidRPr="00725095" w:rsidRDefault="00C13C1E" w:rsidP="00F14AC7">
      <w:pPr>
        <w:spacing w:after="120"/>
        <w:rPr>
          <w:rFonts w:ascii="Times New Roman" w:hAnsi="Times New Roman"/>
          <w:b/>
        </w:rPr>
      </w:pPr>
      <w:r>
        <w:rPr>
          <w:rFonts w:ascii="Times New Roman" w:hAnsi="Times New Roman"/>
          <w:b/>
        </w:rPr>
        <w:lastRenderedPageBreak/>
        <w:t>Centrifugal fans</w:t>
      </w:r>
    </w:p>
    <w:p w:rsidR="00F14AC7" w:rsidRDefault="00F14AC7" w:rsidP="00F14AC7">
      <w:pPr>
        <w:spacing w:after="120"/>
        <w:rPr>
          <w:rFonts w:ascii="Times New Roman" w:hAnsi="Times New Roman"/>
        </w:rPr>
      </w:pPr>
      <w:r>
        <w:rPr>
          <w:rFonts w:ascii="Times New Roman" w:hAnsi="Times New Roman"/>
        </w:rPr>
        <w:t>The following graphs give the relevant comparisons for the new</w:t>
      </w:r>
      <w:r w:rsidR="00C13C1E">
        <w:rPr>
          <w:rFonts w:ascii="Times New Roman" w:hAnsi="Times New Roman"/>
        </w:rPr>
        <w:t xml:space="preserve"> centrifugal fan</w:t>
      </w:r>
      <w:r>
        <w:rPr>
          <w:rFonts w:ascii="Times New Roman" w:hAnsi="Times New Roman"/>
        </w:rPr>
        <w:t xml:space="preserve"> formulas.</w:t>
      </w:r>
    </w:p>
    <w:p w:rsidR="00725095" w:rsidRDefault="00725095" w:rsidP="00F14AC7">
      <w:pPr>
        <w:spacing w:after="120"/>
        <w:rPr>
          <w:rFonts w:ascii="Times New Roman" w:hAnsi="Times New Roman"/>
        </w:rPr>
      </w:pPr>
    </w:p>
    <w:p w:rsidR="00F14AC7" w:rsidRDefault="00F14AC7" w:rsidP="00F14AC7">
      <w:pPr>
        <w:spacing w:after="120"/>
        <w:rPr>
          <w:rFonts w:ascii="Times New Roman" w:hAnsi="Times New Roman"/>
        </w:rPr>
      </w:pPr>
      <w:r w:rsidRPr="00F14AC7">
        <w:rPr>
          <w:noProof/>
          <w:lang w:val="nl-NL" w:eastAsia="nl-NL"/>
        </w:rPr>
        <w:drawing>
          <wp:inline distT="0" distB="0" distL="0" distR="0">
            <wp:extent cx="4503420" cy="30171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03420" cy="3017143"/>
                    </a:xfrm>
                    <a:prstGeom prst="rect">
                      <a:avLst/>
                    </a:prstGeom>
                    <a:noFill/>
                    <a:ln>
                      <a:noFill/>
                    </a:ln>
                  </pic:spPr>
                </pic:pic>
              </a:graphicData>
            </a:graphic>
          </wp:inline>
        </w:drawing>
      </w:r>
    </w:p>
    <w:p w:rsidR="006F45E7" w:rsidRPr="006F45E7" w:rsidRDefault="00F14AC7" w:rsidP="00F14AC7">
      <w:pPr>
        <w:spacing w:after="120"/>
        <w:rPr>
          <w:rFonts w:ascii="Times New Roman" w:hAnsi="Times New Roman"/>
          <w:sz w:val="20"/>
          <w:szCs w:val="20"/>
        </w:rPr>
      </w:pPr>
      <w:r w:rsidRPr="006F45E7">
        <w:rPr>
          <w:rFonts w:ascii="Times New Roman" w:hAnsi="Times New Roman"/>
          <w:b/>
          <w:sz w:val="20"/>
          <w:szCs w:val="20"/>
        </w:rPr>
        <w:t>Figure 1</w:t>
      </w:r>
      <w:r w:rsidRPr="006F45E7">
        <w:rPr>
          <w:rFonts w:ascii="Times New Roman" w:hAnsi="Times New Roman"/>
          <w:sz w:val="20"/>
          <w:szCs w:val="20"/>
        </w:rPr>
        <w:t xml:space="preserve">. Comparison minimum efficiency curves for 2015 (existing), 2018 and 2020 (both new) for centrifugal fan (measurement category A) with anecdotal </w:t>
      </w:r>
      <w:r w:rsidR="006F45E7" w:rsidRPr="006F45E7">
        <w:rPr>
          <w:rFonts w:ascii="Times New Roman" w:hAnsi="Times New Roman"/>
          <w:sz w:val="20"/>
          <w:szCs w:val="20"/>
        </w:rPr>
        <w:t xml:space="preserve">manufacturer </w:t>
      </w:r>
      <w:r w:rsidRPr="006F45E7">
        <w:rPr>
          <w:rFonts w:ascii="Times New Roman" w:hAnsi="Times New Roman"/>
          <w:sz w:val="20"/>
          <w:szCs w:val="20"/>
        </w:rPr>
        <w:t xml:space="preserve">catalogue data in the lowest power range (0.125-1 kW). The catalogue data logarithmic trend line is 8.117*LN(P) + 54.43.  The 2020 fan curve uses a similar multiplier (8) for the LN function. The 2018 fan curve uses </w:t>
      </w:r>
      <w:r w:rsidR="006F45E7" w:rsidRPr="006F45E7">
        <w:rPr>
          <w:rFonts w:ascii="Times New Roman" w:hAnsi="Times New Roman"/>
          <w:sz w:val="20"/>
          <w:szCs w:val="20"/>
        </w:rPr>
        <w:t xml:space="preserve">an intermediate value. The minimum efficiency at 0.125 kW is used as a pivot point. </w:t>
      </w:r>
    </w:p>
    <w:p w:rsidR="006F45E7" w:rsidRDefault="006F45E7" w:rsidP="00F14AC7">
      <w:pPr>
        <w:spacing w:after="120"/>
        <w:rPr>
          <w:rFonts w:ascii="Times New Roman" w:hAnsi="Times New Roman"/>
        </w:rPr>
      </w:pPr>
      <w:r w:rsidRPr="006F45E7">
        <w:rPr>
          <w:noProof/>
          <w:lang w:val="nl-NL" w:eastAsia="nl-NL"/>
        </w:rPr>
        <w:drawing>
          <wp:inline distT="0" distB="0" distL="0" distR="0">
            <wp:extent cx="4693920" cy="3003219"/>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93920" cy="3003219"/>
                    </a:xfrm>
                    <a:prstGeom prst="rect">
                      <a:avLst/>
                    </a:prstGeom>
                    <a:noFill/>
                    <a:ln>
                      <a:noFill/>
                    </a:ln>
                  </pic:spPr>
                </pic:pic>
              </a:graphicData>
            </a:graphic>
          </wp:inline>
        </w:drawing>
      </w:r>
    </w:p>
    <w:p w:rsidR="006F45E7" w:rsidRPr="006F45E7" w:rsidRDefault="006F45E7" w:rsidP="00F14AC7">
      <w:pPr>
        <w:spacing w:after="120"/>
        <w:rPr>
          <w:rFonts w:ascii="Times New Roman" w:hAnsi="Times New Roman"/>
          <w:sz w:val="20"/>
          <w:szCs w:val="20"/>
        </w:rPr>
      </w:pPr>
      <w:r w:rsidRPr="006F45E7">
        <w:rPr>
          <w:rFonts w:ascii="Times New Roman" w:hAnsi="Times New Roman"/>
          <w:b/>
          <w:sz w:val="20"/>
          <w:szCs w:val="20"/>
        </w:rPr>
        <w:t>Figure 2.</w:t>
      </w:r>
      <w:r w:rsidRPr="006F45E7">
        <w:rPr>
          <w:rFonts w:ascii="Times New Roman" w:hAnsi="Times New Roman"/>
          <w:sz w:val="20"/>
          <w:szCs w:val="20"/>
        </w:rPr>
        <w:t xml:space="preserve"> Comparison minimum efficiency curves of the Fan regulation 2015 (existing), 2018 and 2020 (both new) for centrifugal fans (Category A)  with the curves from the draft Motor regulation (Sept. 2014) and draft Ventilation Unit (VU) regulation for 2018 (Dec. 2013)</w:t>
      </w:r>
      <w:r w:rsidR="00725095">
        <w:rPr>
          <w:rFonts w:ascii="Times New Roman" w:hAnsi="Times New Roman"/>
          <w:sz w:val="20"/>
          <w:szCs w:val="20"/>
        </w:rPr>
        <w:t xml:space="preserve"> in the lower power range</w:t>
      </w:r>
      <w:r w:rsidRPr="006F45E7">
        <w:rPr>
          <w:rFonts w:ascii="Times New Roman" w:hAnsi="Times New Roman"/>
          <w:sz w:val="20"/>
          <w:szCs w:val="20"/>
        </w:rPr>
        <w:t xml:space="preserve">. Note that the fan efficiency curve 2015 is relatively too flat, whereas the 2020 curve has </w:t>
      </w:r>
      <w:r>
        <w:rPr>
          <w:rFonts w:ascii="Times New Roman" w:hAnsi="Times New Roman"/>
          <w:sz w:val="20"/>
          <w:szCs w:val="20"/>
        </w:rPr>
        <w:t xml:space="preserve">technically plausible </w:t>
      </w:r>
      <w:r w:rsidRPr="006F45E7">
        <w:rPr>
          <w:rFonts w:ascii="Times New Roman" w:hAnsi="Times New Roman"/>
          <w:sz w:val="20"/>
          <w:szCs w:val="20"/>
        </w:rPr>
        <w:t>mid-values between motors and VU.</w:t>
      </w:r>
    </w:p>
    <w:p w:rsidR="00341AFF" w:rsidRDefault="00341AFF" w:rsidP="00725095">
      <w:pPr>
        <w:spacing w:after="120"/>
        <w:rPr>
          <w:rFonts w:ascii="Times New Roman" w:hAnsi="Times New Roman"/>
          <w:b/>
          <w:sz w:val="20"/>
          <w:szCs w:val="20"/>
        </w:rPr>
      </w:pPr>
      <w:r w:rsidRPr="00341AFF">
        <w:rPr>
          <w:noProof/>
          <w:lang w:val="nl-NL" w:eastAsia="nl-NL"/>
        </w:rPr>
        <w:lastRenderedPageBreak/>
        <w:drawing>
          <wp:inline distT="0" distB="0" distL="0" distR="0">
            <wp:extent cx="4823460" cy="3078480"/>
            <wp:effectExtent l="0" t="0" r="0" b="762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823460" cy="3078480"/>
                    </a:xfrm>
                    <a:prstGeom prst="rect">
                      <a:avLst/>
                    </a:prstGeom>
                    <a:noFill/>
                    <a:ln>
                      <a:noFill/>
                    </a:ln>
                  </pic:spPr>
                </pic:pic>
              </a:graphicData>
            </a:graphic>
          </wp:inline>
        </w:drawing>
      </w:r>
    </w:p>
    <w:p w:rsidR="00725095" w:rsidRDefault="00725095" w:rsidP="00725095">
      <w:pPr>
        <w:spacing w:after="120"/>
        <w:rPr>
          <w:rFonts w:ascii="Times New Roman" w:hAnsi="Times New Roman"/>
          <w:sz w:val="20"/>
          <w:szCs w:val="20"/>
        </w:rPr>
      </w:pPr>
      <w:r w:rsidRPr="006F45E7">
        <w:rPr>
          <w:rFonts w:ascii="Times New Roman" w:hAnsi="Times New Roman"/>
          <w:b/>
          <w:sz w:val="20"/>
          <w:szCs w:val="20"/>
        </w:rPr>
        <w:t xml:space="preserve">Figure </w:t>
      </w:r>
      <w:r>
        <w:rPr>
          <w:rFonts w:ascii="Times New Roman" w:hAnsi="Times New Roman"/>
          <w:b/>
          <w:sz w:val="20"/>
          <w:szCs w:val="20"/>
        </w:rPr>
        <w:t>3</w:t>
      </w:r>
      <w:r w:rsidRPr="006F45E7">
        <w:rPr>
          <w:rFonts w:ascii="Times New Roman" w:hAnsi="Times New Roman"/>
          <w:b/>
          <w:sz w:val="20"/>
          <w:szCs w:val="20"/>
        </w:rPr>
        <w:t>.</w:t>
      </w:r>
      <w:r w:rsidRPr="006F45E7">
        <w:rPr>
          <w:rFonts w:ascii="Times New Roman" w:hAnsi="Times New Roman"/>
          <w:sz w:val="20"/>
          <w:szCs w:val="20"/>
        </w:rPr>
        <w:t xml:space="preserve"> Comparison minimum efficiency curves of the Fan regulation 2015 (existing), 2018 and 2020 (both new) for centrifugal fans (Category A)  with the curves from the draft Motor regulation (Sept. 2014) and draft Ventilation Unit (VU) regulation for 2018 (Dec. 2013)</w:t>
      </w:r>
      <w:r>
        <w:rPr>
          <w:rFonts w:ascii="Times New Roman" w:hAnsi="Times New Roman"/>
          <w:sz w:val="20"/>
          <w:szCs w:val="20"/>
        </w:rPr>
        <w:t xml:space="preserve"> in the medium power range</w:t>
      </w:r>
      <w:r w:rsidRPr="006F45E7">
        <w:rPr>
          <w:rFonts w:ascii="Times New Roman" w:hAnsi="Times New Roman"/>
          <w:sz w:val="20"/>
          <w:szCs w:val="20"/>
        </w:rPr>
        <w:t xml:space="preserve">. Note that the fan efficiency curve 2015 is relatively too flat, whereas the 2020 curve has </w:t>
      </w:r>
      <w:r>
        <w:rPr>
          <w:rFonts w:ascii="Times New Roman" w:hAnsi="Times New Roman"/>
          <w:sz w:val="20"/>
          <w:szCs w:val="20"/>
        </w:rPr>
        <w:t xml:space="preserve">technically plausible </w:t>
      </w:r>
      <w:r w:rsidRPr="006F45E7">
        <w:rPr>
          <w:rFonts w:ascii="Times New Roman" w:hAnsi="Times New Roman"/>
          <w:sz w:val="20"/>
          <w:szCs w:val="20"/>
        </w:rPr>
        <w:t>mid-values between motors and VU.</w:t>
      </w:r>
    </w:p>
    <w:p w:rsidR="00725095" w:rsidRDefault="00725095" w:rsidP="00725095">
      <w:pPr>
        <w:spacing w:after="120"/>
        <w:rPr>
          <w:rFonts w:ascii="Times New Roman" w:hAnsi="Times New Roman"/>
          <w:sz w:val="20"/>
          <w:szCs w:val="20"/>
        </w:rPr>
      </w:pPr>
      <w:r w:rsidRPr="00725095">
        <w:rPr>
          <w:noProof/>
          <w:lang w:val="nl-NL" w:eastAsia="nl-NL"/>
        </w:rPr>
        <w:drawing>
          <wp:inline distT="0" distB="0" distL="0" distR="0">
            <wp:extent cx="4823460" cy="30861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823460" cy="3086100"/>
                    </a:xfrm>
                    <a:prstGeom prst="rect">
                      <a:avLst/>
                    </a:prstGeom>
                    <a:noFill/>
                    <a:ln>
                      <a:noFill/>
                    </a:ln>
                  </pic:spPr>
                </pic:pic>
              </a:graphicData>
            </a:graphic>
          </wp:inline>
        </w:drawing>
      </w:r>
    </w:p>
    <w:p w:rsidR="00725095" w:rsidRDefault="00725095" w:rsidP="00725095">
      <w:pPr>
        <w:spacing w:after="120"/>
        <w:rPr>
          <w:rFonts w:ascii="Times New Roman" w:hAnsi="Times New Roman"/>
          <w:sz w:val="20"/>
          <w:szCs w:val="20"/>
        </w:rPr>
      </w:pPr>
      <w:r w:rsidRPr="006F45E7">
        <w:rPr>
          <w:rFonts w:ascii="Times New Roman" w:hAnsi="Times New Roman"/>
          <w:b/>
          <w:sz w:val="20"/>
          <w:szCs w:val="20"/>
        </w:rPr>
        <w:t xml:space="preserve">Figure </w:t>
      </w:r>
      <w:r>
        <w:rPr>
          <w:rFonts w:ascii="Times New Roman" w:hAnsi="Times New Roman"/>
          <w:b/>
          <w:sz w:val="20"/>
          <w:szCs w:val="20"/>
        </w:rPr>
        <w:t>4</w:t>
      </w:r>
      <w:r w:rsidRPr="006F45E7">
        <w:rPr>
          <w:rFonts w:ascii="Times New Roman" w:hAnsi="Times New Roman"/>
          <w:b/>
          <w:sz w:val="20"/>
          <w:szCs w:val="20"/>
        </w:rPr>
        <w:t>.</w:t>
      </w:r>
      <w:r w:rsidRPr="006F45E7">
        <w:rPr>
          <w:rFonts w:ascii="Times New Roman" w:hAnsi="Times New Roman"/>
          <w:sz w:val="20"/>
          <w:szCs w:val="20"/>
        </w:rPr>
        <w:t xml:space="preserve"> Comparison minimum efficiency curves of the Fan regulation 2015 (existing), 2018 and 2020 (both new) for centrifugal fans (Category A)  with the curves from the draft Motor regulation (Sept. 2014) and draft Ventilation Unit (VU) regulation for 2018 (Dec. 2013)</w:t>
      </w:r>
      <w:r>
        <w:rPr>
          <w:rFonts w:ascii="Times New Roman" w:hAnsi="Times New Roman"/>
          <w:sz w:val="20"/>
          <w:szCs w:val="20"/>
        </w:rPr>
        <w:t xml:space="preserve"> in the high power range</w:t>
      </w:r>
      <w:r w:rsidRPr="006F45E7">
        <w:rPr>
          <w:rFonts w:ascii="Times New Roman" w:hAnsi="Times New Roman"/>
          <w:sz w:val="20"/>
          <w:szCs w:val="20"/>
        </w:rPr>
        <w:t>. Note that the fan efficiency curve</w:t>
      </w:r>
      <w:r>
        <w:rPr>
          <w:rFonts w:ascii="Times New Roman" w:hAnsi="Times New Roman"/>
          <w:sz w:val="20"/>
          <w:szCs w:val="20"/>
        </w:rPr>
        <w:t>s</w:t>
      </w:r>
      <w:r w:rsidRPr="006F45E7">
        <w:rPr>
          <w:rFonts w:ascii="Times New Roman" w:hAnsi="Times New Roman"/>
          <w:sz w:val="20"/>
          <w:szCs w:val="20"/>
        </w:rPr>
        <w:t xml:space="preserve"> 201</w:t>
      </w:r>
      <w:r>
        <w:rPr>
          <w:rFonts w:ascii="Times New Roman" w:hAnsi="Times New Roman"/>
          <w:sz w:val="20"/>
          <w:szCs w:val="20"/>
        </w:rPr>
        <w:t xml:space="preserve">8 and 2020 above 200 kW are flat, as the motor regulation (and VUs), at respectively 77% and 81%. The motor regulation for AC motors gives 96% (IE3, year 2020) </w:t>
      </w:r>
      <w:r w:rsidRPr="006F45E7">
        <w:rPr>
          <w:rFonts w:ascii="Times New Roman" w:hAnsi="Times New Roman"/>
          <w:sz w:val="20"/>
          <w:szCs w:val="20"/>
        </w:rPr>
        <w:t xml:space="preserve"> </w:t>
      </w:r>
      <w:r>
        <w:rPr>
          <w:rFonts w:ascii="Times New Roman" w:hAnsi="Times New Roman"/>
          <w:sz w:val="20"/>
          <w:szCs w:val="20"/>
        </w:rPr>
        <w:t xml:space="preserve">and the VU regulation 63,1%  in the power range above 200 kW. </w:t>
      </w:r>
    </w:p>
    <w:p w:rsidR="005312D9" w:rsidRDefault="005312D9" w:rsidP="00725095">
      <w:pPr>
        <w:spacing w:after="120"/>
        <w:rPr>
          <w:rFonts w:ascii="Times New Roman" w:hAnsi="Times New Roman"/>
          <w:sz w:val="20"/>
          <w:szCs w:val="20"/>
        </w:rPr>
      </w:pPr>
    </w:p>
    <w:p w:rsidR="005312D9" w:rsidRDefault="005312D9" w:rsidP="00725095">
      <w:pPr>
        <w:spacing w:after="120"/>
        <w:rPr>
          <w:rFonts w:ascii="Times New Roman" w:hAnsi="Times New Roman"/>
          <w:sz w:val="20"/>
          <w:szCs w:val="20"/>
        </w:rPr>
      </w:pPr>
    </w:p>
    <w:p w:rsidR="005312D9" w:rsidRPr="006F45E7" w:rsidRDefault="005312D9" w:rsidP="00725095">
      <w:pPr>
        <w:spacing w:after="120"/>
        <w:rPr>
          <w:rFonts w:ascii="Times New Roman" w:hAnsi="Times New Roman"/>
          <w:sz w:val="20"/>
          <w:szCs w:val="20"/>
        </w:rPr>
      </w:pPr>
      <w:r w:rsidRPr="00625143">
        <w:rPr>
          <w:rFonts w:ascii="Times New Roman" w:hAnsi="Times New Roman"/>
          <w:b/>
          <w:sz w:val="20"/>
          <w:szCs w:val="20"/>
        </w:rPr>
        <w:lastRenderedPageBreak/>
        <w:t xml:space="preserve">Table 1. </w:t>
      </w:r>
      <w:r w:rsidR="00265252" w:rsidRPr="00625143">
        <w:rPr>
          <w:rFonts w:ascii="Times New Roman" w:hAnsi="Times New Roman"/>
          <w:b/>
          <w:sz w:val="20"/>
          <w:szCs w:val="20"/>
        </w:rPr>
        <w:t xml:space="preserve">Efficiency values for </w:t>
      </w:r>
      <w:r w:rsidR="0016242C" w:rsidRPr="00625143">
        <w:rPr>
          <w:rFonts w:ascii="Times New Roman" w:hAnsi="Times New Roman"/>
          <w:b/>
          <w:sz w:val="20"/>
          <w:szCs w:val="20"/>
        </w:rPr>
        <w:t xml:space="preserve">previous </w:t>
      </w:r>
      <w:r w:rsidR="00265252" w:rsidRPr="00625143">
        <w:rPr>
          <w:rFonts w:ascii="Times New Roman" w:hAnsi="Times New Roman"/>
          <w:b/>
          <w:sz w:val="20"/>
          <w:szCs w:val="20"/>
        </w:rPr>
        <w:t>graphs.</w:t>
      </w:r>
      <w:r w:rsidR="00265252">
        <w:rPr>
          <w:rFonts w:ascii="Times New Roman" w:hAnsi="Times New Roman"/>
          <w:sz w:val="20"/>
          <w:szCs w:val="20"/>
        </w:rPr>
        <w:t xml:space="preserve"> Motor 2020 (IE3) refer to the power input values in the first column. All other efficiency values refer to the IE4 input power values in the third column.  The motor regulation values apply to 4-pole motors and were recalculated to input values. Values in brackets () are outside the scope of the motor regulation.   </w:t>
      </w:r>
    </w:p>
    <w:tbl>
      <w:tblPr>
        <w:tblW w:w="7782" w:type="dxa"/>
        <w:jc w:val="center"/>
        <w:tblInd w:w="93" w:type="dxa"/>
        <w:tblLook w:val="04A0" w:firstRow="1" w:lastRow="0" w:firstColumn="1" w:lastColumn="0" w:noHBand="0" w:noVBand="1"/>
      </w:tblPr>
      <w:tblGrid>
        <w:gridCol w:w="1040"/>
        <w:gridCol w:w="1102"/>
        <w:gridCol w:w="960"/>
        <w:gridCol w:w="960"/>
        <w:gridCol w:w="900"/>
        <w:gridCol w:w="900"/>
        <w:gridCol w:w="960"/>
        <w:gridCol w:w="960"/>
      </w:tblGrid>
      <w:tr w:rsidR="0016242C" w:rsidRPr="005312D9" w:rsidTr="0016242C">
        <w:trPr>
          <w:trHeight w:val="468"/>
          <w:jc w:val="center"/>
        </w:trPr>
        <w:tc>
          <w:tcPr>
            <w:tcW w:w="1040" w:type="dxa"/>
            <w:tcBorders>
              <w:top w:val="single" w:sz="4" w:space="0" w:color="auto"/>
              <w:left w:val="single" w:sz="4" w:space="0" w:color="auto"/>
              <w:bottom w:val="single" w:sz="12" w:space="0" w:color="auto"/>
              <w:right w:val="single" w:sz="4" w:space="0" w:color="auto"/>
            </w:tcBorders>
            <w:shd w:val="clear" w:color="auto" w:fill="auto"/>
            <w:vAlign w:val="center"/>
            <w:hideMark/>
          </w:tcPr>
          <w:p w:rsidR="0016242C" w:rsidRDefault="0016242C" w:rsidP="005312D9">
            <w:pPr>
              <w:spacing w:after="0" w:line="240" w:lineRule="auto"/>
              <w:rPr>
                <w:rFonts w:ascii="Times New Roman" w:eastAsia="Times New Roman" w:hAnsi="Times New Roman" w:cs="Times New Roman"/>
                <w:b/>
                <w:bCs/>
                <w:color w:val="000000"/>
                <w:sz w:val="18"/>
                <w:szCs w:val="18"/>
                <w:lang w:eastAsia="en-GB"/>
              </w:rPr>
            </w:pPr>
            <w:r w:rsidRPr="005312D9">
              <w:rPr>
                <w:rFonts w:ascii="Times New Roman" w:eastAsia="Times New Roman" w:hAnsi="Times New Roman" w:cs="Times New Roman"/>
                <w:b/>
                <w:bCs/>
                <w:color w:val="000000"/>
                <w:sz w:val="18"/>
                <w:szCs w:val="18"/>
                <w:lang w:eastAsia="en-GB"/>
              </w:rPr>
              <w:t>IE3 input power</w:t>
            </w:r>
          </w:p>
          <w:p w:rsidR="0016242C" w:rsidRPr="005312D9" w:rsidRDefault="0016242C" w:rsidP="005312D9">
            <w:pPr>
              <w:spacing w:after="0" w:line="240" w:lineRule="auto"/>
              <w:rPr>
                <w:rFonts w:ascii="Times New Roman" w:eastAsia="Times New Roman" w:hAnsi="Times New Roman" w:cs="Times New Roman"/>
                <w:b/>
                <w:bCs/>
                <w:color w:val="000000"/>
                <w:sz w:val="18"/>
                <w:szCs w:val="18"/>
                <w:lang w:eastAsia="en-GB"/>
              </w:rPr>
            </w:pPr>
            <w:r>
              <w:rPr>
                <w:rFonts w:ascii="Times New Roman" w:eastAsia="Times New Roman" w:hAnsi="Times New Roman" w:cs="Times New Roman"/>
                <w:b/>
                <w:bCs/>
                <w:color w:val="000000"/>
                <w:sz w:val="18"/>
                <w:szCs w:val="18"/>
                <w:lang w:eastAsia="en-GB"/>
              </w:rPr>
              <w:t>kW</w:t>
            </w:r>
          </w:p>
        </w:tc>
        <w:tc>
          <w:tcPr>
            <w:tcW w:w="1102" w:type="dxa"/>
            <w:tcBorders>
              <w:top w:val="single" w:sz="4" w:space="0" w:color="auto"/>
              <w:left w:val="nil"/>
              <w:bottom w:val="single" w:sz="12" w:space="0" w:color="auto"/>
              <w:right w:val="single" w:sz="4" w:space="0" w:color="auto"/>
            </w:tcBorders>
            <w:shd w:val="clear" w:color="auto" w:fill="auto"/>
            <w:vAlign w:val="center"/>
            <w:hideMark/>
          </w:tcPr>
          <w:p w:rsidR="0016242C" w:rsidRPr="005312D9" w:rsidRDefault="0016242C" w:rsidP="00265252">
            <w:pPr>
              <w:spacing w:after="0" w:line="240" w:lineRule="auto"/>
              <w:rPr>
                <w:rFonts w:ascii="Times New Roman" w:eastAsia="Times New Roman" w:hAnsi="Times New Roman" w:cs="Times New Roman"/>
                <w:b/>
                <w:bCs/>
                <w:color w:val="000000"/>
                <w:sz w:val="18"/>
                <w:szCs w:val="18"/>
                <w:lang w:eastAsia="en-GB"/>
              </w:rPr>
            </w:pPr>
            <w:r w:rsidRPr="005312D9">
              <w:rPr>
                <w:rFonts w:ascii="Times New Roman" w:eastAsia="Times New Roman" w:hAnsi="Times New Roman" w:cs="Times New Roman"/>
                <w:b/>
                <w:bCs/>
                <w:color w:val="000000"/>
                <w:sz w:val="18"/>
                <w:szCs w:val="18"/>
                <w:lang w:eastAsia="en-GB"/>
              </w:rPr>
              <w:t>Motor 2020 (IE3)</w:t>
            </w:r>
            <w:r>
              <w:rPr>
                <w:rFonts w:ascii="Times New Roman" w:eastAsia="Times New Roman" w:hAnsi="Times New Roman" w:cs="Times New Roman"/>
                <w:b/>
                <w:bCs/>
                <w:color w:val="000000"/>
                <w:sz w:val="18"/>
                <w:szCs w:val="18"/>
                <w:lang w:eastAsia="en-GB"/>
              </w:rPr>
              <w:t xml:space="preserve"> </w:t>
            </w:r>
            <w:r>
              <w:rPr>
                <w:rFonts w:ascii="Calibri" w:eastAsia="Times New Roman" w:hAnsi="Calibri" w:cs="Times New Roman"/>
                <w:b/>
                <w:bCs/>
                <w:color w:val="000000"/>
                <w:sz w:val="18"/>
                <w:szCs w:val="18"/>
                <w:lang w:eastAsia="en-GB"/>
              </w:rPr>
              <w:t>η</w:t>
            </w:r>
            <w:r w:rsidRPr="00265252">
              <w:rPr>
                <w:rFonts w:ascii="Times New Roman" w:eastAsia="Times New Roman" w:hAnsi="Times New Roman" w:cs="Times New Roman"/>
                <w:b/>
                <w:bCs/>
                <w:color w:val="000000"/>
                <w:sz w:val="18"/>
                <w:szCs w:val="18"/>
                <w:vertAlign w:val="subscript"/>
                <w:lang w:eastAsia="en-GB"/>
              </w:rPr>
              <w:t>min</w:t>
            </w:r>
          </w:p>
        </w:tc>
        <w:tc>
          <w:tcPr>
            <w:tcW w:w="960" w:type="dxa"/>
            <w:tcBorders>
              <w:top w:val="single" w:sz="4" w:space="0" w:color="auto"/>
              <w:left w:val="nil"/>
              <w:bottom w:val="single" w:sz="12" w:space="0" w:color="auto"/>
              <w:right w:val="single" w:sz="4" w:space="0" w:color="auto"/>
            </w:tcBorders>
            <w:shd w:val="clear" w:color="auto" w:fill="auto"/>
            <w:vAlign w:val="center"/>
            <w:hideMark/>
          </w:tcPr>
          <w:p w:rsidR="0016242C" w:rsidRPr="005312D9" w:rsidRDefault="0016242C" w:rsidP="005312D9">
            <w:pPr>
              <w:spacing w:after="0" w:line="240" w:lineRule="auto"/>
              <w:rPr>
                <w:rFonts w:ascii="Times New Roman" w:eastAsia="Times New Roman" w:hAnsi="Times New Roman" w:cs="Times New Roman"/>
                <w:b/>
                <w:bCs/>
                <w:color w:val="000000"/>
                <w:sz w:val="18"/>
                <w:szCs w:val="18"/>
                <w:lang w:eastAsia="en-GB"/>
              </w:rPr>
            </w:pPr>
            <w:r w:rsidRPr="005312D9">
              <w:rPr>
                <w:rFonts w:ascii="Times New Roman" w:eastAsia="Times New Roman" w:hAnsi="Times New Roman" w:cs="Times New Roman"/>
                <w:b/>
                <w:bCs/>
                <w:color w:val="000000"/>
                <w:sz w:val="18"/>
                <w:szCs w:val="18"/>
                <w:lang w:eastAsia="en-GB"/>
              </w:rPr>
              <w:t>IE4 input power</w:t>
            </w:r>
            <w:r>
              <w:rPr>
                <w:rFonts w:ascii="Times New Roman" w:eastAsia="Times New Roman" w:hAnsi="Times New Roman" w:cs="Times New Roman"/>
                <w:b/>
                <w:bCs/>
                <w:color w:val="000000"/>
                <w:sz w:val="18"/>
                <w:szCs w:val="18"/>
                <w:lang w:eastAsia="en-GB"/>
              </w:rPr>
              <w:t xml:space="preserve"> kW</w:t>
            </w:r>
          </w:p>
        </w:tc>
        <w:tc>
          <w:tcPr>
            <w:tcW w:w="960" w:type="dxa"/>
            <w:tcBorders>
              <w:top w:val="single" w:sz="4" w:space="0" w:color="auto"/>
              <w:left w:val="nil"/>
              <w:bottom w:val="single" w:sz="12" w:space="0" w:color="auto"/>
              <w:right w:val="single" w:sz="4" w:space="0" w:color="auto"/>
            </w:tcBorders>
            <w:shd w:val="clear" w:color="auto" w:fill="auto"/>
            <w:vAlign w:val="center"/>
            <w:hideMark/>
          </w:tcPr>
          <w:p w:rsidR="0016242C" w:rsidRDefault="0016242C" w:rsidP="005312D9">
            <w:pPr>
              <w:spacing w:after="0" w:line="240" w:lineRule="auto"/>
              <w:rPr>
                <w:rFonts w:ascii="Calibri" w:eastAsia="Times New Roman" w:hAnsi="Calibri" w:cs="Times New Roman"/>
                <w:b/>
                <w:bCs/>
                <w:color w:val="000000"/>
                <w:sz w:val="18"/>
                <w:szCs w:val="18"/>
                <w:lang w:eastAsia="en-GB"/>
              </w:rPr>
            </w:pPr>
            <w:r w:rsidRPr="005312D9">
              <w:rPr>
                <w:rFonts w:ascii="Times New Roman" w:eastAsia="Times New Roman" w:hAnsi="Times New Roman" w:cs="Times New Roman"/>
                <w:b/>
                <w:bCs/>
                <w:color w:val="000000"/>
                <w:sz w:val="18"/>
                <w:szCs w:val="18"/>
                <w:lang w:eastAsia="en-GB"/>
              </w:rPr>
              <w:t>Motor IE4</w:t>
            </w:r>
            <w:r>
              <w:rPr>
                <w:rFonts w:ascii="Calibri" w:eastAsia="Times New Roman" w:hAnsi="Calibri" w:cs="Times New Roman"/>
                <w:b/>
                <w:bCs/>
                <w:color w:val="000000"/>
                <w:sz w:val="18"/>
                <w:szCs w:val="18"/>
                <w:lang w:eastAsia="en-GB"/>
              </w:rPr>
              <w:t xml:space="preserve"> </w:t>
            </w:r>
          </w:p>
          <w:p w:rsidR="0016242C" w:rsidRPr="005312D9" w:rsidRDefault="0016242C" w:rsidP="005312D9">
            <w:pPr>
              <w:spacing w:after="0" w:line="240" w:lineRule="auto"/>
              <w:rPr>
                <w:rFonts w:ascii="Times New Roman" w:eastAsia="Times New Roman" w:hAnsi="Times New Roman" w:cs="Times New Roman"/>
                <w:b/>
                <w:bCs/>
                <w:color w:val="000000"/>
                <w:sz w:val="18"/>
                <w:szCs w:val="18"/>
                <w:lang w:eastAsia="en-GB"/>
              </w:rPr>
            </w:pPr>
            <w:r>
              <w:rPr>
                <w:rFonts w:ascii="Calibri" w:eastAsia="Times New Roman" w:hAnsi="Calibri" w:cs="Times New Roman"/>
                <w:b/>
                <w:bCs/>
                <w:color w:val="000000"/>
                <w:sz w:val="18"/>
                <w:szCs w:val="18"/>
                <w:lang w:eastAsia="en-GB"/>
              </w:rPr>
              <w:t>η</w:t>
            </w:r>
            <w:r w:rsidRPr="00265252">
              <w:rPr>
                <w:rFonts w:ascii="Times New Roman" w:eastAsia="Times New Roman" w:hAnsi="Times New Roman" w:cs="Times New Roman"/>
                <w:b/>
                <w:bCs/>
                <w:color w:val="000000"/>
                <w:sz w:val="18"/>
                <w:szCs w:val="18"/>
                <w:vertAlign w:val="subscript"/>
                <w:lang w:eastAsia="en-GB"/>
              </w:rPr>
              <w:t>min</w:t>
            </w:r>
          </w:p>
        </w:tc>
        <w:tc>
          <w:tcPr>
            <w:tcW w:w="900" w:type="dxa"/>
            <w:tcBorders>
              <w:top w:val="single" w:sz="4" w:space="0" w:color="auto"/>
              <w:left w:val="nil"/>
              <w:bottom w:val="single" w:sz="12" w:space="0" w:color="auto"/>
              <w:right w:val="single" w:sz="4" w:space="0" w:color="auto"/>
            </w:tcBorders>
            <w:vAlign w:val="center"/>
          </w:tcPr>
          <w:p w:rsidR="0016242C" w:rsidRDefault="0016242C" w:rsidP="002E1BAD">
            <w:pPr>
              <w:spacing w:after="0" w:line="240" w:lineRule="auto"/>
              <w:rPr>
                <w:rFonts w:ascii="Times New Roman" w:eastAsia="Times New Roman" w:hAnsi="Times New Roman" w:cs="Times New Roman"/>
                <w:b/>
                <w:bCs/>
                <w:color w:val="000000"/>
                <w:sz w:val="18"/>
                <w:szCs w:val="18"/>
                <w:lang w:eastAsia="en-GB"/>
              </w:rPr>
            </w:pPr>
            <w:r w:rsidRPr="005312D9">
              <w:rPr>
                <w:rFonts w:ascii="Times New Roman" w:eastAsia="Times New Roman" w:hAnsi="Times New Roman" w:cs="Times New Roman"/>
                <w:b/>
                <w:bCs/>
                <w:color w:val="000000"/>
                <w:sz w:val="18"/>
                <w:szCs w:val="18"/>
                <w:lang w:eastAsia="en-GB"/>
              </w:rPr>
              <w:t>Fan 2015</w:t>
            </w:r>
          </w:p>
          <w:p w:rsidR="0016242C" w:rsidRPr="005312D9" w:rsidRDefault="0016242C" w:rsidP="002E1BAD">
            <w:pPr>
              <w:spacing w:after="0" w:line="240" w:lineRule="auto"/>
              <w:rPr>
                <w:rFonts w:ascii="Times New Roman" w:eastAsia="Times New Roman" w:hAnsi="Times New Roman" w:cs="Times New Roman"/>
                <w:b/>
                <w:bCs/>
                <w:color w:val="000000"/>
                <w:sz w:val="18"/>
                <w:szCs w:val="18"/>
                <w:lang w:eastAsia="en-GB"/>
              </w:rPr>
            </w:pPr>
            <w:r>
              <w:rPr>
                <w:rFonts w:ascii="Calibri" w:eastAsia="Times New Roman" w:hAnsi="Calibri" w:cs="Times New Roman"/>
                <w:b/>
                <w:bCs/>
                <w:color w:val="000000"/>
                <w:sz w:val="18"/>
                <w:szCs w:val="18"/>
                <w:lang w:eastAsia="en-GB"/>
              </w:rPr>
              <w:t>η</w:t>
            </w:r>
            <w:r w:rsidRPr="00265252">
              <w:rPr>
                <w:rFonts w:ascii="Times New Roman" w:eastAsia="Times New Roman" w:hAnsi="Times New Roman" w:cs="Times New Roman"/>
                <w:b/>
                <w:bCs/>
                <w:color w:val="000000"/>
                <w:sz w:val="18"/>
                <w:szCs w:val="18"/>
                <w:vertAlign w:val="subscript"/>
                <w:lang w:eastAsia="en-GB"/>
              </w:rPr>
              <w:t>min</w:t>
            </w:r>
          </w:p>
        </w:tc>
        <w:tc>
          <w:tcPr>
            <w:tcW w:w="900" w:type="dxa"/>
            <w:tcBorders>
              <w:top w:val="single" w:sz="4" w:space="0" w:color="auto"/>
              <w:left w:val="single" w:sz="4" w:space="0" w:color="auto"/>
              <w:bottom w:val="single" w:sz="12" w:space="0" w:color="auto"/>
              <w:right w:val="single" w:sz="4" w:space="0" w:color="auto"/>
            </w:tcBorders>
            <w:vAlign w:val="center"/>
          </w:tcPr>
          <w:p w:rsidR="0016242C" w:rsidRDefault="0016242C" w:rsidP="002E1BAD">
            <w:pPr>
              <w:spacing w:after="0" w:line="240" w:lineRule="auto"/>
              <w:rPr>
                <w:rFonts w:ascii="Times New Roman" w:eastAsia="Times New Roman" w:hAnsi="Times New Roman" w:cs="Times New Roman"/>
                <w:b/>
                <w:bCs/>
                <w:color w:val="000000"/>
                <w:sz w:val="18"/>
                <w:szCs w:val="18"/>
                <w:lang w:eastAsia="en-GB"/>
              </w:rPr>
            </w:pPr>
            <w:r w:rsidRPr="005312D9">
              <w:rPr>
                <w:rFonts w:ascii="Times New Roman" w:eastAsia="Times New Roman" w:hAnsi="Times New Roman" w:cs="Times New Roman"/>
                <w:b/>
                <w:bCs/>
                <w:color w:val="000000"/>
                <w:sz w:val="18"/>
                <w:szCs w:val="18"/>
                <w:lang w:eastAsia="en-GB"/>
              </w:rPr>
              <w:t>Fan 2018</w:t>
            </w:r>
          </w:p>
          <w:p w:rsidR="0016242C" w:rsidRPr="005312D9" w:rsidRDefault="0016242C" w:rsidP="002E1BAD">
            <w:pPr>
              <w:spacing w:after="0" w:line="240" w:lineRule="auto"/>
              <w:rPr>
                <w:rFonts w:ascii="Times New Roman" w:eastAsia="Times New Roman" w:hAnsi="Times New Roman" w:cs="Times New Roman"/>
                <w:b/>
                <w:bCs/>
                <w:color w:val="000000"/>
                <w:sz w:val="18"/>
                <w:szCs w:val="18"/>
                <w:lang w:eastAsia="en-GB"/>
              </w:rPr>
            </w:pPr>
            <w:r>
              <w:rPr>
                <w:rFonts w:ascii="Calibri" w:eastAsia="Times New Roman" w:hAnsi="Calibri" w:cs="Times New Roman"/>
                <w:b/>
                <w:bCs/>
                <w:color w:val="000000"/>
                <w:sz w:val="18"/>
                <w:szCs w:val="18"/>
                <w:lang w:eastAsia="en-GB"/>
              </w:rPr>
              <w:t>η</w:t>
            </w:r>
            <w:r w:rsidRPr="00265252">
              <w:rPr>
                <w:rFonts w:ascii="Times New Roman" w:eastAsia="Times New Roman" w:hAnsi="Times New Roman" w:cs="Times New Roman"/>
                <w:b/>
                <w:bCs/>
                <w:color w:val="000000"/>
                <w:sz w:val="18"/>
                <w:szCs w:val="18"/>
                <w:vertAlign w:val="subscript"/>
                <w:lang w:eastAsia="en-GB"/>
              </w:rPr>
              <w:t>min</w:t>
            </w:r>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center"/>
            <w:hideMark/>
          </w:tcPr>
          <w:p w:rsidR="0016242C" w:rsidRDefault="0016242C" w:rsidP="005312D9">
            <w:pPr>
              <w:spacing w:after="0" w:line="240" w:lineRule="auto"/>
              <w:rPr>
                <w:rFonts w:ascii="Times New Roman" w:eastAsia="Times New Roman" w:hAnsi="Times New Roman" w:cs="Times New Roman"/>
                <w:b/>
                <w:bCs/>
                <w:color w:val="000000"/>
                <w:sz w:val="18"/>
                <w:szCs w:val="18"/>
                <w:lang w:eastAsia="en-GB"/>
              </w:rPr>
            </w:pPr>
            <w:r w:rsidRPr="005312D9">
              <w:rPr>
                <w:rFonts w:ascii="Times New Roman" w:eastAsia="Times New Roman" w:hAnsi="Times New Roman" w:cs="Times New Roman"/>
                <w:b/>
                <w:bCs/>
                <w:color w:val="000000"/>
                <w:sz w:val="18"/>
                <w:szCs w:val="18"/>
                <w:lang w:eastAsia="en-GB"/>
              </w:rPr>
              <w:t xml:space="preserve">Fan </w:t>
            </w:r>
          </w:p>
          <w:p w:rsidR="0016242C" w:rsidRDefault="0016242C" w:rsidP="005312D9">
            <w:pPr>
              <w:spacing w:after="0" w:line="240" w:lineRule="auto"/>
              <w:rPr>
                <w:rFonts w:ascii="Times New Roman" w:eastAsia="Times New Roman" w:hAnsi="Times New Roman" w:cs="Times New Roman"/>
                <w:b/>
                <w:bCs/>
                <w:color w:val="000000"/>
                <w:sz w:val="18"/>
                <w:szCs w:val="18"/>
                <w:lang w:eastAsia="en-GB"/>
              </w:rPr>
            </w:pPr>
            <w:r w:rsidRPr="005312D9">
              <w:rPr>
                <w:rFonts w:ascii="Times New Roman" w:eastAsia="Times New Roman" w:hAnsi="Times New Roman" w:cs="Times New Roman"/>
                <w:b/>
                <w:bCs/>
                <w:color w:val="000000"/>
                <w:sz w:val="18"/>
                <w:szCs w:val="18"/>
                <w:lang w:eastAsia="en-GB"/>
              </w:rPr>
              <w:t>2020</w:t>
            </w:r>
          </w:p>
          <w:p w:rsidR="0016242C" w:rsidRPr="005312D9" w:rsidRDefault="0016242C" w:rsidP="005312D9">
            <w:pPr>
              <w:spacing w:after="0" w:line="240" w:lineRule="auto"/>
              <w:rPr>
                <w:rFonts w:ascii="Times New Roman" w:eastAsia="Times New Roman" w:hAnsi="Times New Roman" w:cs="Times New Roman"/>
                <w:b/>
                <w:bCs/>
                <w:color w:val="000000"/>
                <w:sz w:val="18"/>
                <w:szCs w:val="18"/>
                <w:lang w:eastAsia="en-GB"/>
              </w:rPr>
            </w:pPr>
            <w:r>
              <w:rPr>
                <w:rFonts w:ascii="Calibri" w:eastAsia="Times New Roman" w:hAnsi="Calibri" w:cs="Times New Roman"/>
                <w:b/>
                <w:bCs/>
                <w:color w:val="000000"/>
                <w:sz w:val="18"/>
                <w:szCs w:val="18"/>
                <w:lang w:eastAsia="en-GB"/>
              </w:rPr>
              <w:t>η</w:t>
            </w:r>
            <w:r w:rsidRPr="00265252">
              <w:rPr>
                <w:rFonts w:ascii="Times New Roman" w:eastAsia="Times New Roman" w:hAnsi="Times New Roman" w:cs="Times New Roman"/>
                <w:b/>
                <w:bCs/>
                <w:color w:val="000000"/>
                <w:sz w:val="18"/>
                <w:szCs w:val="18"/>
                <w:vertAlign w:val="subscript"/>
                <w:lang w:eastAsia="en-GB"/>
              </w:rPr>
              <w:t>min</w:t>
            </w:r>
          </w:p>
        </w:tc>
        <w:tc>
          <w:tcPr>
            <w:tcW w:w="960" w:type="dxa"/>
            <w:tcBorders>
              <w:top w:val="single" w:sz="4" w:space="0" w:color="auto"/>
              <w:left w:val="single" w:sz="4" w:space="0" w:color="auto"/>
              <w:bottom w:val="single" w:sz="12" w:space="0" w:color="auto"/>
              <w:right w:val="single" w:sz="4" w:space="0" w:color="auto"/>
            </w:tcBorders>
            <w:vAlign w:val="center"/>
          </w:tcPr>
          <w:p w:rsidR="0016242C" w:rsidRDefault="0016242C" w:rsidP="002E1BAD">
            <w:pPr>
              <w:spacing w:after="0" w:line="240" w:lineRule="auto"/>
              <w:rPr>
                <w:rFonts w:ascii="Times New Roman" w:eastAsia="Times New Roman" w:hAnsi="Times New Roman" w:cs="Times New Roman"/>
                <w:b/>
                <w:bCs/>
                <w:color w:val="000000"/>
                <w:sz w:val="18"/>
                <w:szCs w:val="18"/>
                <w:lang w:eastAsia="en-GB"/>
              </w:rPr>
            </w:pPr>
            <w:r w:rsidRPr="005312D9">
              <w:rPr>
                <w:rFonts w:ascii="Times New Roman" w:eastAsia="Times New Roman" w:hAnsi="Times New Roman" w:cs="Times New Roman"/>
                <w:b/>
                <w:bCs/>
                <w:color w:val="000000"/>
                <w:sz w:val="18"/>
                <w:szCs w:val="18"/>
                <w:lang w:eastAsia="en-GB"/>
              </w:rPr>
              <w:t xml:space="preserve">VU </w:t>
            </w:r>
          </w:p>
          <w:p w:rsidR="0016242C" w:rsidRDefault="0016242C" w:rsidP="002E1BAD">
            <w:pPr>
              <w:spacing w:after="0" w:line="240" w:lineRule="auto"/>
              <w:rPr>
                <w:rFonts w:ascii="Times New Roman" w:eastAsia="Times New Roman" w:hAnsi="Times New Roman" w:cs="Times New Roman"/>
                <w:b/>
                <w:bCs/>
                <w:color w:val="000000"/>
                <w:sz w:val="18"/>
                <w:szCs w:val="18"/>
                <w:lang w:eastAsia="en-GB"/>
              </w:rPr>
            </w:pPr>
            <w:r w:rsidRPr="005312D9">
              <w:rPr>
                <w:rFonts w:ascii="Times New Roman" w:eastAsia="Times New Roman" w:hAnsi="Times New Roman" w:cs="Times New Roman"/>
                <w:b/>
                <w:bCs/>
                <w:color w:val="000000"/>
                <w:sz w:val="18"/>
                <w:szCs w:val="18"/>
                <w:lang w:eastAsia="en-GB"/>
              </w:rPr>
              <w:t>2018</w:t>
            </w:r>
          </w:p>
          <w:p w:rsidR="0016242C" w:rsidRPr="005312D9" w:rsidRDefault="0016242C" w:rsidP="002E1BAD">
            <w:pPr>
              <w:spacing w:after="0" w:line="240" w:lineRule="auto"/>
              <w:rPr>
                <w:rFonts w:ascii="Times New Roman" w:eastAsia="Times New Roman" w:hAnsi="Times New Roman" w:cs="Times New Roman"/>
                <w:b/>
                <w:bCs/>
                <w:color w:val="000000"/>
                <w:sz w:val="18"/>
                <w:szCs w:val="18"/>
                <w:lang w:eastAsia="en-GB"/>
              </w:rPr>
            </w:pPr>
            <w:r>
              <w:rPr>
                <w:rFonts w:ascii="Calibri" w:eastAsia="Times New Roman" w:hAnsi="Calibri" w:cs="Times New Roman"/>
                <w:b/>
                <w:bCs/>
                <w:color w:val="000000"/>
                <w:sz w:val="18"/>
                <w:szCs w:val="18"/>
                <w:lang w:eastAsia="en-GB"/>
              </w:rPr>
              <w:t>η</w:t>
            </w:r>
            <w:r w:rsidRPr="00265252">
              <w:rPr>
                <w:rFonts w:ascii="Times New Roman" w:eastAsia="Times New Roman" w:hAnsi="Times New Roman" w:cs="Times New Roman"/>
                <w:b/>
                <w:bCs/>
                <w:color w:val="000000"/>
                <w:sz w:val="18"/>
                <w:szCs w:val="18"/>
                <w:vertAlign w:val="subscript"/>
                <w:lang w:eastAsia="en-GB"/>
              </w:rPr>
              <w:t>min</w:t>
            </w:r>
          </w:p>
        </w:tc>
      </w:tr>
      <w:tr w:rsidR="0016242C" w:rsidRPr="005312D9" w:rsidTr="0016242C">
        <w:trPr>
          <w:trHeight w:val="300"/>
          <w:jc w:val="center"/>
        </w:trPr>
        <w:tc>
          <w:tcPr>
            <w:tcW w:w="104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265252">
              <w:rPr>
                <w:rFonts w:ascii="Times New Roman" w:eastAsia="Times New Roman" w:hAnsi="Times New Roman" w:cs="Times New Roman"/>
                <w:b/>
                <w:color w:val="000000"/>
                <w:sz w:val="18"/>
                <w:szCs w:val="18"/>
                <w:lang w:eastAsia="en-GB"/>
              </w:rPr>
              <w:t>(</w:t>
            </w:r>
            <w:r w:rsidRPr="005312D9">
              <w:rPr>
                <w:rFonts w:ascii="Times New Roman" w:eastAsia="Times New Roman" w:hAnsi="Times New Roman" w:cs="Times New Roman"/>
                <w:b/>
                <w:color w:val="000000"/>
                <w:sz w:val="18"/>
                <w:szCs w:val="18"/>
                <w:lang w:eastAsia="en-GB"/>
              </w:rPr>
              <w:t>0.12</w:t>
            </w:r>
            <w:r w:rsidRPr="00265252">
              <w:rPr>
                <w:rFonts w:ascii="Times New Roman" w:eastAsia="Times New Roman" w:hAnsi="Times New Roman" w:cs="Times New Roman"/>
                <w:b/>
                <w:color w:val="000000"/>
                <w:sz w:val="18"/>
                <w:szCs w:val="18"/>
                <w:lang w:eastAsia="en-GB"/>
              </w:rPr>
              <w:t>)</w:t>
            </w:r>
          </w:p>
        </w:tc>
        <w:tc>
          <w:tcPr>
            <w:tcW w:w="1102" w:type="dxa"/>
            <w:tcBorders>
              <w:top w:val="single" w:sz="12" w:space="0" w:color="auto"/>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265252">
              <w:rPr>
                <w:rFonts w:ascii="Times New Roman" w:eastAsia="Times New Roman" w:hAnsi="Times New Roman" w:cs="Times New Roman"/>
                <w:b/>
                <w:color w:val="000000"/>
                <w:sz w:val="18"/>
                <w:szCs w:val="18"/>
                <w:lang w:eastAsia="en-GB"/>
              </w:rPr>
              <w:t>(</w:t>
            </w:r>
            <w:r w:rsidRPr="005312D9">
              <w:rPr>
                <w:rFonts w:ascii="Times New Roman" w:eastAsia="Times New Roman" w:hAnsi="Times New Roman" w:cs="Times New Roman"/>
                <w:b/>
                <w:color w:val="000000"/>
                <w:sz w:val="18"/>
                <w:szCs w:val="18"/>
                <w:lang w:eastAsia="en-GB"/>
              </w:rPr>
              <w:t>0.125</w:t>
            </w:r>
            <w:r w:rsidRPr="00265252">
              <w:rPr>
                <w:rFonts w:ascii="Times New Roman" w:eastAsia="Times New Roman" w:hAnsi="Times New Roman" w:cs="Times New Roman"/>
                <w:b/>
                <w:color w:val="000000"/>
                <w:sz w:val="18"/>
                <w:szCs w:val="18"/>
                <w:lang w:eastAsia="en-GB"/>
              </w:rPr>
              <w:t>)</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p>
        </w:tc>
        <w:tc>
          <w:tcPr>
            <w:tcW w:w="900" w:type="dxa"/>
            <w:tcBorders>
              <w:top w:val="single" w:sz="12"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41.0%</w:t>
            </w:r>
          </w:p>
        </w:tc>
        <w:tc>
          <w:tcPr>
            <w:tcW w:w="900" w:type="dxa"/>
            <w:tcBorders>
              <w:top w:val="single" w:sz="12"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41%</w:t>
            </w:r>
          </w:p>
        </w:tc>
        <w:tc>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41%</w:t>
            </w:r>
          </w:p>
        </w:tc>
        <w:tc>
          <w:tcPr>
            <w:tcW w:w="960" w:type="dxa"/>
            <w:tcBorders>
              <w:top w:val="single" w:sz="12"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29%</w:t>
            </w:r>
          </w:p>
        </w:tc>
      </w:tr>
      <w:tr w:rsidR="0016242C" w:rsidRPr="005312D9" w:rsidTr="0016242C">
        <w:trPr>
          <w:trHeight w:val="30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0.19</w:t>
            </w:r>
          </w:p>
        </w:tc>
        <w:tc>
          <w:tcPr>
            <w:tcW w:w="1102"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265252">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64.8%</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265252">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0.17</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69.8%</w:t>
            </w:r>
          </w:p>
        </w:tc>
        <w:tc>
          <w:tcPr>
            <w:tcW w:w="900" w:type="dxa"/>
            <w:tcBorders>
              <w:top w:val="single" w:sz="4"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42.5%</w:t>
            </w:r>
          </w:p>
        </w:tc>
        <w:tc>
          <w:tcPr>
            <w:tcW w:w="90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43%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44%</w:t>
            </w:r>
          </w:p>
        </w:tc>
        <w:tc>
          <w:tcPr>
            <w:tcW w:w="96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31%</w:t>
            </w:r>
          </w:p>
        </w:tc>
      </w:tr>
      <w:tr w:rsidR="0016242C" w:rsidRPr="005312D9" w:rsidTr="0016242C">
        <w:trPr>
          <w:trHeight w:val="30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0.26</w:t>
            </w:r>
          </w:p>
        </w:tc>
        <w:tc>
          <w:tcPr>
            <w:tcW w:w="1102"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69.9%</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0.24</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74.7%</w:t>
            </w:r>
          </w:p>
        </w:tc>
        <w:tc>
          <w:tcPr>
            <w:tcW w:w="900" w:type="dxa"/>
            <w:tcBorders>
              <w:top w:val="single" w:sz="4"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44.0%</w:t>
            </w:r>
          </w:p>
        </w:tc>
        <w:tc>
          <w:tcPr>
            <w:tcW w:w="90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45%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47%</w:t>
            </w:r>
          </w:p>
        </w:tc>
        <w:tc>
          <w:tcPr>
            <w:tcW w:w="96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33%</w:t>
            </w:r>
          </w:p>
        </w:tc>
      </w:tr>
      <w:tr w:rsidR="0016242C" w:rsidRPr="005312D9" w:rsidTr="0016242C">
        <w:trPr>
          <w:trHeight w:val="30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0.28</w:t>
            </w:r>
          </w:p>
        </w:tc>
        <w:tc>
          <w:tcPr>
            <w:tcW w:w="1102"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71.1%</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0.26</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75.8%</w:t>
            </w:r>
          </w:p>
        </w:tc>
        <w:tc>
          <w:tcPr>
            <w:tcW w:w="900" w:type="dxa"/>
            <w:tcBorders>
              <w:top w:val="single" w:sz="4"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44.4%</w:t>
            </w:r>
          </w:p>
        </w:tc>
        <w:tc>
          <w:tcPr>
            <w:tcW w:w="90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46%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47%</w:t>
            </w:r>
          </w:p>
        </w:tc>
        <w:tc>
          <w:tcPr>
            <w:tcW w:w="96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34%</w:t>
            </w:r>
          </w:p>
        </w:tc>
      </w:tr>
      <w:tr w:rsidR="0016242C" w:rsidRPr="005312D9" w:rsidTr="0016242C">
        <w:trPr>
          <w:trHeight w:val="30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0.34</w:t>
            </w:r>
          </w:p>
        </w:tc>
        <w:tc>
          <w:tcPr>
            <w:tcW w:w="1102"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73.5%</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0.32</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77.9%</w:t>
            </w:r>
          </w:p>
        </w:tc>
        <w:tc>
          <w:tcPr>
            <w:tcW w:w="900" w:type="dxa"/>
            <w:tcBorders>
              <w:top w:val="single" w:sz="4"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45.3%</w:t>
            </w:r>
          </w:p>
        </w:tc>
        <w:tc>
          <w:tcPr>
            <w:tcW w:w="90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47%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49%</w:t>
            </w:r>
          </w:p>
        </w:tc>
        <w:tc>
          <w:tcPr>
            <w:tcW w:w="96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35%</w:t>
            </w:r>
          </w:p>
        </w:tc>
      </w:tr>
      <w:tr w:rsidR="0016242C" w:rsidRPr="005312D9" w:rsidTr="0016242C">
        <w:trPr>
          <w:trHeight w:val="30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0.48</w:t>
            </w:r>
          </w:p>
        </w:tc>
        <w:tc>
          <w:tcPr>
            <w:tcW w:w="1102"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77.3%</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0.46</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81.1%</w:t>
            </w:r>
          </w:p>
        </w:tc>
        <w:tc>
          <w:tcPr>
            <w:tcW w:w="900" w:type="dxa"/>
            <w:tcBorders>
              <w:top w:val="single" w:sz="4"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46.9%</w:t>
            </w:r>
          </w:p>
        </w:tc>
        <w:tc>
          <w:tcPr>
            <w:tcW w:w="90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49%</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52%</w:t>
            </w:r>
          </w:p>
        </w:tc>
        <w:tc>
          <w:tcPr>
            <w:tcW w:w="96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37%</w:t>
            </w:r>
          </w:p>
        </w:tc>
      </w:tr>
      <w:tr w:rsidR="0016242C" w:rsidRPr="005312D9" w:rsidTr="0016242C">
        <w:trPr>
          <w:trHeight w:val="30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0.51</w:t>
            </w:r>
          </w:p>
        </w:tc>
        <w:tc>
          <w:tcPr>
            <w:tcW w:w="1102"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78.0%</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0.49</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81.7%</w:t>
            </w:r>
          </w:p>
        </w:tc>
        <w:tc>
          <w:tcPr>
            <w:tcW w:w="900" w:type="dxa"/>
            <w:tcBorders>
              <w:top w:val="single" w:sz="4"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47.2%</w:t>
            </w:r>
          </w:p>
        </w:tc>
        <w:tc>
          <w:tcPr>
            <w:tcW w:w="90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50%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52%</w:t>
            </w:r>
          </w:p>
        </w:tc>
        <w:tc>
          <w:tcPr>
            <w:tcW w:w="96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38%</w:t>
            </w:r>
          </w:p>
        </w:tc>
      </w:tr>
      <w:tr w:rsidR="0016242C" w:rsidRPr="005312D9" w:rsidTr="0016242C">
        <w:trPr>
          <w:trHeight w:val="30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0.68</w:t>
            </w:r>
          </w:p>
        </w:tc>
        <w:tc>
          <w:tcPr>
            <w:tcW w:w="1102"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80.8%</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0.66</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83.9%</w:t>
            </w:r>
          </w:p>
        </w:tc>
        <w:tc>
          <w:tcPr>
            <w:tcW w:w="900" w:type="dxa"/>
            <w:tcBorders>
              <w:top w:val="single" w:sz="4"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48.6%</w:t>
            </w:r>
          </w:p>
        </w:tc>
        <w:tc>
          <w:tcPr>
            <w:tcW w:w="90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51%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55%</w:t>
            </w:r>
          </w:p>
        </w:tc>
        <w:tc>
          <w:tcPr>
            <w:tcW w:w="96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39%</w:t>
            </w:r>
          </w:p>
        </w:tc>
      </w:tr>
      <w:tr w:rsidR="0016242C" w:rsidRPr="005312D9" w:rsidTr="0016242C">
        <w:trPr>
          <w:trHeight w:val="300"/>
          <w:jc w:val="center"/>
        </w:trPr>
        <w:tc>
          <w:tcPr>
            <w:tcW w:w="1040"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1.00</w:t>
            </w:r>
          </w:p>
        </w:tc>
        <w:tc>
          <w:tcPr>
            <w:tcW w:w="1102" w:type="dxa"/>
            <w:tcBorders>
              <w:top w:val="single" w:sz="4" w:space="0" w:color="auto"/>
              <w:left w:val="nil"/>
              <w:bottom w:val="single" w:sz="12"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83.0%</w:t>
            </w:r>
          </w:p>
        </w:tc>
        <w:tc>
          <w:tcPr>
            <w:tcW w:w="960" w:type="dxa"/>
            <w:tcBorders>
              <w:top w:val="single" w:sz="4" w:space="0" w:color="auto"/>
              <w:left w:val="nil"/>
              <w:bottom w:val="single" w:sz="12"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0.88</w:t>
            </w:r>
          </w:p>
        </w:tc>
        <w:tc>
          <w:tcPr>
            <w:tcW w:w="960" w:type="dxa"/>
            <w:tcBorders>
              <w:top w:val="single" w:sz="4" w:space="0" w:color="auto"/>
              <w:left w:val="nil"/>
              <w:bottom w:val="single" w:sz="12"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85.7%</w:t>
            </w:r>
          </w:p>
        </w:tc>
        <w:tc>
          <w:tcPr>
            <w:tcW w:w="900" w:type="dxa"/>
            <w:tcBorders>
              <w:top w:val="single" w:sz="4" w:space="0" w:color="auto"/>
              <w:left w:val="nil"/>
              <w:bottom w:val="single" w:sz="12"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49.9%</w:t>
            </w:r>
          </w:p>
        </w:tc>
        <w:tc>
          <w:tcPr>
            <w:tcW w:w="900" w:type="dxa"/>
            <w:tcBorders>
              <w:top w:val="single" w:sz="4" w:space="0" w:color="auto"/>
              <w:left w:val="single" w:sz="4" w:space="0" w:color="auto"/>
              <w:bottom w:val="single" w:sz="12"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53%</w:t>
            </w:r>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57%</w:t>
            </w:r>
          </w:p>
        </w:tc>
        <w:tc>
          <w:tcPr>
            <w:tcW w:w="960" w:type="dxa"/>
            <w:tcBorders>
              <w:top w:val="single" w:sz="4" w:space="0" w:color="auto"/>
              <w:left w:val="single" w:sz="4" w:space="0" w:color="auto"/>
              <w:bottom w:val="single" w:sz="12"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41%</w:t>
            </w:r>
          </w:p>
        </w:tc>
      </w:tr>
      <w:tr w:rsidR="0016242C" w:rsidRPr="005312D9" w:rsidTr="0016242C">
        <w:trPr>
          <w:trHeight w:val="300"/>
          <w:jc w:val="center"/>
        </w:trPr>
        <w:tc>
          <w:tcPr>
            <w:tcW w:w="104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1.31</w:t>
            </w:r>
          </w:p>
        </w:tc>
        <w:tc>
          <w:tcPr>
            <w:tcW w:w="1102" w:type="dxa"/>
            <w:tcBorders>
              <w:top w:val="single" w:sz="12" w:space="0" w:color="auto"/>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84.1%</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1.00</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6242C" w:rsidRPr="005312D9" w:rsidRDefault="0016242C" w:rsidP="00265252">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86.5%</w:t>
            </w:r>
          </w:p>
        </w:tc>
        <w:tc>
          <w:tcPr>
            <w:tcW w:w="900" w:type="dxa"/>
            <w:tcBorders>
              <w:top w:val="single" w:sz="12"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50.5%</w:t>
            </w:r>
          </w:p>
        </w:tc>
        <w:tc>
          <w:tcPr>
            <w:tcW w:w="900" w:type="dxa"/>
            <w:tcBorders>
              <w:top w:val="single" w:sz="12"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54%</w:t>
            </w:r>
          </w:p>
        </w:tc>
        <w:tc>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58%</w:t>
            </w:r>
          </w:p>
        </w:tc>
        <w:tc>
          <w:tcPr>
            <w:tcW w:w="960" w:type="dxa"/>
            <w:tcBorders>
              <w:top w:val="single" w:sz="12"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42%</w:t>
            </w:r>
          </w:p>
        </w:tc>
      </w:tr>
      <w:tr w:rsidR="0016242C" w:rsidRPr="005312D9" w:rsidTr="0016242C">
        <w:trPr>
          <w:trHeight w:val="30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1.76</w:t>
            </w:r>
          </w:p>
        </w:tc>
        <w:tc>
          <w:tcPr>
            <w:tcW w:w="1102"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85.3%</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1.72</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87.2%</w:t>
            </w:r>
          </w:p>
        </w:tc>
        <w:tc>
          <w:tcPr>
            <w:tcW w:w="900" w:type="dxa"/>
            <w:tcBorders>
              <w:top w:val="single" w:sz="4"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53.0%</w:t>
            </w:r>
          </w:p>
        </w:tc>
        <w:tc>
          <w:tcPr>
            <w:tcW w:w="90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57%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61%</w:t>
            </w:r>
          </w:p>
        </w:tc>
        <w:tc>
          <w:tcPr>
            <w:tcW w:w="96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45%</w:t>
            </w:r>
          </w:p>
        </w:tc>
      </w:tr>
      <w:tr w:rsidR="0016242C" w:rsidRPr="005312D9" w:rsidTr="0016242C">
        <w:trPr>
          <w:trHeight w:val="30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2.54</w:t>
            </w:r>
          </w:p>
        </w:tc>
        <w:tc>
          <w:tcPr>
            <w:tcW w:w="1102"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86.7%</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2.49</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88.2%</w:t>
            </w:r>
          </w:p>
        </w:tc>
        <w:tc>
          <w:tcPr>
            <w:tcW w:w="900" w:type="dxa"/>
            <w:tcBorders>
              <w:top w:val="single" w:sz="4"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54.7%</w:t>
            </w:r>
          </w:p>
        </w:tc>
        <w:tc>
          <w:tcPr>
            <w:tcW w:w="90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64%</w:t>
            </w:r>
          </w:p>
        </w:tc>
        <w:tc>
          <w:tcPr>
            <w:tcW w:w="96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48%</w:t>
            </w:r>
          </w:p>
        </w:tc>
      </w:tr>
      <w:tr w:rsidR="0016242C" w:rsidRPr="005312D9" w:rsidTr="0016242C">
        <w:trPr>
          <w:trHeight w:val="30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3.42</w:t>
            </w:r>
          </w:p>
        </w:tc>
        <w:tc>
          <w:tcPr>
            <w:tcW w:w="1102"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87.7%</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3.35</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89.5%</w:t>
            </w:r>
          </w:p>
        </w:tc>
        <w:tc>
          <w:tcPr>
            <w:tcW w:w="900" w:type="dxa"/>
            <w:tcBorders>
              <w:top w:val="single" w:sz="4"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56.0%</w:t>
            </w:r>
          </w:p>
        </w:tc>
        <w:tc>
          <w:tcPr>
            <w:tcW w:w="90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65%</w:t>
            </w:r>
          </w:p>
        </w:tc>
        <w:tc>
          <w:tcPr>
            <w:tcW w:w="96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49%</w:t>
            </w:r>
          </w:p>
        </w:tc>
      </w:tr>
      <w:tr w:rsidR="0016242C" w:rsidRPr="005312D9" w:rsidTr="0016242C">
        <w:trPr>
          <w:trHeight w:val="30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4.51</w:t>
            </w:r>
          </w:p>
        </w:tc>
        <w:tc>
          <w:tcPr>
            <w:tcW w:w="1102"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88.6%</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4.42</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90.4%</w:t>
            </w:r>
          </w:p>
        </w:tc>
        <w:tc>
          <w:tcPr>
            <w:tcW w:w="900" w:type="dxa"/>
            <w:tcBorders>
              <w:top w:val="single" w:sz="4"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57.3%</w:t>
            </w:r>
          </w:p>
        </w:tc>
        <w:tc>
          <w:tcPr>
            <w:tcW w:w="90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67%</w:t>
            </w:r>
          </w:p>
        </w:tc>
        <w:tc>
          <w:tcPr>
            <w:tcW w:w="96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51%</w:t>
            </w:r>
          </w:p>
        </w:tc>
      </w:tr>
      <w:tr w:rsidR="0016242C" w:rsidRPr="005312D9" w:rsidTr="0016242C">
        <w:trPr>
          <w:trHeight w:val="30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6.14</w:t>
            </w:r>
          </w:p>
        </w:tc>
        <w:tc>
          <w:tcPr>
            <w:tcW w:w="1102"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89.6%</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6.04</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91.1%</w:t>
            </w:r>
          </w:p>
        </w:tc>
        <w:tc>
          <w:tcPr>
            <w:tcW w:w="900" w:type="dxa"/>
            <w:tcBorders>
              <w:top w:val="single" w:sz="4"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58.7%</w:t>
            </w:r>
          </w:p>
        </w:tc>
        <w:tc>
          <w:tcPr>
            <w:tcW w:w="90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69%</w:t>
            </w:r>
          </w:p>
        </w:tc>
        <w:tc>
          <w:tcPr>
            <w:tcW w:w="96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53%</w:t>
            </w:r>
          </w:p>
        </w:tc>
      </w:tr>
      <w:tr w:rsidR="0016242C" w:rsidRPr="005312D9" w:rsidTr="0016242C">
        <w:trPr>
          <w:trHeight w:val="30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8.30</w:t>
            </w:r>
          </w:p>
        </w:tc>
        <w:tc>
          <w:tcPr>
            <w:tcW w:w="1102"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90.4%</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8.16</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91.9%</w:t>
            </w:r>
          </w:p>
        </w:tc>
        <w:tc>
          <w:tcPr>
            <w:tcW w:w="900" w:type="dxa"/>
            <w:tcBorders>
              <w:top w:val="single" w:sz="4"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60.1%</w:t>
            </w:r>
          </w:p>
        </w:tc>
        <w:tc>
          <w:tcPr>
            <w:tcW w:w="90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71%</w:t>
            </w:r>
          </w:p>
        </w:tc>
        <w:tc>
          <w:tcPr>
            <w:tcW w:w="96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55%</w:t>
            </w:r>
          </w:p>
        </w:tc>
      </w:tr>
      <w:tr w:rsidR="0016242C" w:rsidRPr="005312D9" w:rsidTr="0016242C">
        <w:trPr>
          <w:trHeight w:val="300"/>
          <w:jc w:val="center"/>
        </w:trPr>
        <w:tc>
          <w:tcPr>
            <w:tcW w:w="1040"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12.04</w:t>
            </w:r>
          </w:p>
        </w:tc>
        <w:tc>
          <w:tcPr>
            <w:tcW w:w="1102" w:type="dxa"/>
            <w:tcBorders>
              <w:top w:val="single" w:sz="4" w:space="0" w:color="auto"/>
              <w:left w:val="nil"/>
              <w:bottom w:val="single" w:sz="12"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91.4%</w:t>
            </w:r>
          </w:p>
        </w:tc>
        <w:tc>
          <w:tcPr>
            <w:tcW w:w="960" w:type="dxa"/>
            <w:tcBorders>
              <w:top w:val="single" w:sz="4" w:space="0" w:color="auto"/>
              <w:left w:val="nil"/>
              <w:bottom w:val="single" w:sz="12"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11.88</w:t>
            </w:r>
          </w:p>
        </w:tc>
        <w:tc>
          <w:tcPr>
            <w:tcW w:w="960" w:type="dxa"/>
            <w:tcBorders>
              <w:top w:val="single" w:sz="4" w:space="0" w:color="auto"/>
              <w:left w:val="nil"/>
              <w:bottom w:val="single" w:sz="12"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92.6%</w:t>
            </w:r>
          </w:p>
        </w:tc>
        <w:tc>
          <w:tcPr>
            <w:tcW w:w="900" w:type="dxa"/>
            <w:tcBorders>
              <w:top w:val="single" w:sz="4" w:space="0" w:color="auto"/>
              <w:left w:val="nil"/>
              <w:bottom w:val="single" w:sz="12"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61.1%</w:t>
            </w:r>
          </w:p>
        </w:tc>
        <w:tc>
          <w:tcPr>
            <w:tcW w:w="900" w:type="dxa"/>
            <w:tcBorders>
              <w:top w:val="single" w:sz="4" w:space="0" w:color="auto"/>
              <w:left w:val="single" w:sz="4" w:space="0" w:color="auto"/>
              <w:bottom w:val="single" w:sz="12"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69%</w:t>
            </w:r>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73%</w:t>
            </w:r>
          </w:p>
        </w:tc>
        <w:tc>
          <w:tcPr>
            <w:tcW w:w="960" w:type="dxa"/>
            <w:tcBorders>
              <w:top w:val="single" w:sz="4" w:space="0" w:color="auto"/>
              <w:left w:val="single" w:sz="4" w:space="0" w:color="auto"/>
              <w:bottom w:val="single" w:sz="6"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57%</w:t>
            </w:r>
          </w:p>
        </w:tc>
      </w:tr>
      <w:tr w:rsidR="0016242C" w:rsidRPr="005312D9" w:rsidTr="0016242C">
        <w:trPr>
          <w:trHeight w:val="300"/>
          <w:jc w:val="center"/>
        </w:trPr>
        <w:tc>
          <w:tcPr>
            <w:tcW w:w="104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16.29</w:t>
            </w:r>
          </w:p>
        </w:tc>
        <w:tc>
          <w:tcPr>
            <w:tcW w:w="1102" w:type="dxa"/>
            <w:tcBorders>
              <w:top w:val="single" w:sz="12" w:space="0" w:color="auto"/>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92.1%</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16.08</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93.3%</w:t>
            </w:r>
          </w:p>
        </w:tc>
        <w:tc>
          <w:tcPr>
            <w:tcW w:w="900" w:type="dxa"/>
            <w:tcBorders>
              <w:top w:val="single" w:sz="12"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61.5%</w:t>
            </w:r>
          </w:p>
        </w:tc>
        <w:tc>
          <w:tcPr>
            <w:tcW w:w="900" w:type="dxa"/>
            <w:tcBorders>
              <w:top w:val="single" w:sz="12"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70%</w:t>
            </w:r>
          </w:p>
        </w:tc>
        <w:tc>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74%</w:t>
            </w:r>
          </w:p>
        </w:tc>
        <w:tc>
          <w:tcPr>
            <w:tcW w:w="960" w:type="dxa"/>
            <w:tcBorders>
              <w:top w:val="single" w:sz="6"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59%</w:t>
            </w:r>
          </w:p>
        </w:tc>
      </w:tr>
      <w:tr w:rsidR="0016242C" w:rsidRPr="005312D9" w:rsidTr="0016242C">
        <w:trPr>
          <w:trHeight w:val="30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19.98</w:t>
            </w:r>
          </w:p>
        </w:tc>
        <w:tc>
          <w:tcPr>
            <w:tcW w:w="1102"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92.6%</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19.70</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93.9%</w:t>
            </w:r>
          </w:p>
        </w:tc>
        <w:tc>
          <w:tcPr>
            <w:tcW w:w="900" w:type="dxa"/>
            <w:tcBorders>
              <w:top w:val="single" w:sz="4"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61.7%</w:t>
            </w:r>
          </w:p>
        </w:tc>
        <w:tc>
          <w:tcPr>
            <w:tcW w:w="90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74%</w:t>
            </w:r>
          </w:p>
        </w:tc>
        <w:tc>
          <w:tcPr>
            <w:tcW w:w="96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60%</w:t>
            </w:r>
          </w:p>
        </w:tc>
      </w:tr>
      <w:tr w:rsidR="0016242C" w:rsidRPr="005312D9" w:rsidTr="0016242C">
        <w:trPr>
          <w:trHeight w:val="30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23.66</w:t>
            </w:r>
          </w:p>
        </w:tc>
        <w:tc>
          <w:tcPr>
            <w:tcW w:w="1102"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93.0%</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23.35</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94.2%</w:t>
            </w:r>
          </w:p>
        </w:tc>
        <w:tc>
          <w:tcPr>
            <w:tcW w:w="900" w:type="dxa"/>
            <w:tcBorders>
              <w:top w:val="single" w:sz="4"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61.9%</w:t>
            </w:r>
          </w:p>
        </w:tc>
        <w:tc>
          <w:tcPr>
            <w:tcW w:w="90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75%</w:t>
            </w:r>
          </w:p>
        </w:tc>
        <w:tc>
          <w:tcPr>
            <w:tcW w:w="96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62%</w:t>
            </w:r>
          </w:p>
        </w:tc>
      </w:tr>
      <w:tr w:rsidR="0016242C" w:rsidRPr="005312D9" w:rsidTr="0016242C">
        <w:trPr>
          <w:trHeight w:val="30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32.05</w:t>
            </w:r>
          </w:p>
        </w:tc>
        <w:tc>
          <w:tcPr>
            <w:tcW w:w="1102"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93.6%</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31.75</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94.5%</w:t>
            </w:r>
          </w:p>
        </w:tc>
        <w:tc>
          <w:tcPr>
            <w:tcW w:w="900" w:type="dxa"/>
            <w:tcBorders>
              <w:top w:val="single" w:sz="4"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62.2%</w:t>
            </w:r>
          </w:p>
        </w:tc>
        <w:tc>
          <w:tcPr>
            <w:tcW w:w="90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76%</w:t>
            </w:r>
          </w:p>
        </w:tc>
        <w:tc>
          <w:tcPr>
            <w:tcW w:w="960" w:type="dxa"/>
            <w:tcBorders>
              <w:top w:val="single" w:sz="4" w:space="0" w:color="auto"/>
              <w:left w:val="single" w:sz="4" w:space="0" w:color="auto"/>
              <w:bottom w:val="single" w:sz="12"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63%</w:t>
            </w:r>
          </w:p>
        </w:tc>
      </w:tr>
      <w:tr w:rsidR="0016242C" w:rsidRPr="005312D9" w:rsidTr="0016242C">
        <w:trPr>
          <w:trHeight w:val="30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39.40</w:t>
            </w:r>
          </w:p>
        </w:tc>
        <w:tc>
          <w:tcPr>
            <w:tcW w:w="1102"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93.9%</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38.99</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94.9%</w:t>
            </w:r>
          </w:p>
        </w:tc>
        <w:tc>
          <w:tcPr>
            <w:tcW w:w="900" w:type="dxa"/>
            <w:tcBorders>
              <w:top w:val="single" w:sz="4"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62.4%</w:t>
            </w:r>
          </w:p>
        </w:tc>
        <w:tc>
          <w:tcPr>
            <w:tcW w:w="90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76%</w:t>
            </w:r>
          </w:p>
        </w:tc>
        <w:tc>
          <w:tcPr>
            <w:tcW w:w="960" w:type="dxa"/>
            <w:tcBorders>
              <w:top w:val="single" w:sz="12"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63%</w:t>
            </w:r>
          </w:p>
        </w:tc>
      </w:tr>
      <w:tr w:rsidR="0016242C" w:rsidRPr="005312D9" w:rsidTr="0016242C">
        <w:trPr>
          <w:trHeight w:val="30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bCs/>
                <w:color w:val="000000"/>
                <w:sz w:val="18"/>
                <w:szCs w:val="18"/>
                <w:lang w:eastAsia="en-GB"/>
              </w:rPr>
            </w:pPr>
            <w:r w:rsidRPr="005312D9">
              <w:rPr>
                <w:rFonts w:ascii="Times New Roman" w:eastAsia="Times New Roman" w:hAnsi="Times New Roman" w:cs="Times New Roman"/>
                <w:b/>
                <w:bCs/>
                <w:color w:val="000000"/>
                <w:sz w:val="18"/>
                <w:szCs w:val="18"/>
                <w:lang w:eastAsia="en-GB"/>
              </w:rPr>
              <w:t>47.77</w:t>
            </w:r>
          </w:p>
        </w:tc>
        <w:tc>
          <w:tcPr>
            <w:tcW w:w="1102"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Cs/>
                <w:color w:val="000000"/>
                <w:sz w:val="18"/>
                <w:szCs w:val="18"/>
                <w:lang w:eastAsia="en-GB"/>
              </w:rPr>
            </w:pPr>
            <w:r w:rsidRPr="005312D9">
              <w:rPr>
                <w:rFonts w:ascii="Times New Roman" w:eastAsia="Times New Roman" w:hAnsi="Times New Roman" w:cs="Times New Roman"/>
                <w:bCs/>
                <w:color w:val="000000"/>
                <w:sz w:val="18"/>
                <w:szCs w:val="18"/>
                <w:lang w:eastAsia="en-GB"/>
              </w:rPr>
              <w:t>94.2%</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bCs/>
                <w:color w:val="000000"/>
                <w:sz w:val="18"/>
                <w:szCs w:val="18"/>
                <w:lang w:eastAsia="en-GB"/>
              </w:rPr>
            </w:pPr>
            <w:r w:rsidRPr="005312D9">
              <w:rPr>
                <w:rFonts w:ascii="Times New Roman" w:eastAsia="Times New Roman" w:hAnsi="Times New Roman" w:cs="Times New Roman"/>
                <w:b/>
                <w:bCs/>
                <w:color w:val="000000"/>
                <w:sz w:val="18"/>
                <w:szCs w:val="18"/>
                <w:lang w:eastAsia="en-GB"/>
              </w:rPr>
              <w:t>47.27</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Cs/>
                <w:color w:val="000000"/>
                <w:sz w:val="18"/>
                <w:szCs w:val="18"/>
                <w:lang w:eastAsia="en-GB"/>
              </w:rPr>
            </w:pPr>
            <w:r w:rsidRPr="005312D9">
              <w:rPr>
                <w:rFonts w:ascii="Times New Roman" w:eastAsia="Times New Roman" w:hAnsi="Times New Roman" w:cs="Times New Roman"/>
                <w:bCs/>
                <w:color w:val="000000"/>
                <w:sz w:val="18"/>
                <w:szCs w:val="18"/>
                <w:lang w:eastAsia="en-GB"/>
              </w:rPr>
              <w:t>95.2%</w:t>
            </w:r>
          </w:p>
        </w:tc>
        <w:tc>
          <w:tcPr>
            <w:tcW w:w="900" w:type="dxa"/>
            <w:tcBorders>
              <w:top w:val="single" w:sz="4"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bCs/>
                <w:color w:val="000000"/>
                <w:sz w:val="18"/>
                <w:szCs w:val="18"/>
                <w:lang w:eastAsia="en-GB"/>
              </w:rPr>
            </w:pPr>
            <w:r w:rsidRPr="005312D9">
              <w:rPr>
                <w:rFonts w:ascii="Times New Roman" w:eastAsia="Times New Roman" w:hAnsi="Times New Roman" w:cs="Times New Roman"/>
                <w:bCs/>
                <w:color w:val="000000"/>
                <w:sz w:val="18"/>
                <w:szCs w:val="18"/>
                <w:lang w:eastAsia="en-GB"/>
              </w:rPr>
              <w:t>62.6%</w:t>
            </w:r>
          </w:p>
        </w:tc>
        <w:tc>
          <w:tcPr>
            <w:tcW w:w="90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bCs/>
                <w:color w:val="000000"/>
                <w:sz w:val="18"/>
                <w:szCs w:val="18"/>
                <w:lang w:eastAsia="en-GB"/>
              </w:rPr>
            </w:pPr>
            <w:r w:rsidRPr="005312D9">
              <w:rPr>
                <w:rFonts w:ascii="Times New Roman" w:eastAsia="Times New Roman" w:hAnsi="Times New Roman" w:cs="Times New Roman"/>
                <w:bCs/>
                <w:color w:val="000000"/>
                <w:sz w:val="18"/>
                <w:szCs w:val="18"/>
                <w:lang w:eastAsia="en-GB"/>
              </w:rPr>
              <w:t>73%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Cs/>
                <w:color w:val="000000"/>
                <w:sz w:val="18"/>
                <w:szCs w:val="18"/>
                <w:lang w:eastAsia="en-GB"/>
              </w:rPr>
            </w:pPr>
            <w:r w:rsidRPr="005312D9">
              <w:rPr>
                <w:rFonts w:ascii="Times New Roman" w:eastAsia="Times New Roman" w:hAnsi="Times New Roman" w:cs="Times New Roman"/>
                <w:bCs/>
                <w:color w:val="000000"/>
                <w:sz w:val="18"/>
                <w:szCs w:val="18"/>
                <w:lang w:eastAsia="en-GB"/>
              </w:rPr>
              <w:t>77%</w:t>
            </w:r>
          </w:p>
        </w:tc>
        <w:tc>
          <w:tcPr>
            <w:tcW w:w="96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bCs/>
                <w:color w:val="000000"/>
                <w:sz w:val="18"/>
                <w:szCs w:val="18"/>
                <w:lang w:eastAsia="en-GB"/>
              </w:rPr>
            </w:pPr>
            <w:r w:rsidRPr="005312D9">
              <w:rPr>
                <w:rFonts w:ascii="Times New Roman" w:eastAsia="Times New Roman" w:hAnsi="Times New Roman" w:cs="Times New Roman"/>
                <w:bCs/>
                <w:color w:val="000000"/>
                <w:sz w:val="18"/>
                <w:szCs w:val="18"/>
                <w:lang w:eastAsia="en-GB"/>
              </w:rPr>
              <w:t>63%</w:t>
            </w:r>
          </w:p>
        </w:tc>
      </w:tr>
      <w:tr w:rsidR="0016242C" w:rsidRPr="005312D9" w:rsidTr="0016242C">
        <w:trPr>
          <w:trHeight w:val="30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58.14</w:t>
            </w:r>
          </w:p>
        </w:tc>
        <w:tc>
          <w:tcPr>
            <w:tcW w:w="1102"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94.6%</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57.65</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95.4%</w:t>
            </w:r>
          </w:p>
        </w:tc>
        <w:tc>
          <w:tcPr>
            <w:tcW w:w="900" w:type="dxa"/>
            <w:tcBorders>
              <w:top w:val="single" w:sz="4"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62.9%</w:t>
            </w:r>
          </w:p>
        </w:tc>
        <w:tc>
          <w:tcPr>
            <w:tcW w:w="90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77%</w:t>
            </w:r>
          </w:p>
        </w:tc>
        <w:tc>
          <w:tcPr>
            <w:tcW w:w="96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63%</w:t>
            </w:r>
          </w:p>
        </w:tc>
      </w:tr>
      <w:tr w:rsidR="0016242C" w:rsidRPr="005312D9" w:rsidTr="0016242C">
        <w:trPr>
          <w:trHeight w:val="30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78.95</w:t>
            </w:r>
          </w:p>
        </w:tc>
        <w:tc>
          <w:tcPr>
            <w:tcW w:w="1102"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95.0%</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78.37</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95.7%</w:t>
            </w:r>
          </w:p>
        </w:tc>
        <w:tc>
          <w:tcPr>
            <w:tcW w:w="900" w:type="dxa"/>
            <w:tcBorders>
              <w:top w:val="single" w:sz="4"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63.2%</w:t>
            </w:r>
          </w:p>
        </w:tc>
        <w:tc>
          <w:tcPr>
            <w:tcW w:w="90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78%</w:t>
            </w:r>
          </w:p>
        </w:tc>
        <w:tc>
          <w:tcPr>
            <w:tcW w:w="96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63%</w:t>
            </w:r>
          </w:p>
        </w:tc>
      </w:tr>
      <w:tr w:rsidR="0016242C" w:rsidRPr="005312D9" w:rsidTr="0016242C">
        <w:trPr>
          <w:trHeight w:val="30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94.54</w:t>
            </w:r>
          </w:p>
        </w:tc>
        <w:tc>
          <w:tcPr>
            <w:tcW w:w="1102"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95.2%</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93.75</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96.0%</w:t>
            </w:r>
          </w:p>
        </w:tc>
        <w:tc>
          <w:tcPr>
            <w:tcW w:w="900" w:type="dxa"/>
            <w:tcBorders>
              <w:top w:val="single" w:sz="4"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63.4%</w:t>
            </w:r>
          </w:p>
        </w:tc>
        <w:tc>
          <w:tcPr>
            <w:tcW w:w="90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79%</w:t>
            </w:r>
          </w:p>
        </w:tc>
        <w:tc>
          <w:tcPr>
            <w:tcW w:w="96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63%</w:t>
            </w:r>
          </w:p>
        </w:tc>
      </w:tr>
      <w:tr w:rsidR="0016242C" w:rsidRPr="005312D9" w:rsidTr="0016242C">
        <w:trPr>
          <w:trHeight w:val="30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115.30</w:t>
            </w:r>
          </w:p>
        </w:tc>
        <w:tc>
          <w:tcPr>
            <w:tcW w:w="1102"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95.4%</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114.46</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96.1%</w:t>
            </w:r>
          </w:p>
        </w:tc>
        <w:tc>
          <w:tcPr>
            <w:tcW w:w="900" w:type="dxa"/>
            <w:tcBorders>
              <w:top w:val="single" w:sz="4"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63.6%</w:t>
            </w:r>
          </w:p>
        </w:tc>
        <w:tc>
          <w:tcPr>
            <w:tcW w:w="90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79%</w:t>
            </w:r>
          </w:p>
        </w:tc>
        <w:tc>
          <w:tcPr>
            <w:tcW w:w="96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63%</w:t>
            </w:r>
          </w:p>
        </w:tc>
      </w:tr>
      <w:tr w:rsidR="0016242C" w:rsidRPr="005312D9" w:rsidTr="0016242C">
        <w:trPr>
          <w:trHeight w:val="30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138.08</w:t>
            </w:r>
          </w:p>
        </w:tc>
        <w:tc>
          <w:tcPr>
            <w:tcW w:w="1102"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95.6%</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137.07</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96.3%</w:t>
            </w:r>
          </w:p>
        </w:tc>
        <w:tc>
          <w:tcPr>
            <w:tcW w:w="900" w:type="dxa"/>
            <w:tcBorders>
              <w:top w:val="single" w:sz="4"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63.8%</w:t>
            </w:r>
          </w:p>
        </w:tc>
        <w:tc>
          <w:tcPr>
            <w:tcW w:w="90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80%</w:t>
            </w:r>
          </w:p>
        </w:tc>
        <w:tc>
          <w:tcPr>
            <w:tcW w:w="96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63%</w:t>
            </w:r>
          </w:p>
        </w:tc>
      </w:tr>
      <w:tr w:rsidR="0016242C" w:rsidRPr="005312D9" w:rsidTr="0016242C">
        <w:trPr>
          <w:trHeight w:val="300"/>
          <w:jc w:val="center"/>
        </w:trPr>
        <w:tc>
          <w:tcPr>
            <w:tcW w:w="1040"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167.01</w:t>
            </w:r>
          </w:p>
        </w:tc>
        <w:tc>
          <w:tcPr>
            <w:tcW w:w="1102" w:type="dxa"/>
            <w:tcBorders>
              <w:top w:val="single" w:sz="4" w:space="0" w:color="auto"/>
              <w:left w:val="nil"/>
              <w:bottom w:val="single" w:sz="12"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95.8%</w:t>
            </w:r>
          </w:p>
        </w:tc>
        <w:tc>
          <w:tcPr>
            <w:tcW w:w="960" w:type="dxa"/>
            <w:tcBorders>
              <w:top w:val="single" w:sz="4" w:space="0" w:color="auto"/>
              <w:left w:val="nil"/>
              <w:bottom w:val="single" w:sz="12"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165.98</w:t>
            </w:r>
          </w:p>
        </w:tc>
        <w:tc>
          <w:tcPr>
            <w:tcW w:w="960" w:type="dxa"/>
            <w:tcBorders>
              <w:top w:val="single" w:sz="4" w:space="0" w:color="auto"/>
              <w:left w:val="nil"/>
              <w:bottom w:val="single" w:sz="12"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96.4%</w:t>
            </w:r>
          </w:p>
        </w:tc>
        <w:tc>
          <w:tcPr>
            <w:tcW w:w="900" w:type="dxa"/>
            <w:tcBorders>
              <w:top w:val="single" w:sz="4" w:space="0" w:color="auto"/>
              <w:left w:val="nil"/>
              <w:bottom w:val="single" w:sz="12"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64.0%</w:t>
            </w:r>
          </w:p>
        </w:tc>
        <w:tc>
          <w:tcPr>
            <w:tcW w:w="900" w:type="dxa"/>
            <w:tcBorders>
              <w:top w:val="single" w:sz="4" w:space="0" w:color="auto"/>
              <w:left w:val="single" w:sz="4" w:space="0" w:color="auto"/>
              <w:bottom w:val="single" w:sz="12"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77%</w:t>
            </w:r>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81%</w:t>
            </w:r>
          </w:p>
        </w:tc>
        <w:tc>
          <w:tcPr>
            <w:tcW w:w="960" w:type="dxa"/>
            <w:tcBorders>
              <w:top w:val="single" w:sz="4" w:space="0" w:color="auto"/>
              <w:left w:val="single" w:sz="4" w:space="0" w:color="auto"/>
              <w:bottom w:val="single" w:sz="12"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63%</w:t>
            </w:r>
          </w:p>
        </w:tc>
      </w:tr>
      <w:tr w:rsidR="0016242C" w:rsidRPr="005312D9" w:rsidTr="0016242C">
        <w:trPr>
          <w:trHeight w:val="300"/>
          <w:jc w:val="center"/>
        </w:trPr>
        <w:tc>
          <w:tcPr>
            <w:tcW w:w="104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208.33</w:t>
            </w:r>
          </w:p>
        </w:tc>
        <w:tc>
          <w:tcPr>
            <w:tcW w:w="1102" w:type="dxa"/>
            <w:tcBorders>
              <w:top w:val="single" w:sz="12" w:space="0" w:color="auto"/>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96.0%</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207.04</w:t>
            </w:r>
          </w:p>
        </w:tc>
        <w:tc>
          <w:tcPr>
            <w:tcW w:w="960" w:type="dxa"/>
            <w:tcBorders>
              <w:top w:val="single" w:sz="12" w:space="0" w:color="auto"/>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96.6%</w:t>
            </w:r>
          </w:p>
        </w:tc>
        <w:tc>
          <w:tcPr>
            <w:tcW w:w="900" w:type="dxa"/>
            <w:tcBorders>
              <w:top w:val="single" w:sz="12"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64.3%</w:t>
            </w:r>
          </w:p>
        </w:tc>
        <w:tc>
          <w:tcPr>
            <w:tcW w:w="900" w:type="dxa"/>
            <w:tcBorders>
              <w:top w:val="single" w:sz="12"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77%</w:t>
            </w:r>
          </w:p>
        </w:tc>
        <w:tc>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81%</w:t>
            </w:r>
          </w:p>
        </w:tc>
        <w:tc>
          <w:tcPr>
            <w:tcW w:w="960" w:type="dxa"/>
            <w:tcBorders>
              <w:top w:val="single" w:sz="12"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63%</w:t>
            </w:r>
          </w:p>
        </w:tc>
      </w:tr>
      <w:tr w:rsidR="0016242C" w:rsidRPr="005312D9" w:rsidTr="0016242C">
        <w:trPr>
          <w:trHeight w:val="300"/>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258.00</w:t>
            </w:r>
          </w:p>
        </w:tc>
        <w:tc>
          <w:tcPr>
            <w:tcW w:w="1102"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96</w:t>
            </w:r>
            <w:r>
              <w:rPr>
                <w:rFonts w:ascii="Times New Roman" w:eastAsia="Times New Roman" w:hAnsi="Times New Roman" w:cs="Times New Roman"/>
                <w:color w:val="000000"/>
                <w:sz w:val="18"/>
                <w:szCs w:val="18"/>
                <w:lang w:eastAsia="en-GB"/>
              </w:rPr>
              <w:t>.0</w:t>
            </w:r>
            <w:r w:rsidRPr="005312D9">
              <w:rPr>
                <w:rFonts w:ascii="Times New Roman" w:eastAsia="Times New Roman" w:hAnsi="Times New Roman" w:cs="Times New Roman"/>
                <w:color w:val="000000"/>
                <w:sz w:val="18"/>
                <w:szCs w:val="18"/>
                <w:lang w:eastAsia="en-GB"/>
              </w:rPr>
              <w:t>%</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258.53</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96.6%</w:t>
            </w:r>
          </w:p>
        </w:tc>
        <w:tc>
          <w:tcPr>
            <w:tcW w:w="900" w:type="dxa"/>
            <w:tcBorders>
              <w:top w:val="single" w:sz="4"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64.3%</w:t>
            </w:r>
          </w:p>
        </w:tc>
        <w:tc>
          <w:tcPr>
            <w:tcW w:w="90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81%</w:t>
            </w:r>
          </w:p>
        </w:tc>
        <w:tc>
          <w:tcPr>
            <w:tcW w:w="96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63%</w:t>
            </w:r>
          </w:p>
        </w:tc>
      </w:tr>
      <w:tr w:rsidR="0016242C" w:rsidRPr="005312D9" w:rsidTr="0016242C">
        <w:trPr>
          <w:trHeight w:val="288"/>
          <w:jc w:val="center"/>
        </w:trPr>
        <w:tc>
          <w:tcPr>
            <w:tcW w:w="1040" w:type="dxa"/>
            <w:tcBorders>
              <w:top w:val="nil"/>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502.00</w:t>
            </w:r>
          </w:p>
        </w:tc>
        <w:tc>
          <w:tcPr>
            <w:tcW w:w="1102"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96.0%</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b/>
                <w:color w:val="000000"/>
                <w:sz w:val="18"/>
                <w:szCs w:val="18"/>
                <w:lang w:eastAsia="en-GB"/>
              </w:rPr>
            </w:pPr>
            <w:r w:rsidRPr="005312D9">
              <w:rPr>
                <w:rFonts w:ascii="Times New Roman" w:eastAsia="Times New Roman" w:hAnsi="Times New Roman" w:cs="Times New Roman"/>
                <w:b/>
                <w:color w:val="000000"/>
                <w:sz w:val="18"/>
                <w:szCs w:val="18"/>
                <w:lang w:eastAsia="en-GB"/>
              </w:rPr>
              <w:t>517.06</w:t>
            </w:r>
          </w:p>
        </w:tc>
        <w:tc>
          <w:tcPr>
            <w:tcW w:w="960" w:type="dxa"/>
            <w:tcBorders>
              <w:top w:val="nil"/>
              <w:left w:val="nil"/>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96.6%</w:t>
            </w:r>
          </w:p>
        </w:tc>
        <w:tc>
          <w:tcPr>
            <w:tcW w:w="900" w:type="dxa"/>
            <w:tcBorders>
              <w:top w:val="single" w:sz="4" w:space="0" w:color="auto"/>
              <w:left w:val="nil"/>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64.3%</w:t>
            </w:r>
          </w:p>
        </w:tc>
        <w:tc>
          <w:tcPr>
            <w:tcW w:w="90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77%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42C" w:rsidRPr="005312D9" w:rsidRDefault="0016242C" w:rsidP="005312D9">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81%</w:t>
            </w:r>
          </w:p>
        </w:tc>
        <w:tc>
          <w:tcPr>
            <w:tcW w:w="960" w:type="dxa"/>
            <w:tcBorders>
              <w:top w:val="single" w:sz="4" w:space="0" w:color="auto"/>
              <w:left w:val="single" w:sz="4" w:space="0" w:color="auto"/>
              <w:bottom w:val="single" w:sz="4" w:space="0" w:color="auto"/>
              <w:right w:val="single" w:sz="4" w:space="0" w:color="auto"/>
            </w:tcBorders>
            <w:vAlign w:val="bottom"/>
          </w:tcPr>
          <w:p w:rsidR="0016242C" w:rsidRPr="005312D9" w:rsidRDefault="0016242C" w:rsidP="002E1BAD">
            <w:pPr>
              <w:spacing w:after="0" w:line="240" w:lineRule="auto"/>
              <w:jc w:val="right"/>
              <w:rPr>
                <w:rFonts w:ascii="Times New Roman" w:eastAsia="Times New Roman" w:hAnsi="Times New Roman" w:cs="Times New Roman"/>
                <w:color w:val="000000"/>
                <w:sz w:val="18"/>
                <w:szCs w:val="18"/>
                <w:lang w:eastAsia="en-GB"/>
              </w:rPr>
            </w:pPr>
            <w:r w:rsidRPr="005312D9">
              <w:rPr>
                <w:rFonts w:ascii="Times New Roman" w:eastAsia="Times New Roman" w:hAnsi="Times New Roman" w:cs="Times New Roman"/>
                <w:color w:val="000000"/>
                <w:sz w:val="18"/>
                <w:szCs w:val="18"/>
                <w:lang w:eastAsia="en-GB"/>
              </w:rPr>
              <w:t>63%</w:t>
            </w:r>
          </w:p>
        </w:tc>
      </w:tr>
    </w:tbl>
    <w:p w:rsidR="00F14AC7" w:rsidRPr="00F14AC7" w:rsidRDefault="00F14AC7" w:rsidP="00F14AC7">
      <w:pPr>
        <w:spacing w:after="120"/>
        <w:rPr>
          <w:rFonts w:ascii="Times New Roman" w:hAnsi="Times New Roman"/>
        </w:rPr>
      </w:pPr>
    </w:p>
    <w:p w:rsidR="002E1BAD" w:rsidRDefault="009228CE" w:rsidP="00965E5C">
      <w:pPr>
        <w:spacing w:after="120"/>
        <w:rPr>
          <w:rFonts w:ascii="Times New Roman" w:hAnsi="Times New Roman" w:cs="Times New Roman"/>
        </w:rPr>
      </w:pPr>
      <w:r>
        <w:rPr>
          <w:rFonts w:ascii="Times New Roman" w:hAnsi="Times New Roman" w:cs="Times New Roman"/>
        </w:rPr>
        <w:t xml:space="preserve">Note: The Motor Regulation does not use formulas, but a table + formulas for calculating intermediates. </w:t>
      </w:r>
    </w:p>
    <w:p w:rsidR="00CF0351" w:rsidRDefault="009228CE" w:rsidP="00965E5C">
      <w:pPr>
        <w:spacing w:after="120"/>
        <w:rPr>
          <w:rFonts w:ascii="Times New Roman" w:hAnsi="Times New Roman" w:cs="Times New Roman"/>
        </w:rPr>
      </w:pPr>
      <w:r>
        <w:rPr>
          <w:rFonts w:ascii="Times New Roman" w:hAnsi="Times New Roman" w:cs="Times New Roman"/>
        </w:rPr>
        <w:t xml:space="preserve">Ventilation Units follow </w:t>
      </w:r>
      <w:r w:rsidR="005C38A8" w:rsidRPr="005C38A8">
        <w:rPr>
          <w:rFonts w:ascii="Times New Roman" w:hAnsi="Times New Roman" w:cs="Times New Roman"/>
        </w:rPr>
        <w:t>minimum fan efficiency for UVUs (</w:t>
      </w:r>
      <w:r w:rsidR="005C38A8" w:rsidRPr="005C38A8">
        <w:rPr>
          <w:rFonts w:ascii="Times New Roman" w:hAnsi="Times New Roman" w:cs="Times New Roman"/>
          <w:i/>
        </w:rPr>
        <w:t>η</w:t>
      </w:r>
      <w:r w:rsidR="005C38A8" w:rsidRPr="005C38A8">
        <w:rPr>
          <w:rFonts w:ascii="Times New Roman" w:hAnsi="Times New Roman" w:cs="Times New Roman"/>
          <w:i/>
          <w:vertAlign w:val="subscript"/>
        </w:rPr>
        <w:t>vu</w:t>
      </w:r>
      <w:r w:rsidR="005C38A8" w:rsidRPr="005C38A8">
        <w:rPr>
          <w:rFonts w:ascii="Times New Roman" w:hAnsi="Times New Roman" w:cs="Times New Roman"/>
        </w:rPr>
        <w:t>) is 6,2% * ln(P) + 42,0 % if P ≤ 30 kW and 63,1 % if P &gt; 30 kW</w:t>
      </w:r>
      <w:r w:rsidR="005C38A8">
        <w:rPr>
          <w:rFonts w:ascii="Times New Roman" w:hAnsi="Times New Roman" w:cs="Times New Roman"/>
        </w:rPr>
        <w:t xml:space="preserve"> per 1.1.2018 (for 2016 the term is 7% points lower)</w:t>
      </w:r>
      <w:r w:rsidR="005C38A8" w:rsidRPr="005C38A8">
        <w:rPr>
          <w:rFonts w:ascii="Times New Roman" w:hAnsi="Times New Roman" w:cs="Times New Roman"/>
        </w:rPr>
        <w:t xml:space="preserve">. </w:t>
      </w:r>
      <w:r w:rsidR="005C38A8">
        <w:rPr>
          <w:rFonts w:ascii="Times New Roman" w:hAnsi="Times New Roman" w:cs="Times New Roman"/>
        </w:rPr>
        <w:t xml:space="preserve"> </w:t>
      </w:r>
    </w:p>
    <w:p w:rsidR="002E1BAD" w:rsidRDefault="005C38A8" w:rsidP="00965E5C">
      <w:pPr>
        <w:spacing w:after="120"/>
        <w:rPr>
          <w:rFonts w:ascii="Times New Roman" w:hAnsi="Times New Roman" w:cs="Times New Roman"/>
        </w:rPr>
      </w:pPr>
      <w:r>
        <w:rPr>
          <w:rFonts w:ascii="Times New Roman" w:hAnsi="Times New Roman" w:cs="Times New Roman"/>
        </w:rPr>
        <w:t xml:space="preserve">Fans follow formulas in the discussion document. </w:t>
      </w:r>
    </w:p>
    <w:p w:rsidR="002E1BAD" w:rsidRPr="00625143" w:rsidRDefault="002E1BAD" w:rsidP="00965E5C">
      <w:pPr>
        <w:spacing w:after="120"/>
        <w:rPr>
          <w:rFonts w:ascii="Times New Roman" w:hAnsi="Times New Roman" w:cs="Times New Roman"/>
          <w:b/>
        </w:rPr>
      </w:pPr>
      <w:r w:rsidRPr="00625143">
        <w:rPr>
          <w:rFonts w:ascii="Times New Roman" w:hAnsi="Times New Roman" w:cs="Times New Roman"/>
          <w:b/>
        </w:rPr>
        <w:lastRenderedPageBreak/>
        <w:t xml:space="preserve">Table 2. </w:t>
      </w:r>
      <w:r w:rsidR="00104C00" w:rsidRPr="00625143">
        <w:rPr>
          <w:rFonts w:ascii="Times New Roman" w:hAnsi="Times New Roman" w:cs="Times New Roman"/>
          <w:b/>
        </w:rPr>
        <w:t>C</w:t>
      </w:r>
      <w:r w:rsidRPr="00625143">
        <w:rPr>
          <w:rFonts w:ascii="Times New Roman" w:hAnsi="Times New Roman" w:cs="Times New Roman"/>
          <w:b/>
        </w:rPr>
        <w:t xml:space="preserve">omparison </w:t>
      </w:r>
      <w:r w:rsidR="00104C00" w:rsidRPr="00625143">
        <w:rPr>
          <w:rFonts w:ascii="Times New Roman" w:hAnsi="Times New Roman" w:cs="Times New Roman"/>
          <w:b/>
        </w:rPr>
        <w:t xml:space="preserve">centrifugal fan and </w:t>
      </w:r>
      <w:r w:rsidR="00553507" w:rsidRPr="00625143">
        <w:rPr>
          <w:rFonts w:ascii="Times New Roman" w:hAnsi="Times New Roman" w:cs="Times New Roman"/>
          <w:b/>
        </w:rPr>
        <w:t xml:space="preserve">standard air </w:t>
      </w:r>
      <w:r w:rsidRPr="00625143">
        <w:rPr>
          <w:rFonts w:ascii="Times New Roman" w:hAnsi="Times New Roman" w:cs="Times New Roman"/>
          <w:b/>
        </w:rPr>
        <w:t>fixed speed rotary compressors 2020</w:t>
      </w:r>
    </w:p>
    <w:tbl>
      <w:tblPr>
        <w:tblW w:w="9540" w:type="dxa"/>
        <w:tblInd w:w="93" w:type="dxa"/>
        <w:tblLook w:val="04A0" w:firstRow="1" w:lastRow="0" w:firstColumn="1" w:lastColumn="0" w:noHBand="0" w:noVBand="1"/>
      </w:tblPr>
      <w:tblGrid>
        <w:gridCol w:w="1340"/>
        <w:gridCol w:w="960"/>
        <w:gridCol w:w="2400"/>
        <w:gridCol w:w="840"/>
        <w:gridCol w:w="960"/>
        <w:gridCol w:w="2240"/>
        <w:gridCol w:w="800"/>
      </w:tblGrid>
      <w:tr w:rsidR="005D069E" w:rsidRPr="005D069E" w:rsidTr="005D069E">
        <w:trPr>
          <w:trHeight w:val="708"/>
        </w:trPr>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D069E" w:rsidRPr="005D069E" w:rsidRDefault="005D069E" w:rsidP="005D069E">
            <w:pPr>
              <w:spacing w:after="0" w:line="240" w:lineRule="auto"/>
              <w:jc w:val="center"/>
              <w:rPr>
                <w:rFonts w:ascii="Times New Roman" w:eastAsia="Times New Roman" w:hAnsi="Times New Roman" w:cs="Times New Roman"/>
                <w:b/>
                <w:bCs/>
                <w:color w:val="000000"/>
                <w:sz w:val="18"/>
                <w:szCs w:val="18"/>
                <w:lang w:eastAsia="en-GB"/>
              </w:rPr>
            </w:pPr>
            <w:r w:rsidRPr="005D069E">
              <w:rPr>
                <w:rFonts w:ascii="Times New Roman" w:eastAsia="Times New Roman" w:hAnsi="Times New Roman" w:cs="Times New Roman"/>
                <w:b/>
                <w:bCs/>
                <w:color w:val="000000"/>
                <w:sz w:val="18"/>
                <w:szCs w:val="18"/>
                <w:lang w:eastAsia="en-GB"/>
              </w:rPr>
              <w:t>V</w:t>
            </w:r>
            <w:r w:rsidRPr="005D069E">
              <w:rPr>
                <w:rFonts w:ascii="Times New Roman" w:eastAsia="Times New Roman" w:hAnsi="Times New Roman" w:cs="Times New Roman"/>
                <w:b/>
                <w:bCs/>
                <w:color w:val="000000"/>
                <w:sz w:val="18"/>
                <w:szCs w:val="18"/>
                <w:vertAlign w:val="subscript"/>
                <w:lang w:eastAsia="en-GB"/>
              </w:rPr>
              <w:t>1</w:t>
            </w:r>
            <w:r w:rsidRPr="005D069E">
              <w:rPr>
                <w:rFonts w:ascii="Times New Roman" w:eastAsia="Times New Roman" w:hAnsi="Times New Roman" w:cs="Times New Roman"/>
                <w:b/>
                <w:bCs/>
                <w:color w:val="000000"/>
                <w:sz w:val="18"/>
                <w:szCs w:val="18"/>
                <w:lang w:eastAsia="en-GB"/>
              </w:rPr>
              <w:t xml:space="preserve"> (l/s) at p</w:t>
            </w:r>
            <w:r w:rsidRPr="005D069E">
              <w:rPr>
                <w:rFonts w:ascii="Times New Roman" w:eastAsia="Times New Roman" w:hAnsi="Times New Roman" w:cs="Times New Roman"/>
                <w:b/>
                <w:bCs/>
                <w:color w:val="000000"/>
                <w:sz w:val="18"/>
                <w:szCs w:val="18"/>
                <w:vertAlign w:val="subscript"/>
                <w:lang w:eastAsia="en-GB"/>
              </w:rPr>
              <w:t>2</w:t>
            </w:r>
            <w:r w:rsidRPr="005D069E">
              <w:rPr>
                <w:rFonts w:ascii="Times New Roman" w:eastAsia="Times New Roman" w:hAnsi="Times New Roman" w:cs="Times New Roman"/>
                <w:b/>
                <w:bCs/>
                <w:color w:val="000000"/>
                <w:sz w:val="18"/>
                <w:szCs w:val="18"/>
                <w:lang w:eastAsia="en-GB"/>
              </w:rPr>
              <w:t>=10 bar</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b/>
                <w:bCs/>
                <w:color w:val="000000"/>
                <w:sz w:val="18"/>
                <w:szCs w:val="18"/>
                <w:lang w:eastAsia="en-GB"/>
              </w:rPr>
            </w:pPr>
            <w:r w:rsidRPr="005D069E">
              <w:rPr>
                <w:rFonts w:ascii="Times New Roman" w:eastAsia="Times New Roman" w:hAnsi="Times New Roman" w:cs="Times New Roman"/>
                <w:b/>
                <w:bCs/>
                <w:color w:val="000000"/>
                <w:sz w:val="18"/>
                <w:szCs w:val="18"/>
                <w:lang w:eastAsia="en-GB"/>
              </w:rPr>
              <w:t>Pin (kW)</w:t>
            </w:r>
          </w:p>
        </w:tc>
        <w:tc>
          <w:tcPr>
            <w:tcW w:w="2400" w:type="dxa"/>
            <w:tcBorders>
              <w:top w:val="single" w:sz="4" w:space="0" w:color="auto"/>
              <w:left w:val="nil"/>
              <w:bottom w:val="single" w:sz="4" w:space="0" w:color="auto"/>
              <w:right w:val="single" w:sz="4" w:space="0" w:color="auto"/>
            </w:tcBorders>
            <w:shd w:val="clear" w:color="auto" w:fill="auto"/>
            <w:vAlign w:val="bottom"/>
            <w:hideMark/>
          </w:tcPr>
          <w:p w:rsidR="005D069E" w:rsidRPr="005D069E" w:rsidRDefault="005D069E" w:rsidP="005D069E">
            <w:pPr>
              <w:spacing w:after="0" w:line="240" w:lineRule="auto"/>
              <w:jc w:val="center"/>
              <w:rPr>
                <w:rFonts w:ascii="Times New Roman" w:eastAsia="Times New Roman" w:hAnsi="Times New Roman" w:cs="Times New Roman"/>
                <w:b/>
                <w:bCs/>
                <w:color w:val="000000"/>
                <w:sz w:val="18"/>
                <w:szCs w:val="18"/>
                <w:lang w:eastAsia="en-GB"/>
              </w:rPr>
            </w:pPr>
            <w:r w:rsidRPr="005D069E">
              <w:rPr>
                <w:rFonts w:ascii="Times New Roman" w:eastAsia="Times New Roman" w:hAnsi="Times New Roman" w:cs="Times New Roman"/>
                <w:b/>
                <w:bCs/>
                <w:color w:val="000000"/>
                <w:sz w:val="18"/>
                <w:szCs w:val="18"/>
                <w:lang w:eastAsia="en-GB"/>
              </w:rPr>
              <w:t xml:space="preserve">Fixed speed rotary compressor min. eff. 2020 </w:t>
            </w:r>
          </w:p>
        </w:tc>
        <w:tc>
          <w:tcPr>
            <w:tcW w:w="840" w:type="dxa"/>
            <w:tcBorders>
              <w:top w:val="single" w:sz="4" w:space="0" w:color="auto"/>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b/>
                <w:bCs/>
                <w:color w:val="000000"/>
                <w:sz w:val="18"/>
                <w:szCs w:val="18"/>
                <w:lang w:eastAsia="en-GB"/>
              </w:rPr>
            </w:pPr>
            <w:r w:rsidRPr="005D069E">
              <w:rPr>
                <w:rFonts w:ascii="Times New Roman" w:eastAsia="Times New Roman" w:hAnsi="Times New Roman" w:cs="Times New Roman"/>
                <w:b/>
                <w:bCs/>
                <w:color w:val="000000"/>
                <w:sz w:val="18"/>
                <w:szCs w:val="18"/>
                <w:lang w:eastAsia="en-GB"/>
              </w:rPr>
              <w:t>Fan 2020</w:t>
            </w:r>
          </w:p>
        </w:tc>
        <w:tc>
          <w:tcPr>
            <w:tcW w:w="960" w:type="dxa"/>
            <w:tcBorders>
              <w:top w:val="single" w:sz="4" w:space="0" w:color="auto"/>
              <w:left w:val="nil"/>
              <w:bottom w:val="nil"/>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b/>
                <w:bCs/>
                <w:color w:val="000000"/>
                <w:sz w:val="18"/>
                <w:szCs w:val="18"/>
                <w:lang w:eastAsia="en-GB"/>
              </w:rPr>
            </w:pPr>
            <w:r w:rsidRPr="005D069E">
              <w:rPr>
                <w:rFonts w:ascii="Times New Roman" w:eastAsia="Times New Roman" w:hAnsi="Times New Roman" w:cs="Times New Roman"/>
                <w:b/>
                <w:bCs/>
                <w:color w:val="000000"/>
                <w:sz w:val="18"/>
                <w:szCs w:val="18"/>
                <w:lang w:eastAsia="en-GB"/>
              </w:rPr>
              <w:t>Pin (kW)</w:t>
            </w:r>
          </w:p>
        </w:tc>
        <w:tc>
          <w:tcPr>
            <w:tcW w:w="2240" w:type="dxa"/>
            <w:tcBorders>
              <w:top w:val="single" w:sz="4" w:space="0" w:color="auto"/>
              <w:left w:val="nil"/>
              <w:bottom w:val="single" w:sz="4" w:space="0" w:color="auto"/>
              <w:right w:val="single" w:sz="4" w:space="0" w:color="auto"/>
            </w:tcBorders>
            <w:shd w:val="clear" w:color="auto" w:fill="auto"/>
            <w:vAlign w:val="bottom"/>
            <w:hideMark/>
          </w:tcPr>
          <w:p w:rsidR="005D069E" w:rsidRPr="005D069E" w:rsidRDefault="005D069E" w:rsidP="005D069E">
            <w:pPr>
              <w:spacing w:after="0" w:line="240" w:lineRule="auto"/>
              <w:jc w:val="center"/>
              <w:rPr>
                <w:rFonts w:ascii="Times New Roman" w:eastAsia="Times New Roman" w:hAnsi="Times New Roman" w:cs="Times New Roman"/>
                <w:b/>
                <w:bCs/>
                <w:color w:val="000000"/>
                <w:sz w:val="18"/>
                <w:szCs w:val="18"/>
                <w:lang w:eastAsia="en-GB"/>
              </w:rPr>
            </w:pPr>
            <w:r w:rsidRPr="005D069E">
              <w:rPr>
                <w:rFonts w:ascii="Times New Roman" w:eastAsia="Times New Roman" w:hAnsi="Times New Roman" w:cs="Times New Roman"/>
                <w:b/>
                <w:bCs/>
                <w:color w:val="000000"/>
                <w:sz w:val="18"/>
                <w:szCs w:val="18"/>
                <w:lang w:eastAsia="en-GB"/>
              </w:rPr>
              <w:t xml:space="preserve">Variable speed rotary compressor min. eff. 2020 </w:t>
            </w: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b/>
                <w:bCs/>
                <w:color w:val="000000"/>
                <w:sz w:val="18"/>
                <w:szCs w:val="18"/>
                <w:lang w:eastAsia="en-GB"/>
              </w:rPr>
            </w:pPr>
            <w:r w:rsidRPr="005D069E">
              <w:rPr>
                <w:rFonts w:ascii="Times New Roman" w:eastAsia="Times New Roman" w:hAnsi="Times New Roman" w:cs="Times New Roman"/>
                <w:b/>
                <w:bCs/>
                <w:color w:val="000000"/>
                <w:sz w:val="18"/>
                <w:szCs w:val="18"/>
                <w:lang w:eastAsia="en-GB"/>
              </w:rPr>
              <w:t>Fan 2020</w:t>
            </w:r>
          </w:p>
        </w:tc>
      </w:tr>
      <w:tr w:rsidR="005D069E" w:rsidRPr="005D069E" w:rsidTr="005D069E">
        <w:trPr>
          <w:trHeight w:val="288"/>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5</w:t>
            </w:r>
          </w:p>
        </w:tc>
        <w:tc>
          <w:tcPr>
            <w:tcW w:w="96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7.2</w:t>
            </w:r>
          </w:p>
        </w:tc>
        <w:tc>
          <w:tcPr>
            <w:tcW w:w="240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47%</w:t>
            </w:r>
          </w:p>
        </w:tc>
        <w:tc>
          <w:tcPr>
            <w:tcW w:w="84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68.0%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10.7</w:t>
            </w:r>
          </w:p>
        </w:tc>
        <w:tc>
          <w:tcPr>
            <w:tcW w:w="224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32%</w:t>
            </w:r>
          </w:p>
        </w:tc>
        <w:tc>
          <w:tcPr>
            <w:tcW w:w="80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72%</w:t>
            </w:r>
          </w:p>
        </w:tc>
      </w:tr>
      <w:tr w:rsidR="005D069E" w:rsidRPr="005D069E" w:rsidTr="005D069E">
        <w:trPr>
          <w:trHeight w:val="288"/>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10</w:t>
            </w:r>
          </w:p>
        </w:tc>
        <w:tc>
          <w:tcPr>
            <w:tcW w:w="96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12.5</w:t>
            </w:r>
          </w:p>
        </w:tc>
        <w:tc>
          <w:tcPr>
            <w:tcW w:w="240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54%</w:t>
            </w:r>
          </w:p>
        </w:tc>
        <w:tc>
          <w:tcPr>
            <w:tcW w:w="84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73%</w:t>
            </w:r>
          </w:p>
        </w:tc>
        <w:tc>
          <w:tcPr>
            <w:tcW w:w="96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16.0</w:t>
            </w:r>
          </w:p>
        </w:tc>
        <w:tc>
          <w:tcPr>
            <w:tcW w:w="224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42%</w:t>
            </w:r>
          </w:p>
        </w:tc>
        <w:tc>
          <w:tcPr>
            <w:tcW w:w="80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74%</w:t>
            </w:r>
          </w:p>
        </w:tc>
      </w:tr>
      <w:tr w:rsidR="005D069E" w:rsidRPr="005D069E" w:rsidTr="005D069E">
        <w:trPr>
          <w:trHeight w:val="288"/>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15</w:t>
            </w:r>
          </w:p>
        </w:tc>
        <w:tc>
          <w:tcPr>
            <w:tcW w:w="96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17.5</w:t>
            </w:r>
          </w:p>
        </w:tc>
        <w:tc>
          <w:tcPr>
            <w:tcW w:w="240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58%</w:t>
            </w:r>
          </w:p>
        </w:tc>
        <w:tc>
          <w:tcPr>
            <w:tcW w:w="84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74%</w:t>
            </w:r>
          </w:p>
        </w:tc>
        <w:tc>
          <w:tcPr>
            <w:tcW w:w="96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21.2</w:t>
            </w:r>
          </w:p>
        </w:tc>
        <w:tc>
          <w:tcPr>
            <w:tcW w:w="224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48%</w:t>
            </w:r>
          </w:p>
        </w:tc>
        <w:tc>
          <w:tcPr>
            <w:tcW w:w="80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74%</w:t>
            </w:r>
          </w:p>
        </w:tc>
      </w:tr>
      <w:tr w:rsidR="005D069E" w:rsidRPr="005D069E" w:rsidTr="005D069E">
        <w:trPr>
          <w:trHeight w:val="288"/>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20</w:t>
            </w:r>
          </w:p>
        </w:tc>
        <w:tc>
          <w:tcPr>
            <w:tcW w:w="96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22.4</w:t>
            </w:r>
          </w:p>
        </w:tc>
        <w:tc>
          <w:tcPr>
            <w:tcW w:w="240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60%</w:t>
            </w:r>
          </w:p>
        </w:tc>
        <w:tc>
          <w:tcPr>
            <w:tcW w:w="84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75%</w:t>
            </w:r>
          </w:p>
        </w:tc>
        <w:tc>
          <w:tcPr>
            <w:tcW w:w="96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26.3</w:t>
            </w:r>
          </w:p>
        </w:tc>
        <w:tc>
          <w:tcPr>
            <w:tcW w:w="224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52%</w:t>
            </w:r>
          </w:p>
        </w:tc>
        <w:tc>
          <w:tcPr>
            <w:tcW w:w="80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75%</w:t>
            </w:r>
          </w:p>
        </w:tc>
      </w:tr>
      <w:tr w:rsidR="005D069E" w:rsidRPr="005D069E" w:rsidTr="005D069E">
        <w:trPr>
          <w:trHeight w:val="288"/>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30</w:t>
            </w:r>
          </w:p>
        </w:tc>
        <w:tc>
          <w:tcPr>
            <w:tcW w:w="96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31.9</w:t>
            </w:r>
          </w:p>
        </w:tc>
        <w:tc>
          <w:tcPr>
            <w:tcW w:w="240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64%</w:t>
            </w:r>
          </w:p>
        </w:tc>
        <w:tc>
          <w:tcPr>
            <w:tcW w:w="84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76%</w:t>
            </w:r>
          </w:p>
        </w:tc>
        <w:tc>
          <w:tcPr>
            <w:tcW w:w="96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36.1</w:t>
            </w:r>
          </w:p>
        </w:tc>
        <w:tc>
          <w:tcPr>
            <w:tcW w:w="224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56%</w:t>
            </w:r>
          </w:p>
        </w:tc>
        <w:tc>
          <w:tcPr>
            <w:tcW w:w="80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76%</w:t>
            </w:r>
          </w:p>
        </w:tc>
      </w:tr>
      <w:tr w:rsidR="005D069E" w:rsidRPr="005D069E" w:rsidTr="005D069E">
        <w:trPr>
          <w:trHeight w:val="288"/>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50</w:t>
            </w:r>
          </w:p>
        </w:tc>
        <w:tc>
          <w:tcPr>
            <w:tcW w:w="96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50.3</w:t>
            </w:r>
          </w:p>
        </w:tc>
        <w:tc>
          <w:tcPr>
            <w:tcW w:w="240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67%</w:t>
            </w:r>
          </w:p>
        </w:tc>
        <w:tc>
          <w:tcPr>
            <w:tcW w:w="84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77%</w:t>
            </w:r>
          </w:p>
        </w:tc>
        <w:tc>
          <w:tcPr>
            <w:tcW w:w="96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55.0</w:t>
            </w:r>
          </w:p>
        </w:tc>
        <w:tc>
          <w:tcPr>
            <w:tcW w:w="224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62%</w:t>
            </w:r>
          </w:p>
        </w:tc>
        <w:tc>
          <w:tcPr>
            <w:tcW w:w="80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77%</w:t>
            </w:r>
          </w:p>
        </w:tc>
      </w:tr>
      <w:tr w:rsidR="005D069E" w:rsidRPr="005D069E" w:rsidTr="005D069E">
        <w:trPr>
          <w:trHeight w:val="288"/>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100</w:t>
            </w:r>
          </w:p>
        </w:tc>
        <w:tc>
          <w:tcPr>
            <w:tcW w:w="96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94.8</w:t>
            </w:r>
          </w:p>
        </w:tc>
        <w:tc>
          <w:tcPr>
            <w:tcW w:w="240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71%</w:t>
            </w:r>
          </w:p>
        </w:tc>
        <w:tc>
          <w:tcPr>
            <w:tcW w:w="84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79%</w:t>
            </w:r>
          </w:p>
        </w:tc>
        <w:tc>
          <w:tcPr>
            <w:tcW w:w="96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100.6</w:t>
            </w:r>
          </w:p>
        </w:tc>
        <w:tc>
          <w:tcPr>
            <w:tcW w:w="224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67%</w:t>
            </w:r>
          </w:p>
        </w:tc>
        <w:tc>
          <w:tcPr>
            <w:tcW w:w="80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79%</w:t>
            </w:r>
          </w:p>
        </w:tc>
      </w:tr>
      <w:tr w:rsidR="005D069E" w:rsidRPr="005D069E" w:rsidTr="005D069E">
        <w:trPr>
          <w:trHeight w:val="288"/>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200</w:t>
            </w:r>
          </w:p>
        </w:tc>
        <w:tc>
          <w:tcPr>
            <w:tcW w:w="96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181.3</w:t>
            </w:r>
          </w:p>
        </w:tc>
        <w:tc>
          <w:tcPr>
            <w:tcW w:w="240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75%</w:t>
            </w:r>
          </w:p>
        </w:tc>
        <w:tc>
          <w:tcPr>
            <w:tcW w:w="84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81%</w:t>
            </w:r>
          </w:p>
        </w:tc>
        <w:tc>
          <w:tcPr>
            <w:tcW w:w="96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189.0</w:t>
            </w:r>
          </w:p>
        </w:tc>
        <w:tc>
          <w:tcPr>
            <w:tcW w:w="224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72%</w:t>
            </w:r>
          </w:p>
        </w:tc>
        <w:tc>
          <w:tcPr>
            <w:tcW w:w="80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81%</w:t>
            </w:r>
          </w:p>
        </w:tc>
      </w:tr>
      <w:tr w:rsidR="005D069E" w:rsidRPr="005D069E" w:rsidTr="005D069E">
        <w:trPr>
          <w:trHeight w:val="288"/>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500</w:t>
            </w:r>
          </w:p>
        </w:tc>
        <w:tc>
          <w:tcPr>
            <w:tcW w:w="96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436.0</w:t>
            </w:r>
          </w:p>
        </w:tc>
        <w:tc>
          <w:tcPr>
            <w:tcW w:w="240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78%</w:t>
            </w:r>
          </w:p>
        </w:tc>
        <w:tc>
          <w:tcPr>
            <w:tcW w:w="84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81%</w:t>
            </w:r>
          </w:p>
        </w:tc>
        <w:tc>
          <w:tcPr>
            <w:tcW w:w="96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450.9</w:t>
            </w:r>
          </w:p>
        </w:tc>
        <w:tc>
          <w:tcPr>
            <w:tcW w:w="224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75%</w:t>
            </w:r>
          </w:p>
        </w:tc>
        <w:tc>
          <w:tcPr>
            <w:tcW w:w="800" w:type="dxa"/>
            <w:tcBorders>
              <w:top w:val="nil"/>
              <w:left w:val="nil"/>
              <w:bottom w:val="single" w:sz="4" w:space="0" w:color="auto"/>
              <w:right w:val="single" w:sz="4" w:space="0" w:color="auto"/>
            </w:tcBorders>
            <w:shd w:val="clear" w:color="auto" w:fill="auto"/>
            <w:noWrap/>
            <w:vAlign w:val="bottom"/>
            <w:hideMark/>
          </w:tcPr>
          <w:p w:rsidR="005D069E" w:rsidRPr="005D069E" w:rsidRDefault="005D069E" w:rsidP="005D069E">
            <w:pPr>
              <w:spacing w:after="0" w:line="240" w:lineRule="auto"/>
              <w:jc w:val="center"/>
              <w:rPr>
                <w:rFonts w:ascii="Times New Roman" w:eastAsia="Times New Roman" w:hAnsi="Times New Roman" w:cs="Times New Roman"/>
                <w:color w:val="000000"/>
                <w:sz w:val="18"/>
                <w:szCs w:val="18"/>
                <w:lang w:eastAsia="en-GB"/>
              </w:rPr>
            </w:pPr>
            <w:r w:rsidRPr="005D069E">
              <w:rPr>
                <w:rFonts w:ascii="Times New Roman" w:eastAsia="Times New Roman" w:hAnsi="Times New Roman" w:cs="Times New Roman"/>
                <w:color w:val="000000"/>
                <w:sz w:val="18"/>
                <w:szCs w:val="18"/>
                <w:lang w:eastAsia="en-GB"/>
              </w:rPr>
              <w:t>81%</w:t>
            </w:r>
          </w:p>
        </w:tc>
      </w:tr>
    </w:tbl>
    <w:p w:rsidR="002E1BAD" w:rsidRDefault="002E1BAD" w:rsidP="00965E5C">
      <w:pPr>
        <w:spacing w:after="120"/>
        <w:rPr>
          <w:rFonts w:ascii="Times New Roman" w:hAnsi="Times New Roman" w:cs="Times New Roman"/>
        </w:rPr>
      </w:pPr>
    </w:p>
    <w:p w:rsidR="00730EAF" w:rsidRPr="00553507" w:rsidRDefault="00730EAF" w:rsidP="00965E5C">
      <w:pPr>
        <w:spacing w:after="120"/>
        <w:rPr>
          <w:rFonts w:ascii="Times New Roman" w:hAnsi="Times New Roman" w:cs="Times New Roman"/>
        </w:rPr>
      </w:pPr>
      <w:r w:rsidRPr="00553507">
        <w:rPr>
          <w:rFonts w:ascii="Times New Roman" w:hAnsi="Times New Roman" w:cs="Times New Roman"/>
        </w:rPr>
        <w:t xml:space="preserve">Fixed speed rotary compressors minimum efficiency= </w:t>
      </w:r>
    </w:p>
    <w:p w:rsidR="005C38A8" w:rsidRPr="00553507" w:rsidRDefault="00730EAF" w:rsidP="00965E5C">
      <w:pPr>
        <w:spacing w:after="120"/>
        <w:rPr>
          <w:rFonts w:ascii="Times New Roman" w:hAnsi="Times New Roman" w:cs="Times New Roman"/>
          <w:sz w:val="20"/>
          <w:szCs w:val="20"/>
        </w:rPr>
      </w:pPr>
      <w:r w:rsidRPr="00553507">
        <w:rPr>
          <w:rFonts w:ascii="Times New Roman" w:hAnsi="Times New Roman" w:cs="Times New Roman"/>
          <w:sz w:val="20"/>
          <w:szCs w:val="20"/>
        </w:rPr>
        <w:t>-0.00928*LN(</w:t>
      </w:r>
      <w:r w:rsidR="00553507" w:rsidRPr="00553507">
        <w:rPr>
          <w:rFonts w:ascii="Times New Roman" w:hAnsi="Times New Roman" w:cs="Times New Roman"/>
          <w:sz w:val="20"/>
          <w:szCs w:val="20"/>
          <w:lang w:val="en-US"/>
        </w:rPr>
        <w:t>V</w:t>
      </w:r>
      <w:r w:rsidR="00553507" w:rsidRPr="00553507">
        <w:rPr>
          <w:rFonts w:ascii="Times New Roman" w:hAnsi="Times New Roman" w:cs="Times New Roman"/>
          <w:sz w:val="20"/>
          <w:szCs w:val="20"/>
          <w:vertAlign w:val="subscript"/>
          <w:lang w:val="en-US"/>
        </w:rPr>
        <w:t>1</w:t>
      </w:r>
      <w:r w:rsidRPr="00553507">
        <w:rPr>
          <w:rFonts w:ascii="Times New Roman" w:hAnsi="Times New Roman" w:cs="Times New Roman"/>
          <w:sz w:val="20"/>
          <w:szCs w:val="20"/>
        </w:rPr>
        <w:t>)^2+0.13911*LN(</w:t>
      </w:r>
      <w:r w:rsidR="00553507" w:rsidRPr="00553507">
        <w:rPr>
          <w:rFonts w:ascii="Times New Roman" w:hAnsi="Times New Roman" w:cs="Times New Roman"/>
          <w:sz w:val="20"/>
          <w:szCs w:val="20"/>
          <w:lang w:val="en-US"/>
        </w:rPr>
        <w:t>V</w:t>
      </w:r>
      <w:r w:rsidR="00553507" w:rsidRPr="00553507">
        <w:rPr>
          <w:rFonts w:ascii="Times New Roman" w:hAnsi="Times New Roman" w:cs="Times New Roman"/>
          <w:sz w:val="20"/>
          <w:szCs w:val="20"/>
          <w:vertAlign w:val="subscript"/>
          <w:lang w:val="en-US"/>
        </w:rPr>
        <w:t>1</w:t>
      </w:r>
      <w:r w:rsidRPr="00553507">
        <w:rPr>
          <w:rFonts w:ascii="Times New Roman" w:hAnsi="Times New Roman" w:cs="Times New Roman"/>
          <w:sz w:val="20"/>
          <w:szCs w:val="20"/>
        </w:rPr>
        <w:t>)+0.2711+(100-(-0.928*LN(</w:t>
      </w:r>
      <w:r w:rsidR="00553507" w:rsidRPr="00553507">
        <w:rPr>
          <w:rFonts w:ascii="Times New Roman" w:hAnsi="Times New Roman" w:cs="Times New Roman"/>
          <w:sz w:val="20"/>
          <w:szCs w:val="20"/>
          <w:lang w:val="en-US"/>
        </w:rPr>
        <w:t>V</w:t>
      </w:r>
      <w:r w:rsidR="00553507" w:rsidRPr="00553507">
        <w:rPr>
          <w:rFonts w:ascii="Times New Roman" w:hAnsi="Times New Roman" w:cs="Times New Roman"/>
          <w:sz w:val="20"/>
          <w:szCs w:val="20"/>
          <w:vertAlign w:val="subscript"/>
          <w:lang w:val="en-US"/>
        </w:rPr>
        <w:t>1</w:t>
      </w:r>
      <w:r w:rsidRPr="00553507">
        <w:rPr>
          <w:rFonts w:ascii="Times New Roman" w:hAnsi="Times New Roman" w:cs="Times New Roman"/>
          <w:sz w:val="20"/>
          <w:szCs w:val="20"/>
        </w:rPr>
        <w:t>)^2+13.911*LN(</w:t>
      </w:r>
      <w:r w:rsidR="00553507" w:rsidRPr="00553507">
        <w:rPr>
          <w:rFonts w:ascii="Times New Roman" w:hAnsi="Times New Roman" w:cs="Times New Roman"/>
          <w:sz w:val="20"/>
          <w:szCs w:val="20"/>
          <w:lang w:val="en-US"/>
        </w:rPr>
        <w:t>V</w:t>
      </w:r>
      <w:r w:rsidR="00553507" w:rsidRPr="00553507">
        <w:rPr>
          <w:rFonts w:ascii="Times New Roman" w:hAnsi="Times New Roman" w:cs="Times New Roman"/>
          <w:sz w:val="20"/>
          <w:szCs w:val="20"/>
          <w:vertAlign w:val="subscript"/>
          <w:lang w:val="en-US"/>
        </w:rPr>
        <w:t>1</w:t>
      </w:r>
      <w:r w:rsidRPr="00553507">
        <w:rPr>
          <w:rFonts w:ascii="Times New Roman" w:hAnsi="Times New Roman" w:cs="Times New Roman"/>
          <w:sz w:val="20"/>
          <w:szCs w:val="20"/>
        </w:rPr>
        <w:t>)+27.11))*d/10000</w:t>
      </w:r>
    </w:p>
    <w:p w:rsidR="00553507" w:rsidRDefault="00730EAF" w:rsidP="00965E5C">
      <w:pPr>
        <w:spacing w:after="120"/>
        <w:rPr>
          <w:rFonts w:ascii="Times New Roman" w:hAnsi="Times New Roman" w:cs="Times New Roman"/>
        </w:rPr>
      </w:pPr>
      <w:r w:rsidRPr="00553507">
        <w:rPr>
          <w:rFonts w:ascii="Times New Roman" w:hAnsi="Times New Roman" w:cs="Times New Roman"/>
        </w:rPr>
        <w:t xml:space="preserve">Where v=flow rate in l/s (from 5 l/s to </w:t>
      </w:r>
      <w:r w:rsidR="002E1BAD" w:rsidRPr="00553507">
        <w:rPr>
          <w:rFonts w:ascii="Times New Roman" w:hAnsi="Times New Roman" w:cs="Times New Roman"/>
        </w:rPr>
        <w:t>1280 l/s)</w:t>
      </w:r>
      <w:r w:rsidRPr="00553507">
        <w:rPr>
          <w:rFonts w:ascii="Times New Roman" w:hAnsi="Times New Roman" w:cs="Times New Roman"/>
        </w:rPr>
        <w:t xml:space="preserve">  and d=proportional loss factor (-5 per 1.1.2018, 0 per 1.1. 2020)</w:t>
      </w:r>
      <w:r w:rsidR="002E1BAD" w:rsidRPr="00553507">
        <w:rPr>
          <w:rFonts w:ascii="Times New Roman" w:hAnsi="Times New Roman" w:cs="Times New Roman"/>
        </w:rPr>
        <w:t xml:space="preserve">. Pressure range 6-14 bar (600-1400 kPa). </w:t>
      </w:r>
      <w:r w:rsidR="00553507">
        <w:rPr>
          <w:rFonts w:ascii="Times New Roman" w:hAnsi="Times New Roman" w:cs="Times New Roman"/>
        </w:rPr>
        <w:t>With c</w:t>
      </w:r>
      <w:r w:rsidR="002E1BAD" w:rsidRPr="00553507">
        <w:rPr>
          <w:rFonts w:ascii="Times New Roman" w:hAnsi="Times New Roman" w:cs="Times New Roman"/>
        </w:rPr>
        <w:t>ompressor isentropic efficiency</w:t>
      </w:r>
      <w:r w:rsidR="00104C00">
        <w:rPr>
          <w:rFonts w:ascii="Times New Roman" w:hAnsi="Times New Roman" w:cs="Times New Roman"/>
        </w:rPr>
        <w:t xml:space="preserve"> (including compressibility factor, etc.)</w:t>
      </w:r>
      <w:r w:rsidR="00553507">
        <w:rPr>
          <w:rFonts w:ascii="Times New Roman" w:hAnsi="Times New Roman" w:cs="Times New Roman"/>
        </w:rPr>
        <w:t>:</w:t>
      </w:r>
      <w:r w:rsidR="002E1BAD" w:rsidRPr="00553507">
        <w:rPr>
          <w:rFonts w:ascii="Times New Roman" w:hAnsi="Times New Roman" w:cs="Times New Roman"/>
        </w:rPr>
        <w:t xml:space="preserve"> </w:t>
      </w:r>
    </w:p>
    <w:p w:rsidR="002E1BAD" w:rsidRPr="00553507" w:rsidRDefault="002E1BAD" w:rsidP="00965E5C">
      <w:pPr>
        <w:spacing w:after="120"/>
        <w:rPr>
          <w:rFonts w:ascii="Times New Roman" w:hAnsi="Times New Roman" w:cs="Times New Roman"/>
        </w:rPr>
      </w:pPr>
      <w:r w:rsidRPr="00553507">
        <w:rPr>
          <w:rFonts w:ascii="Cambria Math" w:hAnsi="Cambria Math" w:cs="Cambria Math"/>
        </w:rPr>
        <w:t>𝜂</w:t>
      </w:r>
      <w:r w:rsidRPr="00553507">
        <w:rPr>
          <w:rFonts w:ascii="Times New Roman" w:hAnsi="Times New Roman" w:cs="Times New Roman"/>
          <w:vertAlign w:val="subscript"/>
          <w:lang w:val="en-US"/>
        </w:rPr>
        <w:t xml:space="preserve">isen </w:t>
      </w:r>
      <w:r w:rsidRPr="00553507">
        <w:rPr>
          <w:rFonts w:ascii="Times New Roman" w:hAnsi="Times New Roman" w:cs="Times New Roman"/>
          <w:lang w:val="en-US"/>
        </w:rPr>
        <w:t>= (0.35</w:t>
      </w:r>
      <w:r w:rsidR="00104C00">
        <w:rPr>
          <w:rFonts w:ascii="Times New Roman" w:hAnsi="Times New Roman" w:cs="Times New Roman"/>
          <w:lang w:val="en-US"/>
        </w:rPr>
        <w:t xml:space="preserve"> </w:t>
      </w:r>
      <w:r w:rsidRPr="00553507">
        <w:rPr>
          <w:rFonts w:ascii="Times New Roman" w:hAnsi="Times New Roman" w:cs="Times New Roman"/>
          <w:lang w:val="en-US"/>
        </w:rPr>
        <w:t>*</w:t>
      </w:r>
      <w:r w:rsidR="00104C00">
        <w:rPr>
          <w:rFonts w:ascii="Times New Roman" w:hAnsi="Times New Roman" w:cs="Times New Roman"/>
          <w:lang w:val="en-US"/>
        </w:rPr>
        <w:t xml:space="preserve"> </w:t>
      </w:r>
      <w:r w:rsidR="00553507" w:rsidRPr="00553507">
        <w:rPr>
          <w:rFonts w:ascii="Times New Roman" w:hAnsi="Times New Roman" w:cs="Times New Roman"/>
          <w:lang w:val="en-US"/>
        </w:rPr>
        <w:t>V</w:t>
      </w:r>
      <w:r w:rsidR="00553507" w:rsidRPr="00553507">
        <w:rPr>
          <w:rFonts w:ascii="Times New Roman" w:hAnsi="Times New Roman" w:cs="Times New Roman"/>
          <w:vertAlign w:val="subscript"/>
          <w:lang w:val="en-US"/>
        </w:rPr>
        <w:t>1</w:t>
      </w:r>
      <w:r w:rsidR="00104C00">
        <w:rPr>
          <w:rFonts w:ascii="Times New Roman" w:hAnsi="Times New Roman" w:cs="Times New Roman"/>
          <w:vertAlign w:val="subscript"/>
          <w:lang w:val="en-US"/>
        </w:rPr>
        <w:t xml:space="preserve"> </w:t>
      </w:r>
      <w:r w:rsidRPr="00553507">
        <w:rPr>
          <w:rFonts w:ascii="Times New Roman" w:hAnsi="Times New Roman" w:cs="Times New Roman"/>
          <w:lang w:val="en-US"/>
        </w:rPr>
        <w:t>*</w:t>
      </w:r>
      <w:r w:rsidR="00104C00">
        <w:rPr>
          <w:rFonts w:ascii="Times New Roman" w:hAnsi="Times New Roman" w:cs="Times New Roman"/>
          <w:lang w:val="en-US"/>
        </w:rPr>
        <w:t xml:space="preserve"> </w:t>
      </w:r>
      <w:r w:rsidR="00553507" w:rsidRPr="00104C00">
        <w:rPr>
          <w:rFonts w:ascii="Times New Roman" w:hAnsi="Times New Roman" w:cs="Times New Roman"/>
          <w:sz w:val="24"/>
          <w:szCs w:val="24"/>
          <w:lang w:val="en-US"/>
        </w:rPr>
        <w:t>p</w:t>
      </w:r>
      <w:r w:rsidR="00553507" w:rsidRPr="00104C00">
        <w:rPr>
          <w:rFonts w:ascii="Times New Roman" w:hAnsi="Times New Roman" w:cs="Times New Roman"/>
          <w:vertAlign w:val="subscript"/>
          <w:lang w:val="en-US"/>
        </w:rPr>
        <w:t>2</w:t>
      </w:r>
      <w:r w:rsidRPr="00104C00">
        <w:rPr>
          <w:rFonts w:ascii="Times New Roman" w:hAnsi="Times New Roman" w:cs="Times New Roman"/>
          <w:vertAlign w:val="superscript"/>
          <w:lang w:val="en-US"/>
        </w:rPr>
        <w:t>0.28</w:t>
      </w:r>
      <w:r w:rsidR="00104C00" w:rsidRPr="00104C00">
        <w:rPr>
          <w:rFonts w:ascii="Times New Roman" w:hAnsi="Times New Roman" w:cs="Times New Roman"/>
          <w:vertAlign w:val="superscript"/>
          <w:lang w:val="en-US"/>
        </w:rPr>
        <w:t>5</w:t>
      </w:r>
      <w:r w:rsidRPr="00104C00">
        <w:rPr>
          <w:rFonts w:ascii="Times New Roman" w:hAnsi="Times New Roman" w:cs="Times New Roman"/>
          <w:vertAlign w:val="superscript"/>
          <w:lang w:val="en-US"/>
        </w:rPr>
        <w:t>7</w:t>
      </w:r>
      <w:r w:rsidR="00104C00">
        <w:rPr>
          <w:rFonts w:ascii="Times New Roman" w:hAnsi="Times New Roman" w:cs="Times New Roman"/>
          <w:vertAlign w:val="superscript"/>
          <w:lang w:val="en-US"/>
        </w:rPr>
        <w:t xml:space="preserve"> </w:t>
      </w:r>
      <w:r w:rsidRPr="00553507">
        <w:rPr>
          <w:rFonts w:ascii="Times New Roman" w:hAnsi="Times New Roman" w:cs="Times New Roman"/>
          <w:lang w:val="en-US"/>
        </w:rPr>
        <w:t>)</w:t>
      </w:r>
      <w:r w:rsidR="00104C00">
        <w:rPr>
          <w:rFonts w:ascii="Times New Roman" w:hAnsi="Times New Roman" w:cs="Times New Roman"/>
          <w:lang w:val="en-US"/>
        </w:rPr>
        <w:t xml:space="preserve"> </w:t>
      </w:r>
      <w:r w:rsidR="00553507" w:rsidRPr="00553507">
        <w:rPr>
          <w:rFonts w:ascii="Times New Roman" w:hAnsi="Times New Roman" w:cs="Times New Roman"/>
          <w:lang w:val="en-US"/>
        </w:rPr>
        <w:t>/</w:t>
      </w:r>
      <w:r w:rsidR="00104C00">
        <w:rPr>
          <w:rFonts w:ascii="Times New Roman" w:hAnsi="Times New Roman" w:cs="Times New Roman"/>
          <w:lang w:val="en-US"/>
        </w:rPr>
        <w:t xml:space="preserve"> </w:t>
      </w:r>
      <w:r w:rsidR="00553507" w:rsidRPr="00553507">
        <w:rPr>
          <w:rFonts w:ascii="Times New Roman" w:hAnsi="Times New Roman" w:cs="Times New Roman"/>
          <w:lang w:val="en-US"/>
        </w:rPr>
        <w:t>P</w:t>
      </w:r>
      <w:r w:rsidR="00553507" w:rsidRPr="00553507">
        <w:rPr>
          <w:rFonts w:ascii="Times New Roman" w:hAnsi="Times New Roman" w:cs="Times New Roman"/>
          <w:vertAlign w:val="subscript"/>
          <w:lang w:val="en-US"/>
        </w:rPr>
        <w:t>real</w:t>
      </w:r>
    </w:p>
    <w:p w:rsidR="002E1BAD" w:rsidRPr="00553507" w:rsidRDefault="002E1BAD" w:rsidP="002E1BAD">
      <w:pPr>
        <w:rPr>
          <w:rFonts w:ascii="Times New Roman" w:hAnsi="Times New Roman" w:cs="Times New Roman"/>
          <w:lang w:val="en-US"/>
        </w:rPr>
      </w:pPr>
      <w:r w:rsidRPr="00553507">
        <w:rPr>
          <w:rFonts w:ascii="Cambria Math" w:hAnsi="Cambria Math" w:cs="Cambria Math"/>
        </w:rPr>
        <w:t>𝜂</w:t>
      </w:r>
      <w:r w:rsidRPr="00553507">
        <w:rPr>
          <w:rFonts w:ascii="Times New Roman" w:hAnsi="Times New Roman" w:cs="Times New Roman"/>
          <w:vertAlign w:val="subscript"/>
          <w:lang w:val="en-US"/>
        </w:rPr>
        <w:t>isen</w:t>
      </w:r>
      <w:r w:rsidRPr="00553507">
        <w:rPr>
          <w:rFonts w:ascii="Times New Roman" w:hAnsi="Times New Roman" w:cs="Times New Roman"/>
          <w:lang w:val="en-US"/>
        </w:rPr>
        <w:t xml:space="preserve"> = isentropic efficiency of the standard air compressor (-), multiplied by 100 gives percentages (%);</w:t>
      </w:r>
      <w:r w:rsidR="00553507">
        <w:rPr>
          <w:rFonts w:ascii="Times New Roman" w:hAnsi="Times New Roman" w:cs="Times New Roman"/>
          <w:lang w:val="en-US"/>
        </w:rPr>
        <w:t xml:space="preserve"> </w:t>
      </w:r>
      <w:r w:rsidRPr="00553507">
        <w:rPr>
          <w:rFonts w:ascii="Times New Roman" w:hAnsi="Times New Roman" w:cs="Times New Roman"/>
          <w:lang w:val="en-US"/>
        </w:rPr>
        <w:t>V</w:t>
      </w:r>
      <w:r w:rsidRPr="00553507">
        <w:rPr>
          <w:rFonts w:ascii="Times New Roman" w:hAnsi="Times New Roman" w:cs="Times New Roman"/>
          <w:vertAlign w:val="subscript"/>
          <w:lang w:val="en-US"/>
        </w:rPr>
        <w:t>1</w:t>
      </w:r>
      <w:r w:rsidRPr="00553507">
        <w:rPr>
          <w:rFonts w:ascii="Times New Roman" w:hAnsi="Times New Roman" w:cs="Times New Roman"/>
          <w:lang w:val="en-US"/>
        </w:rPr>
        <w:t xml:space="preserve">  = inlet volume flow rate (l/s), at full load;</w:t>
      </w:r>
      <w:r w:rsidR="00553507">
        <w:rPr>
          <w:rFonts w:ascii="Times New Roman" w:hAnsi="Times New Roman" w:cs="Times New Roman"/>
          <w:lang w:val="en-US"/>
        </w:rPr>
        <w:t xml:space="preserve"> </w:t>
      </w:r>
      <w:r w:rsidRPr="00553507">
        <w:rPr>
          <w:rFonts w:ascii="Times New Roman" w:hAnsi="Times New Roman" w:cs="Times New Roman"/>
          <w:lang w:val="en-US"/>
        </w:rPr>
        <w:t>p</w:t>
      </w:r>
      <w:r w:rsidRPr="00553507">
        <w:rPr>
          <w:rFonts w:ascii="Times New Roman" w:hAnsi="Times New Roman" w:cs="Times New Roman"/>
          <w:vertAlign w:val="subscript"/>
          <w:lang w:val="en-US"/>
        </w:rPr>
        <w:t>2</w:t>
      </w:r>
      <w:r w:rsidRPr="00553507">
        <w:rPr>
          <w:rFonts w:ascii="Times New Roman" w:hAnsi="Times New Roman" w:cs="Times New Roman"/>
          <w:lang w:val="en-US"/>
        </w:rPr>
        <w:t xml:space="preserve"> = outlet pressure (bar[a]), at full load;</w:t>
      </w:r>
      <w:r w:rsidR="00553507">
        <w:rPr>
          <w:rFonts w:ascii="Times New Roman" w:hAnsi="Times New Roman" w:cs="Times New Roman"/>
          <w:lang w:val="en-US"/>
        </w:rPr>
        <w:t xml:space="preserve"> </w:t>
      </w:r>
      <w:r w:rsidRPr="00553507">
        <w:rPr>
          <w:rFonts w:ascii="Times New Roman" w:hAnsi="Times New Roman" w:cs="Times New Roman"/>
          <w:lang w:val="en-US"/>
        </w:rPr>
        <w:t>P</w:t>
      </w:r>
      <w:r w:rsidRPr="00553507">
        <w:rPr>
          <w:rFonts w:ascii="Times New Roman" w:hAnsi="Times New Roman" w:cs="Times New Roman"/>
          <w:vertAlign w:val="subscript"/>
          <w:lang w:val="en-US"/>
        </w:rPr>
        <w:t>real</w:t>
      </w:r>
      <w:r w:rsidRPr="00553507">
        <w:rPr>
          <w:rFonts w:ascii="Times New Roman" w:hAnsi="Times New Roman" w:cs="Times New Roman"/>
          <w:lang w:val="en-US"/>
        </w:rPr>
        <w:t xml:space="preserve"> = basic package compressor electric input power (kW), at full load.</w:t>
      </w:r>
    </w:p>
    <w:p w:rsidR="00730EAF" w:rsidRDefault="00730EAF" w:rsidP="00730EAF">
      <w:pPr>
        <w:spacing w:after="120"/>
        <w:rPr>
          <w:rFonts w:ascii="Times New Roman" w:hAnsi="Times New Roman" w:cs="Times New Roman"/>
        </w:rPr>
      </w:pPr>
      <w:r>
        <w:rPr>
          <w:rFonts w:ascii="Times New Roman" w:hAnsi="Times New Roman" w:cs="Times New Roman"/>
        </w:rPr>
        <w:t xml:space="preserve">Variable speed rotary compressors minimum efficiency = </w:t>
      </w:r>
    </w:p>
    <w:p w:rsidR="00730EAF" w:rsidRDefault="00730EAF" w:rsidP="00730EAF">
      <w:pPr>
        <w:spacing w:after="120"/>
        <w:rPr>
          <w:rFonts w:ascii="Times New Roman" w:hAnsi="Times New Roman" w:cs="Times New Roman"/>
          <w:sz w:val="20"/>
          <w:szCs w:val="20"/>
        </w:rPr>
      </w:pPr>
      <w:r w:rsidRPr="00104C00">
        <w:rPr>
          <w:rFonts w:ascii="Times New Roman" w:hAnsi="Times New Roman" w:cs="Times New Roman"/>
          <w:sz w:val="20"/>
          <w:szCs w:val="20"/>
        </w:rPr>
        <w:t>-0.01549*LN(</w:t>
      </w:r>
      <w:r w:rsidR="00104C00" w:rsidRPr="00104C00">
        <w:rPr>
          <w:rFonts w:ascii="Times New Roman" w:hAnsi="Times New Roman" w:cs="Times New Roman"/>
          <w:sz w:val="20"/>
          <w:szCs w:val="20"/>
          <w:lang w:val="en-US"/>
        </w:rPr>
        <w:t>V</w:t>
      </w:r>
      <w:r w:rsidR="00104C00" w:rsidRPr="00104C00">
        <w:rPr>
          <w:rFonts w:ascii="Times New Roman" w:hAnsi="Times New Roman" w:cs="Times New Roman"/>
          <w:sz w:val="20"/>
          <w:szCs w:val="20"/>
          <w:vertAlign w:val="subscript"/>
          <w:lang w:val="en-US"/>
        </w:rPr>
        <w:t>1</w:t>
      </w:r>
      <w:r w:rsidRPr="00104C00">
        <w:rPr>
          <w:rFonts w:ascii="Times New Roman" w:hAnsi="Times New Roman" w:cs="Times New Roman"/>
          <w:sz w:val="20"/>
          <w:szCs w:val="20"/>
        </w:rPr>
        <w:t>)^2+0.21573*LN(</w:t>
      </w:r>
      <w:r w:rsidR="00104C00" w:rsidRPr="00104C00">
        <w:rPr>
          <w:rFonts w:ascii="Times New Roman" w:hAnsi="Times New Roman" w:cs="Times New Roman"/>
          <w:sz w:val="20"/>
          <w:szCs w:val="20"/>
          <w:lang w:val="en-US"/>
        </w:rPr>
        <w:t>V</w:t>
      </w:r>
      <w:r w:rsidR="00104C00" w:rsidRPr="00104C00">
        <w:rPr>
          <w:rFonts w:ascii="Times New Roman" w:hAnsi="Times New Roman" w:cs="Times New Roman"/>
          <w:sz w:val="20"/>
          <w:szCs w:val="20"/>
          <w:vertAlign w:val="subscript"/>
          <w:lang w:val="en-US"/>
        </w:rPr>
        <w:t>1</w:t>
      </w:r>
      <w:r w:rsidRPr="00104C00">
        <w:rPr>
          <w:rFonts w:ascii="Times New Roman" w:hAnsi="Times New Roman" w:cs="Times New Roman"/>
          <w:sz w:val="20"/>
          <w:szCs w:val="20"/>
        </w:rPr>
        <w:t>)+0.00905+(100-(-1.549*LN(</w:t>
      </w:r>
      <w:r w:rsidR="00104C00" w:rsidRPr="00104C00">
        <w:rPr>
          <w:rFonts w:ascii="Times New Roman" w:hAnsi="Times New Roman" w:cs="Times New Roman"/>
          <w:sz w:val="20"/>
          <w:szCs w:val="20"/>
          <w:lang w:val="en-US"/>
        </w:rPr>
        <w:t>V</w:t>
      </w:r>
      <w:r w:rsidR="00104C00" w:rsidRPr="00104C00">
        <w:rPr>
          <w:rFonts w:ascii="Times New Roman" w:hAnsi="Times New Roman" w:cs="Times New Roman"/>
          <w:sz w:val="20"/>
          <w:szCs w:val="20"/>
          <w:vertAlign w:val="subscript"/>
          <w:lang w:val="en-US"/>
        </w:rPr>
        <w:t>1</w:t>
      </w:r>
      <w:r w:rsidRPr="00104C00">
        <w:rPr>
          <w:rFonts w:ascii="Times New Roman" w:hAnsi="Times New Roman" w:cs="Times New Roman"/>
          <w:sz w:val="20"/>
          <w:szCs w:val="20"/>
        </w:rPr>
        <w:t>)^2+21.573*LN(</w:t>
      </w:r>
      <w:r w:rsidR="00104C00" w:rsidRPr="00104C00">
        <w:rPr>
          <w:rFonts w:ascii="Times New Roman" w:hAnsi="Times New Roman" w:cs="Times New Roman"/>
          <w:sz w:val="20"/>
          <w:szCs w:val="20"/>
          <w:lang w:val="en-US"/>
        </w:rPr>
        <w:t>V</w:t>
      </w:r>
      <w:r w:rsidR="00104C00" w:rsidRPr="00104C00">
        <w:rPr>
          <w:rFonts w:ascii="Times New Roman" w:hAnsi="Times New Roman" w:cs="Times New Roman"/>
          <w:sz w:val="20"/>
          <w:szCs w:val="20"/>
          <w:vertAlign w:val="subscript"/>
          <w:lang w:val="en-US"/>
        </w:rPr>
        <w:t>1</w:t>
      </w:r>
      <w:r w:rsidRPr="00104C00">
        <w:rPr>
          <w:rFonts w:ascii="Times New Roman" w:hAnsi="Times New Roman" w:cs="Times New Roman"/>
          <w:sz w:val="20"/>
          <w:szCs w:val="20"/>
        </w:rPr>
        <w:t>)+0.905))*d/10000</w:t>
      </w:r>
    </w:p>
    <w:p w:rsidR="00625143" w:rsidRDefault="00625143" w:rsidP="00730EAF">
      <w:pPr>
        <w:spacing w:after="120"/>
        <w:rPr>
          <w:rFonts w:ascii="Times New Roman" w:hAnsi="Times New Roman" w:cs="Times New Roman"/>
          <w:sz w:val="20"/>
          <w:szCs w:val="20"/>
        </w:rPr>
      </w:pPr>
      <w:r>
        <w:rPr>
          <w:rFonts w:ascii="Times New Roman" w:hAnsi="Times New Roman" w:cs="Times New Roman"/>
          <w:sz w:val="20"/>
          <w:szCs w:val="20"/>
        </w:rPr>
        <w:t xml:space="preserve">For variable speed rotary compressors the isentropic efficiency is the weighted average of efficiencies at 100, 70 and </w:t>
      </w:r>
      <w:r w:rsidR="00C91E3C">
        <w:rPr>
          <w:rFonts w:ascii="Times New Roman" w:hAnsi="Times New Roman" w:cs="Times New Roman"/>
          <w:sz w:val="20"/>
          <w:szCs w:val="20"/>
        </w:rPr>
        <w:t>4</w:t>
      </w:r>
      <w:r>
        <w:rPr>
          <w:rFonts w:ascii="Times New Roman" w:hAnsi="Times New Roman" w:cs="Times New Roman"/>
          <w:sz w:val="20"/>
          <w:szCs w:val="20"/>
        </w:rPr>
        <w:t>0% of nominal flow rate V1</w:t>
      </w:r>
      <w:r w:rsidR="00C91E3C">
        <w:rPr>
          <w:rFonts w:ascii="Times New Roman" w:hAnsi="Times New Roman" w:cs="Times New Roman"/>
          <w:sz w:val="20"/>
          <w:szCs w:val="20"/>
        </w:rPr>
        <w:t xml:space="preserve"> (always at p</w:t>
      </w:r>
      <w:r w:rsidR="00C91E3C" w:rsidRPr="00C91E3C">
        <w:rPr>
          <w:rFonts w:ascii="Times New Roman" w:hAnsi="Times New Roman" w:cs="Times New Roman"/>
          <w:sz w:val="20"/>
          <w:szCs w:val="20"/>
          <w:vertAlign w:val="subscript"/>
        </w:rPr>
        <w:t>2</w:t>
      </w:r>
      <w:r w:rsidR="00C91E3C">
        <w:rPr>
          <w:rFonts w:ascii="Times New Roman" w:hAnsi="Times New Roman" w:cs="Times New Roman"/>
          <w:sz w:val="20"/>
          <w:szCs w:val="20"/>
        </w:rPr>
        <w:t>=100%)</w:t>
      </w:r>
      <w:r>
        <w:rPr>
          <w:rFonts w:ascii="Times New Roman" w:hAnsi="Times New Roman" w:cs="Times New Roman"/>
          <w:sz w:val="20"/>
          <w:szCs w:val="20"/>
        </w:rPr>
        <w:t xml:space="preserve">, weighted at respectively 25, 50 and 25%.  </w:t>
      </w:r>
    </w:p>
    <w:p w:rsidR="00341AFF" w:rsidRPr="00104C00" w:rsidRDefault="00341AFF" w:rsidP="00730EAF">
      <w:pPr>
        <w:spacing w:after="120"/>
        <w:rPr>
          <w:rFonts w:ascii="Times New Roman" w:hAnsi="Times New Roman" w:cs="Times New Roman"/>
          <w:sz w:val="20"/>
          <w:szCs w:val="20"/>
        </w:rPr>
      </w:pPr>
      <w:r w:rsidRPr="00341AFF">
        <w:rPr>
          <w:noProof/>
          <w:lang w:val="nl-NL" w:eastAsia="nl-NL"/>
        </w:rPr>
        <w:drawing>
          <wp:inline distT="0" distB="0" distL="0" distR="0">
            <wp:extent cx="4579620" cy="275082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79620" cy="2750820"/>
                    </a:xfrm>
                    <a:prstGeom prst="rect">
                      <a:avLst/>
                    </a:prstGeom>
                    <a:noFill/>
                    <a:ln>
                      <a:noFill/>
                    </a:ln>
                  </pic:spPr>
                </pic:pic>
              </a:graphicData>
            </a:graphic>
          </wp:inline>
        </w:drawing>
      </w:r>
    </w:p>
    <w:p w:rsidR="00104C00" w:rsidRDefault="00625143" w:rsidP="00965E5C">
      <w:pPr>
        <w:spacing w:after="120"/>
        <w:rPr>
          <w:rFonts w:ascii="Times New Roman" w:hAnsi="Times New Roman" w:cs="Times New Roman"/>
        </w:rPr>
      </w:pPr>
      <w:r w:rsidRPr="00625143">
        <w:rPr>
          <w:rFonts w:ascii="Times New Roman" w:hAnsi="Times New Roman" w:cs="Times New Roman"/>
          <w:b/>
        </w:rPr>
        <w:t>Figure 5.</w:t>
      </w:r>
      <w:r>
        <w:rPr>
          <w:rFonts w:ascii="Times New Roman" w:hAnsi="Times New Roman" w:cs="Times New Roman"/>
        </w:rPr>
        <w:t xml:space="preserve"> Centrifugal fans versus standard air compressors, minimum efficiency per 1.1.2020</w:t>
      </w:r>
    </w:p>
    <w:p w:rsidR="006915C8" w:rsidRPr="00E26AAD" w:rsidRDefault="000C34AA" w:rsidP="00965E5C">
      <w:pPr>
        <w:spacing w:after="120"/>
        <w:rPr>
          <w:rFonts w:ascii="Times New Roman" w:hAnsi="Times New Roman" w:cs="Times New Roman"/>
          <w:b/>
        </w:rPr>
      </w:pPr>
      <w:r w:rsidRPr="00E26AAD">
        <w:rPr>
          <w:rFonts w:ascii="Times New Roman" w:hAnsi="Times New Roman" w:cs="Times New Roman"/>
          <w:b/>
        </w:rPr>
        <w:lastRenderedPageBreak/>
        <w:t>Table 3. Range hoods minimum fluid dynamics efficiency FDE</w:t>
      </w:r>
      <w:r w:rsidRPr="00E26AAD">
        <w:rPr>
          <w:rFonts w:ascii="Times New Roman" w:hAnsi="Times New Roman" w:cs="Times New Roman"/>
          <w:b/>
          <w:vertAlign w:val="subscript"/>
        </w:rPr>
        <w:t>hood</w:t>
      </w:r>
      <w:r w:rsidRPr="00E26AAD">
        <w:rPr>
          <w:rFonts w:ascii="Times New Roman" w:hAnsi="Times New Roman" w:cs="Times New Roman"/>
          <w:b/>
        </w:rPr>
        <w:t xml:space="preserve"> versus </w:t>
      </w:r>
      <w:r w:rsidR="00E26AAD" w:rsidRPr="00E26AAD">
        <w:rPr>
          <w:rFonts w:ascii="Times New Roman" w:hAnsi="Times New Roman" w:cs="Times New Roman"/>
          <w:b/>
        </w:rPr>
        <w:t xml:space="preserve">misc. </w:t>
      </w:r>
      <w:r w:rsidRPr="00E26AAD">
        <w:rPr>
          <w:rFonts w:ascii="Times New Roman" w:hAnsi="Times New Roman" w:cs="Times New Roman"/>
          <w:b/>
        </w:rPr>
        <w:t xml:space="preserve">fan efficiencies </w:t>
      </w:r>
    </w:p>
    <w:p w:rsidR="000C34AA" w:rsidRDefault="000C34AA" w:rsidP="00965E5C">
      <w:pPr>
        <w:spacing w:after="120"/>
        <w:rPr>
          <w:rFonts w:ascii="Times New Roman" w:hAnsi="Times New Roman" w:cs="Times New Roman"/>
        </w:rPr>
      </w:pPr>
    </w:p>
    <w:tbl>
      <w:tblPr>
        <w:tblW w:w="6060" w:type="dxa"/>
        <w:tblInd w:w="103" w:type="dxa"/>
        <w:tblLook w:val="04A0" w:firstRow="1" w:lastRow="0" w:firstColumn="1" w:lastColumn="0" w:noHBand="0" w:noVBand="1"/>
      </w:tblPr>
      <w:tblGrid>
        <w:gridCol w:w="960"/>
        <w:gridCol w:w="980"/>
        <w:gridCol w:w="1106"/>
        <w:gridCol w:w="1080"/>
        <w:gridCol w:w="1120"/>
        <w:gridCol w:w="1106"/>
      </w:tblGrid>
      <w:tr w:rsidR="000C34AA" w:rsidRPr="000C34AA" w:rsidTr="000C34AA">
        <w:trPr>
          <w:trHeight w:val="708"/>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rPr>
                <w:rFonts w:ascii="Times New Roman" w:eastAsia="Times New Roman" w:hAnsi="Times New Roman" w:cs="Times New Roman"/>
                <w:b/>
                <w:bCs/>
                <w:color w:val="000000"/>
                <w:sz w:val="18"/>
                <w:szCs w:val="18"/>
                <w:lang w:eastAsia="en-GB"/>
              </w:rPr>
            </w:pPr>
            <w:r w:rsidRPr="000C34AA">
              <w:rPr>
                <w:rFonts w:ascii="Times New Roman" w:eastAsia="Times New Roman" w:hAnsi="Times New Roman" w:cs="Times New Roman"/>
                <w:b/>
                <w:bCs/>
                <w:color w:val="000000"/>
                <w:sz w:val="18"/>
                <w:szCs w:val="18"/>
                <w:lang w:eastAsia="en-GB"/>
              </w:rPr>
              <w:t>Pin (kW)</w:t>
            </w:r>
          </w:p>
        </w:tc>
        <w:tc>
          <w:tcPr>
            <w:tcW w:w="980" w:type="dxa"/>
            <w:tcBorders>
              <w:top w:val="single" w:sz="4" w:space="0" w:color="auto"/>
              <w:left w:val="nil"/>
              <w:bottom w:val="single" w:sz="4" w:space="0" w:color="auto"/>
              <w:right w:val="single" w:sz="4" w:space="0" w:color="auto"/>
            </w:tcBorders>
            <w:shd w:val="clear" w:color="auto" w:fill="auto"/>
            <w:vAlign w:val="bottom"/>
            <w:hideMark/>
          </w:tcPr>
          <w:p w:rsidR="000C34AA" w:rsidRPr="000C34AA" w:rsidRDefault="000C34AA" w:rsidP="000C34AA">
            <w:pPr>
              <w:spacing w:after="0" w:line="240" w:lineRule="auto"/>
              <w:rPr>
                <w:rFonts w:ascii="Times New Roman" w:eastAsia="Times New Roman" w:hAnsi="Times New Roman" w:cs="Times New Roman"/>
                <w:b/>
                <w:bCs/>
                <w:color w:val="000000"/>
                <w:sz w:val="18"/>
                <w:szCs w:val="18"/>
                <w:lang w:eastAsia="en-GB"/>
              </w:rPr>
            </w:pPr>
            <w:r w:rsidRPr="000C34AA">
              <w:rPr>
                <w:rFonts w:ascii="Times New Roman" w:eastAsia="Times New Roman" w:hAnsi="Times New Roman" w:cs="Times New Roman"/>
                <w:b/>
                <w:bCs/>
                <w:color w:val="000000"/>
                <w:sz w:val="18"/>
                <w:szCs w:val="18"/>
                <w:lang w:eastAsia="en-GB"/>
              </w:rPr>
              <w:t>Range hood FDE min. 2020</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0C34AA" w:rsidRPr="000C34AA" w:rsidRDefault="000C34AA" w:rsidP="000C34AA">
            <w:pPr>
              <w:spacing w:after="0" w:line="240" w:lineRule="auto"/>
              <w:rPr>
                <w:rFonts w:ascii="Times New Roman" w:eastAsia="Times New Roman" w:hAnsi="Times New Roman" w:cs="Times New Roman"/>
                <w:b/>
                <w:bCs/>
                <w:color w:val="000000"/>
                <w:sz w:val="18"/>
                <w:szCs w:val="18"/>
                <w:lang w:eastAsia="en-GB"/>
              </w:rPr>
            </w:pPr>
            <w:r w:rsidRPr="000C34AA">
              <w:rPr>
                <w:rFonts w:ascii="Times New Roman" w:eastAsia="Times New Roman" w:hAnsi="Times New Roman" w:cs="Times New Roman"/>
                <w:b/>
                <w:bCs/>
                <w:color w:val="000000"/>
                <w:sz w:val="18"/>
                <w:szCs w:val="18"/>
                <w:lang w:eastAsia="en-GB"/>
              </w:rPr>
              <w:t>Centrifugal BC fan eff. 2015</w:t>
            </w:r>
          </w:p>
        </w:tc>
        <w:tc>
          <w:tcPr>
            <w:tcW w:w="1080" w:type="dxa"/>
            <w:tcBorders>
              <w:top w:val="single" w:sz="4" w:space="0" w:color="auto"/>
              <w:left w:val="nil"/>
              <w:bottom w:val="single" w:sz="4" w:space="0" w:color="auto"/>
              <w:right w:val="single" w:sz="4" w:space="0" w:color="auto"/>
            </w:tcBorders>
            <w:shd w:val="clear" w:color="auto" w:fill="auto"/>
            <w:vAlign w:val="bottom"/>
            <w:hideMark/>
          </w:tcPr>
          <w:p w:rsidR="000C34AA" w:rsidRPr="000C34AA" w:rsidRDefault="000C34AA" w:rsidP="000C34AA">
            <w:pPr>
              <w:spacing w:after="0" w:line="240" w:lineRule="auto"/>
              <w:rPr>
                <w:rFonts w:ascii="Times New Roman" w:eastAsia="Times New Roman" w:hAnsi="Times New Roman" w:cs="Times New Roman"/>
                <w:b/>
                <w:bCs/>
                <w:color w:val="000000"/>
                <w:sz w:val="18"/>
                <w:szCs w:val="18"/>
                <w:lang w:eastAsia="en-GB"/>
              </w:rPr>
            </w:pPr>
            <w:r w:rsidRPr="000C34AA">
              <w:rPr>
                <w:rFonts w:ascii="Times New Roman" w:eastAsia="Times New Roman" w:hAnsi="Times New Roman" w:cs="Times New Roman"/>
                <w:b/>
                <w:bCs/>
                <w:color w:val="000000"/>
                <w:sz w:val="18"/>
                <w:szCs w:val="18"/>
                <w:lang w:eastAsia="en-GB"/>
              </w:rPr>
              <w:t>Mixed flow fan eff. 2015</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0C34AA" w:rsidRPr="000C34AA" w:rsidRDefault="000C34AA" w:rsidP="000C34AA">
            <w:pPr>
              <w:spacing w:after="0" w:line="240" w:lineRule="auto"/>
              <w:rPr>
                <w:rFonts w:ascii="Times New Roman" w:eastAsia="Times New Roman" w:hAnsi="Times New Roman" w:cs="Times New Roman"/>
                <w:b/>
                <w:bCs/>
                <w:color w:val="000000"/>
                <w:sz w:val="18"/>
                <w:szCs w:val="18"/>
                <w:lang w:eastAsia="en-GB"/>
              </w:rPr>
            </w:pPr>
            <w:r w:rsidRPr="000C34AA">
              <w:rPr>
                <w:rFonts w:ascii="Times New Roman" w:eastAsia="Times New Roman" w:hAnsi="Times New Roman" w:cs="Times New Roman"/>
                <w:b/>
                <w:bCs/>
                <w:color w:val="000000"/>
                <w:sz w:val="18"/>
                <w:szCs w:val="18"/>
                <w:lang w:eastAsia="en-GB"/>
              </w:rPr>
              <w:t>Axial static fan eff. 2015</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0C34AA" w:rsidRPr="000C34AA" w:rsidRDefault="000C34AA" w:rsidP="000C34AA">
            <w:pPr>
              <w:spacing w:after="0" w:line="240" w:lineRule="auto"/>
              <w:rPr>
                <w:rFonts w:ascii="Times New Roman" w:eastAsia="Times New Roman" w:hAnsi="Times New Roman" w:cs="Times New Roman"/>
                <w:b/>
                <w:bCs/>
                <w:color w:val="000000"/>
                <w:sz w:val="18"/>
                <w:szCs w:val="18"/>
                <w:lang w:eastAsia="en-GB"/>
              </w:rPr>
            </w:pPr>
            <w:r w:rsidRPr="000C34AA">
              <w:rPr>
                <w:rFonts w:ascii="Times New Roman" w:eastAsia="Times New Roman" w:hAnsi="Times New Roman" w:cs="Times New Roman"/>
                <w:b/>
                <w:bCs/>
                <w:color w:val="000000"/>
                <w:sz w:val="18"/>
                <w:szCs w:val="18"/>
                <w:lang w:eastAsia="en-GB"/>
              </w:rPr>
              <w:t>Centrifugal static fan eff. 2020</w:t>
            </w:r>
          </w:p>
        </w:tc>
      </w:tr>
      <w:tr w:rsidR="000C34AA" w:rsidRPr="000C34AA" w:rsidTr="000C34AA">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0.125</w:t>
            </w:r>
          </w:p>
        </w:tc>
        <w:tc>
          <w:tcPr>
            <w:tcW w:w="98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8%</w:t>
            </w:r>
          </w:p>
        </w:tc>
        <w:tc>
          <w:tcPr>
            <w:tcW w:w="96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41%</w:t>
            </w:r>
          </w:p>
        </w:tc>
        <w:tc>
          <w:tcPr>
            <w:tcW w:w="108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30%</w:t>
            </w:r>
          </w:p>
        </w:tc>
        <w:tc>
          <w:tcPr>
            <w:tcW w:w="112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28%</w:t>
            </w:r>
          </w:p>
        </w:tc>
        <w:tc>
          <w:tcPr>
            <w:tcW w:w="96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41%</w:t>
            </w:r>
          </w:p>
        </w:tc>
      </w:tr>
      <w:tr w:rsidR="000C34AA" w:rsidRPr="000C34AA" w:rsidTr="000C34AA">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0.172</w:t>
            </w:r>
          </w:p>
        </w:tc>
        <w:tc>
          <w:tcPr>
            <w:tcW w:w="98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8%</w:t>
            </w:r>
          </w:p>
        </w:tc>
        <w:tc>
          <w:tcPr>
            <w:tcW w:w="96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42%</w:t>
            </w:r>
          </w:p>
        </w:tc>
        <w:tc>
          <w:tcPr>
            <w:tcW w:w="108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31%</w:t>
            </w:r>
          </w:p>
        </w:tc>
        <w:tc>
          <w:tcPr>
            <w:tcW w:w="112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29%</w:t>
            </w:r>
          </w:p>
        </w:tc>
        <w:tc>
          <w:tcPr>
            <w:tcW w:w="96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44%</w:t>
            </w:r>
          </w:p>
        </w:tc>
      </w:tr>
      <w:tr w:rsidR="000C34AA" w:rsidRPr="000C34AA" w:rsidTr="000C34AA">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0.241</w:t>
            </w:r>
          </w:p>
        </w:tc>
        <w:tc>
          <w:tcPr>
            <w:tcW w:w="98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8%</w:t>
            </w:r>
          </w:p>
        </w:tc>
        <w:tc>
          <w:tcPr>
            <w:tcW w:w="96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44%</w:t>
            </w:r>
          </w:p>
        </w:tc>
        <w:tc>
          <w:tcPr>
            <w:tcW w:w="108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33%</w:t>
            </w:r>
          </w:p>
        </w:tc>
        <w:tc>
          <w:tcPr>
            <w:tcW w:w="112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30%</w:t>
            </w:r>
          </w:p>
        </w:tc>
        <w:tc>
          <w:tcPr>
            <w:tcW w:w="96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47%</w:t>
            </w:r>
          </w:p>
        </w:tc>
      </w:tr>
      <w:tr w:rsidR="000C34AA" w:rsidRPr="000C34AA" w:rsidTr="000C34AA">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0.264</w:t>
            </w:r>
          </w:p>
        </w:tc>
        <w:tc>
          <w:tcPr>
            <w:tcW w:w="98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8%</w:t>
            </w:r>
          </w:p>
        </w:tc>
        <w:tc>
          <w:tcPr>
            <w:tcW w:w="96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44%</w:t>
            </w:r>
          </w:p>
        </w:tc>
        <w:tc>
          <w:tcPr>
            <w:tcW w:w="108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33%</w:t>
            </w:r>
          </w:p>
        </w:tc>
        <w:tc>
          <w:tcPr>
            <w:tcW w:w="112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30%</w:t>
            </w:r>
          </w:p>
        </w:tc>
        <w:tc>
          <w:tcPr>
            <w:tcW w:w="96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47%</w:t>
            </w:r>
          </w:p>
        </w:tc>
      </w:tr>
      <w:tr w:rsidR="000C34AA" w:rsidRPr="000C34AA" w:rsidTr="000C34AA">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0.321</w:t>
            </w:r>
          </w:p>
        </w:tc>
        <w:tc>
          <w:tcPr>
            <w:tcW w:w="98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8%</w:t>
            </w:r>
          </w:p>
        </w:tc>
        <w:tc>
          <w:tcPr>
            <w:tcW w:w="96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45%</w:t>
            </w:r>
          </w:p>
        </w:tc>
        <w:tc>
          <w:tcPr>
            <w:tcW w:w="108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34%</w:t>
            </w:r>
          </w:p>
        </w:tc>
        <w:tc>
          <w:tcPr>
            <w:tcW w:w="112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31%</w:t>
            </w:r>
          </w:p>
        </w:tc>
        <w:tc>
          <w:tcPr>
            <w:tcW w:w="96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49%</w:t>
            </w:r>
          </w:p>
        </w:tc>
      </w:tr>
      <w:tr w:rsidR="000C34AA" w:rsidRPr="000C34AA" w:rsidTr="000C34AA">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0.456</w:t>
            </w:r>
          </w:p>
        </w:tc>
        <w:tc>
          <w:tcPr>
            <w:tcW w:w="98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8%</w:t>
            </w:r>
          </w:p>
        </w:tc>
        <w:tc>
          <w:tcPr>
            <w:tcW w:w="96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47%</w:t>
            </w:r>
          </w:p>
        </w:tc>
        <w:tc>
          <w:tcPr>
            <w:tcW w:w="108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36%</w:t>
            </w:r>
          </w:p>
        </w:tc>
        <w:tc>
          <w:tcPr>
            <w:tcW w:w="112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32%</w:t>
            </w:r>
          </w:p>
        </w:tc>
        <w:tc>
          <w:tcPr>
            <w:tcW w:w="96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52%</w:t>
            </w:r>
          </w:p>
        </w:tc>
      </w:tr>
      <w:tr w:rsidR="000C34AA" w:rsidRPr="000C34AA" w:rsidTr="000C34AA">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0.490</w:t>
            </w:r>
          </w:p>
        </w:tc>
        <w:tc>
          <w:tcPr>
            <w:tcW w:w="98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8%</w:t>
            </w:r>
          </w:p>
        </w:tc>
        <w:tc>
          <w:tcPr>
            <w:tcW w:w="96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47%</w:t>
            </w:r>
          </w:p>
        </w:tc>
        <w:tc>
          <w:tcPr>
            <w:tcW w:w="108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36%</w:t>
            </w:r>
          </w:p>
        </w:tc>
        <w:tc>
          <w:tcPr>
            <w:tcW w:w="112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32%</w:t>
            </w:r>
          </w:p>
        </w:tc>
        <w:tc>
          <w:tcPr>
            <w:tcW w:w="96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52%</w:t>
            </w:r>
          </w:p>
        </w:tc>
      </w:tr>
      <w:tr w:rsidR="000C34AA" w:rsidRPr="000C34AA" w:rsidTr="000C34AA">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0.656</w:t>
            </w:r>
          </w:p>
        </w:tc>
        <w:tc>
          <w:tcPr>
            <w:tcW w:w="98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8%</w:t>
            </w:r>
          </w:p>
        </w:tc>
        <w:tc>
          <w:tcPr>
            <w:tcW w:w="96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49%</w:t>
            </w:r>
          </w:p>
        </w:tc>
        <w:tc>
          <w:tcPr>
            <w:tcW w:w="108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38%</w:t>
            </w:r>
          </w:p>
        </w:tc>
        <w:tc>
          <w:tcPr>
            <w:tcW w:w="112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33%</w:t>
            </w:r>
          </w:p>
        </w:tc>
        <w:tc>
          <w:tcPr>
            <w:tcW w:w="96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55%</w:t>
            </w:r>
          </w:p>
        </w:tc>
      </w:tr>
      <w:tr w:rsidR="000C34AA" w:rsidRPr="000C34AA" w:rsidTr="000C34AA">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0.875</w:t>
            </w:r>
          </w:p>
        </w:tc>
        <w:tc>
          <w:tcPr>
            <w:tcW w:w="98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8%</w:t>
            </w:r>
          </w:p>
        </w:tc>
        <w:tc>
          <w:tcPr>
            <w:tcW w:w="96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50%</w:t>
            </w:r>
          </w:p>
        </w:tc>
        <w:tc>
          <w:tcPr>
            <w:tcW w:w="108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39%</w:t>
            </w:r>
          </w:p>
        </w:tc>
        <w:tc>
          <w:tcPr>
            <w:tcW w:w="112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33%</w:t>
            </w:r>
          </w:p>
        </w:tc>
        <w:tc>
          <w:tcPr>
            <w:tcW w:w="96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57%</w:t>
            </w:r>
          </w:p>
        </w:tc>
      </w:tr>
      <w:tr w:rsidR="000C34AA" w:rsidRPr="000C34AA" w:rsidTr="000C34AA">
        <w:trPr>
          <w:trHeight w:val="288"/>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1.000</w:t>
            </w:r>
          </w:p>
        </w:tc>
        <w:tc>
          <w:tcPr>
            <w:tcW w:w="98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8%</w:t>
            </w:r>
          </w:p>
        </w:tc>
        <w:tc>
          <w:tcPr>
            <w:tcW w:w="96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51%</w:t>
            </w:r>
          </w:p>
        </w:tc>
        <w:tc>
          <w:tcPr>
            <w:tcW w:w="108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40%</w:t>
            </w:r>
          </w:p>
        </w:tc>
        <w:tc>
          <w:tcPr>
            <w:tcW w:w="112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34%</w:t>
            </w:r>
          </w:p>
        </w:tc>
        <w:tc>
          <w:tcPr>
            <w:tcW w:w="960" w:type="dxa"/>
            <w:tcBorders>
              <w:top w:val="nil"/>
              <w:left w:val="nil"/>
              <w:bottom w:val="single" w:sz="4" w:space="0" w:color="auto"/>
              <w:right w:val="single" w:sz="4" w:space="0" w:color="auto"/>
            </w:tcBorders>
            <w:shd w:val="clear" w:color="auto" w:fill="auto"/>
            <w:noWrap/>
            <w:vAlign w:val="bottom"/>
            <w:hideMark/>
          </w:tcPr>
          <w:p w:rsidR="000C34AA" w:rsidRPr="000C34AA" w:rsidRDefault="000C34AA" w:rsidP="000C34AA">
            <w:pPr>
              <w:spacing w:after="0" w:line="240" w:lineRule="auto"/>
              <w:jc w:val="right"/>
              <w:rPr>
                <w:rFonts w:ascii="Times New Roman" w:eastAsia="Times New Roman" w:hAnsi="Times New Roman" w:cs="Times New Roman"/>
                <w:color w:val="000000"/>
                <w:sz w:val="18"/>
                <w:szCs w:val="18"/>
                <w:lang w:eastAsia="en-GB"/>
              </w:rPr>
            </w:pPr>
            <w:r w:rsidRPr="000C34AA">
              <w:rPr>
                <w:rFonts w:ascii="Times New Roman" w:eastAsia="Times New Roman" w:hAnsi="Times New Roman" w:cs="Times New Roman"/>
                <w:color w:val="000000"/>
                <w:sz w:val="18"/>
                <w:szCs w:val="18"/>
                <w:lang w:eastAsia="en-GB"/>
              </w:rPr>
              <w:t>58%</w:t>
            </w:r>
          </w:p>
        </w:tc>
      </w:tr>
    </w:tbl>
    <w:p w:rsidR="000C34AA" w:rsidRDefault="000C34AA" w:rsidP="00965E5C">
      <w:pPr>
        <w:spacing w:after="120"/>
        <w:rPr>
          <w:rFonts w:ascii="Times New Roman" w:hAnsi="Times New Roman" w:cs="Times New Roman"/>
        </w:rPr>
      </w:pPr>
    </w:p>
    <w:p w:rsidR="00730EAF" w:rsidRDefault="00730EAF" w:rsidP="00965E5C">
      <w:pPr>
        <w:spacing w:after="120"/>
        <w:rPr>
          <w:rFonts w:ascii="Times New Roman" w:hAnsi="Times New Roman" w:cs="Times New Roman"/>
        </w:rPr>
      </w:pPr>
      <w:r>
        <w:rPr>
          <w:rFonts w:ascii="Times New Roman" w:hAnsi="Times New Roman" w:cs="Times New Roman"/>
        </w:rPr>
        <w:t xml:space="preserve">Range hoods have a minimum fluid dynamics efficiency </w:t>
      </w:r>
      <w:r w:rsidRPr="00104C00">
        <w:rPr>
          <w:rFonts w:ascii="Times New Roman" w:hAnsi="Times New Roman" w:cs="Times New Roman"/>
          <w:i/>
        </w:rPr>
        <w:t>FDE</w:t>
      </w:r>
      <w:r w:rsidRPr="00104C00">
        <w:rPr>
          <w:rFonts w:ascii="Times New Roman" w:hAnsi="Times New Roman" w:cs="Times New Roman"/>
          <w:i/>
          <w:vertAlign w:val="subscript"/>
        </w:rPr>
        <w:t>hood</w:t>
      </w:r>
      <w:r>
        <w:rPr>
          <w:rFonts w:ascii="Times New Roman" w:hAnsi="Times New Roman" w:cs="Times New Roman"/>
        </w:rPr>
        <w:t xml:space="preserve"> (</w:t>
      </w:r>
      <w:r w:rsidR="00C91E3C">
        <w:rPr>
          <w:rFonts w:ascii="Times New Roman" w:hAnsi="Times New Roman" w:cs="Times New Roman"/>
        </w:rPr>
        <w:t xml:space="preserve">at bep: </w:t>
      </w:r>
      <w:r>
        <w:rPr>
          <w:rFonts w:ascii="Times New Roman" w:hAnsi="Times New Roman" w:cs="Times New Roman"/>
        </w:rPr>
        <w:t xml:space="preserve">air power out/electric power in) of </w:t>
      </w:r>
      <w:r w:rsidRPr="000C34AA">
        <w:rPr>
          <w:rFonts w:ascii="Times New Roman" w:hAnsi="Times New Roman" w:cs="Times New Roman"/>
          <w:b/>
        </w:rPr>
        <w:t>8%</w:t>
      </w:r>
      <w:r>
        <w:rPr>
          <w:rFonts w:ascii="Times New Roman" w:hAnsi="Times New Roman" w:cs="Times New Roman"/>
        </w:rPr>
        <w:t xml:space="preserve"> in 2020 (5% in 2018, 3% in 2015). </w:t>
      </w:r>
      <w:r w:rsidR="000C34AA">
        <w:rPr>
          <w:rFonts w:ascii="Times New Roman" w:hAnsi="Times New Roman" w:cs="Times New Roman"/>
        </w:rPr>
        <w:t xml:space="preserve">There is a large gap </w:t>
      </w:r>
      <w:r w:rsidR="00E26AAD">
        <w:rPr>
          <w:rFonts w:ascii="Times New Roman" w:hAnsi="Times New Roman" w:cs="Times New Roman"/>
        </w:rPr>
        <w:t>between range hood and generic</w:t>
      </w:r>
      <w:r w:rsidR="000C34AA">
        <w:rPr>
          <w:rFonts w:ascii="Times New Roman" w:hAnsi="Times New Roman" w:cs="Times New Roman"/>
        </w:rPr>
        <w:t xml:space="preserve"> minimum fan efficiency requirements. </w:t>
      </w:r>
    </w:p>
    <w:p w:rsidR="00341AFF" w:rsidRDefault="00341AFF" w:rsidP="00965E5C">
      <w:pPr>
        <w:spacing w:after="120"/>
        <w:rPr>
          <w:rFonts w:ascii="Times New Roman" w:hAnsi="Times New Roman" w:cs="Times New Roman"/>
        </w:rPr>
      </w:pPr>
      <w:r w:rsidRPr="00341AFF">
        <w:rPr>
          <w:noProof/>
          <w:lang w:val="nl-NL" w:eastAsia="nl-NL"/>
        </w:rPr>
        <w:drawing>
          <wp:inline distT="0" distB="0" distL="0" distR="0">
            <wp:extent cx="4579620" cy="275082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79620" cy="2750820"/>
                    </a:xfrm>
                    <a:prstGeom prst="rect">
                      <a:avLst/>
                    </a:prstGeom>
                    <a:noFill/>
                    <a:ln>
                      <a:noFill/>
                    </a:ln>
                  </pic:spPr>
                </pic:pic>
              </a:graphicData>
            </a:graphic>
          </wp:inline>
        </w:drawing>
      </w:r>
    </w:p>
    <w:p w:rsidR="006915C8" w:rsidRDefault="000C34AA" w:rsidP="00965E5C">
      <w:pPr>
        <w:spacing w:after="120"/>
        <w:rPr>
          <w:rFonts w:ascii="Times New Roman" w:hAnsi="Times New Roman" w:cs="Times New Roman"/>
        </w:rPr>
      </w:pPr>
      <w:r w:rsidRPr="000C34AA">
        <w:rPr>
          <w:rFonts w:ascii="Times New Roman" w:hAnsi="Times New Roman" w:cs="Times New Roman"/>
          <w:b/>
        </w:rPr>
        <w:t>Figure 6.</w:t>
      </w:r>
      <w:r>
        <w:rPr>
          <w:rFonts w:ascii="Times New Roman" w:hAnsi="Times New Roman" w:cs="Times New Roman"/>
        </w:rPr>
        <w:t xml:space="preserve"> Range hood FDE versus Fan efficiencies.</w:t>
      </w:r>
    </w:p>
    <w:p w:rsidR="000C34AA" w:rsidRDefault="000C34AA">
      <w:pPr>
        <w:rPr>
          <w:rFonts w:ascii="Times New Roman" w:hAnsi="Times New Roman" w:cs="Times New Roman"/>
        </w:rPr>
      </w:pPr>
      <w:r>
        <w:rPr>
          <w:rFonts w:ascii="Times New Roman" w:hAnsi="Times New Roman" w:cs="Times New Roman"/>
        </w:rPr>
        <w:br w:type="page"/>
      </w:r>
    </w:p>
    <w:p w:rsidR="006915C8" w:rsidRPr="00C13C1E" w:rsidRDefault="000C34AA" w:rsidP="00965E5C">
      <w:pPr>
        <w:spacing w:after="120"/>
        <w:rPr>
          <w:rFonts w:ascii="Times New Roman" w:hAnsi="Times New Roman" w:cs="Times New Roman"/>
          <w:b/>
        </w:rPr>
      </w:pPr>
      <w:r w:rsidRPr="00C13C1E">
        <w:rPr>
          <w:rFonts w:ascii="Times New Roman" w:hAnsi="Times New Roman" w:cs="Times New Roman"/>
          <w:b/>
        </w:rPr>
        <w:lastRenderedPageBreak/>
        <w:t>Axial fans</w:t>
      </w:r>
    </w:p>
    <w:p w:rsidR="006915C8" w:rsidRDefault="006915C8" w:rsidP="00965E5C">
      <w:pPr>
        <w:spacing w:after="120"/>
        <w:rPr>
          <w:rFonts w:ascii="Times New Roman" w:hAnsi="Times New Roman" w:cs="Times New Roman"/>
        </w:rPr>
      </w:pPr>
    </w:p>
    <w:p w:rsidR="006915C8" w:rsidRDefault="006915C8" w:rsidP="00965E5C">
      <w:pPr>
        <w:spacing w:after="120"/>
        <w:rPr>
          <w:rFonts w:ascii="Times New Roman" w:hAnsi="Times New Roman" w:cs="Times New Roman"/>
        </w:rPr>
      </w:pPr>
      <w:r w:rsidRPr="006915C8">
        <w:rPr>
          <w:noProof/>
          <w:lang w:val="nl-NL" w:eastAsia="nl-NL"/>
        </w:rPr>
        <w:drawing>
          <wp:inline distT="0" distB="0" distL="0" distR="0">
            <wp:extent cx="5029200" cy="27508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29200" cy="2750820"/>
                    </a:xfrm>
                    <a:prstGeom prst="rect">
                      <a:avLst/>
                    </a:prstGeom>
                    <a:noFill/>
                    <a:ln>
                      <a:noFill/>
                    </a:ln>
                  </pic:spPr>
                </pic:pic>
              </a:graphicData>
            </a:graphic>
          </wp:inline>
        </w:drawing>
      </w:r>
    </w:p>
    <w:p w:rsidR="006915C8" w:rsidRDefault="006915C8" w:rsidP="00965E5C">
      <w:pPr>
        <w:spacing w:after="120"/>
        <w:rPr>
          <w:rFonts w:ascii="Times New Roman" w:hAnsi="Times New Roman" w:cs="Times New Roman"/>
        </w:rPr>
      </w:pPr>
      <w:r w:rsidRPr="00085788">
        <w:rPr>
          <w:rFonts w:ascii="Times New Roman" w:hAnsi="Times New Roman" w:cs="Times New Roman"/>
          <w:b/>
        </w:rPr>
        <w:t xml:space="preserve">Figure </w:t>
      </w:r>
      <w:r w:rsidR="000C34AA" w:rsidRPr="00085788">
        <w:rPr>
          <w:rFonts w:ascii="Times New Roman" w:hAnsi="Times New Roman" w:cs="Times New Roman"/>
          <w:b/>
        </w:rPr>
        <w:t>7.</w:t>
      </w:r>
      <w:r w:rsidR="000C34AA">
        <w:rPr>
          <w:rFonts w:ascii="Times New Roman" w:hAnsi="Times New Roman" w:cs="Times New Roman"/>
        </w:rPr>
        <w:t xml:space="preserve"> Database of (axial) jet fan models and their dynamic (thrust-based) efficiency versus the current (2015) minimum static and total fan efficiency</w:t>
      </w:r>
      <w:r w:rsidR="00E26AAD">
        <w:rPr>
          <w:rFonts w:ascii="Times New Roman" w:hAnsi="Times New Roman" w:cs="Times New Roman"/>
        </w:rPr>
        <w:t xml:space="preserve"> (x-axis is input power P)</w:t>
      </w:r>
      <w:r w:rsidR="000C34AA">
        <w:rPr>
          <w:rFonts w:ascii="Times New Roman" w:hAnsi="Times New Roman" w:cs="Times New Roman"/>
        </w:rPr>
        <w:t>. The black curve is the log trend line</w:t>
      </w:r>
      <w:r w:rsidR="00085788">
        <w:rPr>
          <w:rFonts w:ascii="Times New Roman" w:hAnsi="Times New Roman" w:cs="Times New Roman"/>
        </w:rPr>
        <w:t xml:space="preserve"> of the database, which could be a basis for the 2020 jet fan efficiency line. The log-multiplier of the trend line is 3.83%, which gives a steeper curve than the current 2.74%.  </w:t>
      </w:r>
    </w:p>
    <w:p w:rsidR="00085788" w:rsidRDefault="00085788" w:rsidP="00965E5C">
      <w:pPr>
        <w:spacing w:after="120"/>
        <w:rPr>
          <w:rFonts w:ascii="Times New Roman" w:hAnsi="Times New Roman" w:cs="Times New Roman"/>
        </w:rPr>
      </w:pPr>
      <w:r>
        <w:rPr>
          <w:rFonts w:ascii="Times New Roman" w:hAnsi="Times New Roman" w:cs="Times New Roman"/>
        </w:rPr>
        <w:t xml:space="preserve">The dotted line is the trend line of the jet fans when they run in reverse, which only happens in case of emergency (i.e. fire), and can be ignored. Note that all jet fans in the database </w:t>
      </w:r>
      <w:r w:rsidR="008647F9">
        <w:rPr>
          <w:rFonts w:ascii="Times New Roman" w:hAnsi="Times New Roman" w:cs="Times New Roman"/>
        </w:rPr>
        <w:t xml:space="preserve">can </w:t>
      </w:r>
      <w:r>
        <w:rPr>
          <w:rFonts w:ascii="Times New Roman" w:hAnsi="Times New Roman" w:cs="Times New Roman"/>
        </w:rPr>
        <w:t xml:space="preserve">have this </w:t>
      </w:r>
      <w:r w:rsidRPr="00085788">
        <w:rPr>
          <w:rFonts w:ascii="Times New Roman" w:hAnsi="Times New Roman" w:cs="Times New Roman"/>
          <w:u w:val="single"/>
        </w:rPr>
        <w:t>dual purpose</w:t>
      </w:r>
      <w:r>
        <w:rPr>
          <w:rFonts w:ascii="Times New Roman" w:hAnsi="Times New Roman" w:cs="Times New Roman"/>
        </w:rPr>
        <w:t xml:space="preserve"> feature and thus </w:t>
      </w:r>
      <w:r w:rsidR="008647F9">
        <w:rPr>
          <w:rFonts w:ascii="Times New Roman" w:hAnsi="Times New Roman" w:cs="Times New Roman"/>
        </w:rPr>
        <w:t xml:space="preserve">could </w:t>
      </w:r>
      <w:r>
        <w:rPr>
          <w:rFonts w:ascii="Times New Roman" w:hAnsi="Times New Roman" w:cs="Times New Roman"/>
        </w:rPr>
        <w:t>claim a 10% (factor 0.9) discount on the minimum efficiency curve.</w:t>
      </w:r>
    </w:p>
    <w:p w:rsidR="00B64573" w:rsidRDefault="00B64573">
      <w:pPr>
        <w:rPr>
          <w:rFonts w:ascii="Times New Roman" w:hAnsi="Times New Roman" w:cs="Times New Roman"/>
        </w:rPr>
      </w:pPr>
      <w:r w:rsidRPr="00B64573">
        <w:rPr>
          <w:noProof/>
          <w:lang w:val="nl-NL" w:eastAsia="nl-NL"/>
        </w:rPr>
        <w:drawing>
          <wp:inline distT="0" distB="0" distL="0" distR="0">
            <wp:extent cx="5029200" cy="27508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29200" cy="2750820"/>
                    </a:xfrm>
                    <a:prstGeom prst="rect">
                      <a:avLst/>
                    </a:prstGeom>
                    <a:noFill/>
                    <a:ln>
                      <a:noFill/>
                    </a:ln>
                  </pic:spPr>
                </pic:pic>
              </a:graphicData>
            </a:graphic>
          </wp:inline>
        </w:drawing>
      </w:r>
    </w:p>
    <w:p w:rsidR="0085722D" w:rsidRDefault="00B64573">
      <w:pPr>
        <w:rPr>
          <w:rFonts w:ascii="Times New Roman" w:hAnsi="Times New Roman" w:cs="Times New Roman"/>
        </w:rPr>
      </w:pPr>
      <w:r w:rsidRPr="00B64573">
        <w:rPr>
          <w:rFonts w:ascii="Times New Roman" w:hAnsi="Times New Roman" w:cs="Times New Roman"/>
          <w:b/>
        </w:rPr>
        <w:t>Figure 8.</w:t>
      </w:r>
      <w:r>
        <w:rPr>
          <w:rFonts w:ascii="Times New Roman" w:hAnsi="Times New Roman" w:cs="Times New Roman"/>
        </w:rPr>
        <w:t xml:space="preserve"> Proposed minimum dynamic efficiency for jet fans 2018 and 2020. </w:t>
      </w:r>
      <w:r w:rsidR="0085722D">
        <w:rPr>
          <w:rFonts w:ascii="Times New Roman" w:hAnsi="Times New Roman" w:cs="Times New Roman"/>
        </w:rPr>
        <w:br w:type="page"/>
      </w:r>
    </w:p>
    <w:p w:rsidR="0085722D" w:rsidRDefault="0085722D" w:rsidP="00965E5C">
      <w:pPr>
        <w:spacing w:after="120"/>
        <w:rPr>
          <w:rFonts w:ascii="Times New Roman" w:hAnsi="Times New Roman" w:cs="Times New Roman"/>
        </w:rPr>
      </w:pPr>
      <w:r w:rsidRPr="0085722D">
        <w:rPr>
          <w:rFonts w:ascii="Times New Roman" w:hAnsi="Times New Roman" w:cs="Times New Roman"/>
          <w:b/>
        </w:rPr>
        <w:lastRenderedPageBreak/>
        <w:t>Table 4.</w:t>
      </w:r>
      <w:r>
        <w:rPr>
          <w:rFonts w:ascii="Times New Roman" w:hAnsi="Times New Roman" w:cs="Times New Roman"/>
        </w:rPr>
        <w:t xml:space="preserve"> </w:t>
      </w:r>
      <w:r w:rsidRPr="0085722D">
        <w:rPr>
          <w:rFonts w:ascii="Times New Roman" w:hAnsi="Times New Roman" w:cs="Times New Roman"/>
          <w:b/>
        </w:rPr>
        <w:t>Axial fan</w:t>
      </w:r>
      <w:r>
        <w:rPr>
          <w:rFonts w:ascii="Times New Roman" w:hAnsi="Times New Roman" w:cs="Times New Roman"/>
        </w:rPr>
        <w:t>: minimum efficiencies (static and total) 2015, proposed 2018 and 2020 (static, dynamic, total), proposed dual purpose 2018 and 2018 (dynamic*0.9), average jet fan efficiency 2014.</w:t>
      </w:r>
    </w:p>
    <w:tbl>
      <w:tblPr>
        <w:tblW w:w="10915" w:type="dxa"/>
        <w:jc w:val="center"/>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0"/>
        <w:gridCol w:w="620"/>
        <w:gridCol w:w="500"/>
        <w:gridCol w:w="500"/>
        <w:gridCol w:w="500"/>
        <w:gridCol w:w="500"/>
        <w:gridCol w:w="500"/>
        <w:gridCol w:w="500"/>
        <w:gridCol w:w="500"/>
        <w:gridCol w:w="500"/>
        <w:gridCol w:w="500"/>
        <w:gridCol w:w="500"/>
        <w:gridCol w:w="500"/>
        <w:gridCol w:w="500"/>
        <w:gridCol w:w="500"/>
        <w:gridCol w:w="493"/>
        <w:gridCol w:w="461"/>
        <w:gridCol w:w="461"/>
        <w:gridCol w:w="560"/>
      </w:tblGrid>
      <w:tr w:rsidR="0085722D" w:rsidRPr="0085722D" w:rsidTr="00B24BAF">
        <w:trPr>
          <w:trHeight w:val="288"/>
          <w:jc w:val="center"/>
        </w:trPr>
        <w:tc>
          <w:tcPr>
            <w:tcW w:w="1820" w:type="dxa"/>
            <w:shd w:val="clear" w:color="auto" w:fill="auto"/>
            <w:noWrap/>
            <w:tcMar>
              <w:left w:w="28" w:type="dxa"/>
              <w:right w:w="28" w:type="dxa"/>
            </w:tcMar>
            <w:vAlign w:val="bottom"/>
            <w:hideMark/>
          </w:tcPr>
          <w:p w:rsidR="0085722D" w:rsidRPr="0085722D" w:rsidRDefault="0085722D" w:rsidP="0085722D">
            <w:pPr>
              <w:spacing w:after="0" w:line="240" w:lineRule="auto"/>
              <w:rPr>
                <w:rFonts w:ascii="Times New Roman" w:eastAsia="Times New Roman" w:hAnsi="Times New Roman" w:cs="Times New Roman"/>
                <w:b/>
                <w:bCs/>
                <w:color w:val="000000"/>
                <w:sz w:val="18"/>
                <w:szCs w:val="18"/>
                <w:lang w:eastAsia="en-GB"/>
              </w:rPr>
            </w:pPr>
            <w:r w:rsidRPr="0085722D">
              <w:rPr>
                <w:rFonts w:ascii="Times New Roman" w:eastAsia="Times New Roman" w:hAnsi="Times New Roman" w:cs="Times New Roman"/>
                <w:b/>
                <w:bCs/>
                <w:color w:val="000000"/>
                <w:sz w:val="18"/>
                <w:szCs w:val="18"/>
                <w:lang w:eastAsia="en-GB"/>
              </w:rPr>
              <w:t>Power input P</w:t>
            </w:r>
          </w:p>
        </w:tc>
        <w:tc>
          <w:tcPr>
            <w:tcW w:w="620" w:type="dxa"/>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b/>
                <w:bCs/>
                <w:color w:val="000000"/>
                <w:sz w:val="18"/>
                <w:szCs w:val="18"/>
                <w:lang w:eastAsia="en-GB"/>
              </w:rPr>
            </w:pPr>
            <w:r w:rsidRPr="0085722D">
              <w:rPr>
                <w:rFonts w:ascii="Times New Roman" w:eastAsia="Times New Roman" w:hAnsi="Times New Roman" w:cs="Times New Roman"/>
                <w:b/>
                <w:bCs/>
                <w:color w:val="000000"/>
                <w:sz w:val="18"/>
                <w:szCs w:val="18"/>
                <w:lang w:eastAsia="en-GB"/>
              </w:rPr>
              <w:t>0.125</w:t>
            </w: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b/>
                <w:bCs/>
                <w:color w:val="000000"/>
                <w:sz w:val="18"/>
                <w:szCs w:val="18"/>
                <w:lang w:eastAsia="en-GB"/>
              </w:rPr>
            </w:pPr>
            <w:r w:rsidRPr="0085722D">
              <w:rPr>
                <w:rFonts w:ascii="Times New Roman" w:eastAsia="Times New Roman" w:hAnsi="Times New Roman" w:cs="Times New Roman"/>
                <w:b/>
                <w:bCs/>
                <w:color w:val="000000"/>
                <w:sz w:val="18"/>
                <w:szCs w:val="18"/>
                <w:lang w:eastAsia="en-GB"/>
              </w:rPr>
              <w:t>0.3</w:t>
            </w: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b/>
                <w:bCs/>
                <w:color w:val="000000"/>
                <w:sz w:val="18"/>
                <w:szCs w:val="18"/>
                <w:lang w:eastAsia="en-GB"/>
              </w:rPr>
            </w:pPr>
            <w:r w:rsidRPr="0085722D">
              <w:rPr>
                <w:rFonts w:ascii="Times New Roman" w:eastAsia="Times New Roman" w:hAnsi="Times New Roman" w:cs="Times New Roman"/>
                <w:b/>
                <w:bCs/>
                <w:color w:val="000000"/>
                <w:sz w:val="18"/>
                <w:szCs w:val="18"/>
                <w:lang w:eastAsia="en-GB"/>
              </w:rPr>
              <w:t>0.5</w:t>
            </w:r>
          </w:p>
        </w:tc>
        <w:tc>
          <w:tcPr>
            <w:tcW w:w="500" w:type="dxa"/>
            <w:tcBorders>
              <w:right w:val="single" w:sz="12" w:space="0" w:color="auto"/>
            </w:tcBorders>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b/>
                <w:bCs/>
                <w:color w:val="000000"/>
                <w:sz w:val="18"/>
                <w:szCs w:val="18"/>
                <w:lang w:eastAsia="en-GB"/>
              </w:rPr>
            </w:pPr>
            <w:r w:rsidRPr="0085722D">
              <w:rPr>
                <w:rFonts w:ascii="Times New Roman" w:eastAsia="Times New Roman" w:hAnsi="Times New Roman" w:cs="Times New Roman"/>
                <w:b/>
                <w:bCs/>
                <w:color w:val="000000"/>
                <w:sz w:val="18"/>
                <w:szCs w:val="18"/>
                <w:lang w:eastAsia="en-GB"/>
              </w:rPr>
              <w:t>1</w:t>
            </w:r>
          </w:p>
        </w:tc>
        <w:tc>
          <w:tcPr>
            <w:tcW w:w="500" w:type="dxa"/>
            <w:tcBorders>
              <w:left w:val="single" w:sz="12" w:space="0" w:color="auto"/>
            </w:tcBorders>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b/>
                <w:bCs/>
                <w:color w:val="000000"/>
                <w:sz w:val="18"/>
                <w:szCs w:val="18"/>
                <w:lang w:eastAsia="en-GB"/>
              </w:rPr>
            </w:pPr>
            <w:r w:rsidRPr="0085722D">
              <w:rPr>
                <w:rFonts w:ascii="Times New Roman" w:eastAsia="Times New Roman" w:hAnsi="Times New Roman" w:cs="Times New Roman"/>
                <w:b/>
                <w:bCs/>
                <w:color w:val="000000"/>
                <w:sz w:val="18"/>
                <w:szCs w:val="18"/>
                <w:lang w:eastAsia="en-GB"/>
              </w:rPr>
              <w:t>2</w:t>
            </w: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b/>
                <w:bCs/>
                <w:color w:val="000000"/>
                <w:sz w:val="18"/>
                <w:szCs w:val="18"/>
                <w:lang w:eastAsia="en-GB"/>
              </w:rPr>
            </w:pPr>
            <w:r w:rsidRPr="0085722D">
              <w:rPr>
                <w:rFonts w:ascii="Times New Roman" w:eastAsia="Times New Roman" w:hAnsi="Times New Roman" w:cs="Times New Roman"/>
                <w:b/>
                <w:bCs/>
                <w:color w:val="000000"/>
                <w:sz w:val="18"/>
                <w:szCs w:val="18"/>
                <w:lang w:eastAsia="en-GB"/>
              </w:rPr>
              <w:t>3</w:t>
            </w: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b/>
                <w:bCs/>
                <w:color w:val="000000"/>
                <w:sz w:val="18"/>
                <w:szCs w:val="18"/>
                <w:lang w:eastAsia="en-GB"/>
              </w:rPr>
            </w:pPr>
            <w:r w:rsidRPr="0085722D">
              <w:rPr>
                <w:rFonts w:ascii="Times New Roman" w:eastAsia="Times New Roman" w:hAnsi="Times New Roman" w:cs="Times New Roman"/>
                <w:b/>
                <w:bCs/>
                <w:color w:val="000000"/>
                <w:sz w:val="18"/>
                <w:szCs w:val="18"/>
                <w:lang w:eastAsia="en-GB"/>
              </w:rPr>
              <w:t>5</w:t>
            </w: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b/>
                <w:bCs/>
                <w:color w:val="000000"/>
                <w:sz w:val="18"/>
                <w:szCs w:val="18"/>
                <w:lang w:eastAsia="en-GB"/>
              </w:rPr>
            </w:pPr>
            <w:r w:rsidRPr="0085722D">
              <w:rPr>
                <w:rFonts w:ascii="Times New Roman" w:eastAsia="Times New Roman" w:hAnsi="Times New Roman" w:cs="Times New Roman"/>
                <w:b/>
                <w:bCs/>
                <w:color w:val="000000"/>
                <w:sz w:val="18"/>
                <w:szCs w:val="18"/>
                <w:lang w:eastAsia="en-GB"/>
              </w:rPr>
              <w:t>7.6</w:t>
            </w:r>
          </w:p>
        </w:tc>
        <w:tc>
          <w:tcPr>
            <w:tcW w:w="500" w:type="dxa"/>
            <w:tcBorders>
              <w:right w:val="single" w:sz="12" w:space="0" w:color="auto"/>
            </w:tcBorders>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b/>
                <w:bCs/>
                <w:color w:val="000000"/>
                <w:sz w:val="18"/>
                <w:szCs w:val="18"/>
                <w:lang w:eastAsia="en-GB"/>
              </w:rPr>
            </w:pPr>
            <w:r w:rsidRPr="0085722D">
              <w:rPr>
                <w:rFonts w:ascii="Times New Roman" w:eastAsia="Times New Roman" w:hAnsi="Times New Roman" w:cs="Times New Roman"/>
                <w:b/>
                <w:bCs/>
                <w:color w:val="000000"/>
                <w:sz w:val="18"/>
                <w:szCs w:val="18"/>
                <w:lang w:eastAsia="en-GB"/>
              </w:rPr>
              <w:t>10</w:t>
            </w:r>
          </w:p>
        </w:tc>
        <w:tc>
          <w:tcPr>
            <w:tcW w:w="500" w:type="dxa"/>
            <w:tcBorders>
              <w:left w:val="single" w:sz="12" w:space="0" w:color="auto"/>
            </w:tcBorders>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b/>
                <w:bCs/>
                <w:color w:val="000000"/>
                <w:sz w:val="18"/>
                <w:szCs w:val="18"/>
                <w:lang w:eastAsia="en-GB"/>
              </w:rPr>
            </w:pPr>
            <w:r w:rsidRPr="0085722D">
              <w:rPr>
                <w:rFonts w:ascii="Times New Roman" w:eastAsia="Times New Roman" w:hAnsi="Times New Roman" w:cs="Times New Roman"/>
                <w:b/>
                <w:bCs/>
                <w:color w:val="000000"/>
                <w:sz w:val="18"/>
                <w:szCs w:val="18"/>
                <w:lang w:eastAsia="en-GB"/>
              </w:rPr>
              <w:t>13.1</w:t>
            </w: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b/>
                <w:bCs/>
                <w:color w:val="000000"/>
                <w:sz w:val="18"/>
                <w:szCs w:val="18"/>
                <w:lang w:eastAsia="en-GB"/>
              </w:rPr>
            </w:pPr>
            <w:r w:rsidRPr="0085722D">
              <w:rPr>
                <w:rFonts w:ascii="Times New Roman" w:eastAsia="Times New Roman" w:hAnsi="Times New Roman" w:cs="Times New Roman"/>
                <w:b/>
                <w:bCs/>
                <w:color w:val="000000"/>
                <w:sz w:val="18"/>
                <w:szCs w:val="18"/>
                <w:lang w:eastAsia="en-GB"/>
              </w:rPr>
              <w:t>18.2</w:t>
            </w: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b/>
                <w:bCs/>
                <w:color w:val="000000"/>
                <w:sz w:val="18"/>
                <w:szCs w:val="18"/>
                <w:lang w:eastAsia="en-GB"/>
              </w:rPr>
            </w:pPr>
            <w:r w:rsidRPr="0085722D">
              <w:rPr>
                <w:rFonts w:ascii="Times New Roman" w:eastAsia="Times New Roman" w:hAnsi="Times New Roman" w:cs="Times New Roman"/>
                <w:b/>
                <w:bCs/>
                <w:color w:val="000000"/>
                <w:sz w:val="18"/>
                <w:szCs w:val="18"/>
                <w:lang w:eastAsia="en-GB"/>
              </w:rPr>
              <w:t>23.2</w:t>
            </w: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b/>
                <w:bCs/>
                <w:color w:val="000000"/>
                <w:sz w:val="18"/>
                <w:szCs w:val="18"/>
                <w:lang w:eastAsia="en-GB"/>
              </w:rPr>
            </w:pPr>
            <w:r w:rsidRPr="0085722D">
              <w:rPr>
                <w:rFonts w:ascii="Times New Roman" w:eastAsia="Times New Roman" w:hAnsi="Times New Roman" w:cs="Times New Roman"/>
                <w:b/>
                <w:bCs/>
                <w:color w:val="000000"/>
                <w:sz w:val="18"/>
                <w:szCs w:val="18"/>
                <w:lang w:eastAsia="en-GB"/>
              </w:rPr>
              <w:t>32.9</w:t>
            </w: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b/>
                <w:bCs/>
                <w:color w:val="000000"/>
                <w:sz w:val="18"/>
                <w:szCs w:val="18"/>
                <w:lang w:eastAsia="en-GB"/>
              </w:rPr>
            </w:pPr>
            <w:r w:rsidRPr="0085722D">
              <w:rPr>
                <w:rFonts w:ascii="Times New Roman" w:eastAsia="Times New Roman" w:hAnsi="Times New Roman" w:cs="Times New Roman"/>
                <w:b/>
                <w:bCs/>
                <w:color w:val="000000"/>
                <w:sz w:val="18"/>
                <w:szCs w:val="18"/>
                <w:lang w:eastAsia="en-GB"/>
              </w:rPr>
              <w:t>51.6</w:t>
            </w:r>
          </w:p>
        </w:tc>
        <w:tc>
          <w:tcPr>
            <w:tcW w:w="493" w:type="dxa"/>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b/>
                <w:bCs/>
                <w:color w:val="000000"/>
                <w:sz w:val="18"/>
                <w:szCs w:val="18"/>
                <w:lang w:eastAsia="en-GB"/>
              </w:rPr>
            </w:pPr>
            <w:r w:rsidRPr="0085722D">
              <w:rPr>
                <w:rFonts w:ascii="Times New Roman" w:eastAsia="Times New Roman" w:hAnsi="Times New Roman" w:cs="Times New Roman"/>
                <w:b/>
                <w:bCs/>
                <w:color w:val="000000"/>
                <w:sz w:val="18"/>
                <w:szCs w:val="18"/>
                <w:lang w:eastAsia="en-GB"/>
              </w:rPr>
              <w:t>96.7</w:t>
            </w:r>
          </w:p>
        </w:tc>
        <w:tc>
          <w:tcPr>
            <w:tcW w:w="461" w:type="dxa"/>
            <w:tcBorders>
              <w:right w:val="single" w:sz="12" w:space="0" w:color="auto"/>
            </w:tcBorders>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b/>
                <w:bCs/>
                <w:color w:val="000000"/>
                <w:sz w:val="18"/>
                <w:szCs w:val="18"/>
                <w:lang w:eastAsia="en-GB"/>
              </w:rPr>
            </w:pPr>
            <w:r w:rsidRPr="0085722D">
              <w:rPr>
                <w:rFonts w:ascii="Times New Roman" w:eastAsia="Times New Roman" w:hAnsi="Times New Roman" w:cs="Times New Roman"/>
                <w:b/>
                <w:bCs/>
                <w:color w:val="000000"/>
                <w:sz w:val="18"/>
                <w:szCs w:val="18"/>
                <w:lang w:eastAsia="en-GB"/>
              </w:rPr>
              <w:t>200</w:t>
            </w:r>
          </w:p>
        </w:tc>
        <w:tc>
          <w:tcPr>
            <w:tcW w:w="461" w:type="dxa"/>
            <w:tcBorders>
              <w:left w:val="single" w:sz="12" w:space="0" w:color="auto"/>
              <w:right w:val="single" w:sz="12" w:space="0" w:color="auto"/>
            </w:tcBorders>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b/>
                <w:bCs/>
                <w:color w:val="000000"/>
                <w:sz w:val="18"/>
                <w:szCs w:val="18"/>
                <w:lang w:eastAsia="en-GB"/>
              </w:rPr>
            </w:pPr>
            <w:r w:rsidRPr="0085722D">
              <w:rPr>
                <w:rFonts w:ascii="Times New Roman" w:eastAsia="Times New Roman" w:hAnsi="Times New Roman" w:cs="Times New Roman"/>
                <w:b/>
                <w:bCs/>
                <w:color w:val="000000"/>
                <w:sz w:val="18"/>
                <w:szCs w:val="18"/>
                <w:lang w:eastAsia="en-GB"/>
              </w:rPr>
              <w:t>500</w:t>
            </w:r>
          </w:p>
        </w:tc>
        <w:tc>
          <w:tcPr>
            <w:tcW w:w="560" w:type="dxa"/>
            <w:tcBorders>
              <w:left w:val="single" w:sz="12" w:space="0" w:color="auto"/>
            </w:tcBorders>
            <w:shd w:val="clear" w:color="auto" w:fill="auto"/>
            <w:noWrap/>
            <w:tcMar>
              <w:left w:w="28" w:type="dxa"/>
              <w:right w:w="28" w:type="dxa"/>
            </w:tcMar>
            <w:vAlign w:val="bottom"/>
            <w:hideMark/>
          </w:tcPr>
          <w:p w:rsidR="0085722D" w:rsidRPr="0085722D" w:rsidRDefault="0085722D" w:rsidP="0085722D">
            <w:pPr>
              <w:spacing w:after="0" w:line="240" w:lineRule="auto"/>
              <w:jc w:val="center"/>
              <w:rPr>
                <w:rFonts w:ascii="Times New Roman" w:eastAsia="Times New Roman" w:hAnsi="Times New Roman" w:cs="Times New Roman"/>
                <w:b/>
                <w:bCs/>
                <w:color w:val="000000"/>
                <w:sz w:val="18"/>
                <w:szCs w:val="18"/>
                <w:lang w:eastAsia="en-GB"/>
              </w:rPr>
            </w:pPr>
            <w:r w:rsidRPr="0085722D">
              <w:rPr>
                <w:rFonts w:ascii="Times New Roman" w:eastAsia="Times New Roman" w:hAnsi="Times New Roman" w:cs="Times New Roman"/>
                <w:b/>
                <w:bCs/>
                <w:color w:val="000000"/>
                <w:sz w:val="18"/>
                <w:szCs w:val="18"/>
                <w:lang w:eastAsia="en-GB"/>
              </w:rPr>
              <w:t>N</w:t>
            </w:r>
          </w:p>
        </w:tc>
      </w:tr>
      <w:tr w:rsidR="0085722D" w:rsidRPr="0085722D" w:rsidTr="00B24BAF">
        <w:trPr>
          <w:trHeight w:val="288"/>
          <w:jc w:val="center"/>
        </w:trPr>
        <w:tc>
          <w:tcPr>
            <w:tcW w:w="1820" w:type="dxa"/>
            <w:shd w:val="clear" w:color="auto" w:fill="auto"/>
            <w:noWrap/>
            <w:tcMar>
              <w:left w:w="28" w:type="dxa"/>
              <w:right w:w="28" w:type="dxa"/>
            </w:tcMar>
            <w:vAlign w:val="bottom"/>
            <w:hideMark/>
          </w:tcPr>
          <w:p w:rsidR="0085722D" w:rsidRPr="0085722D" w:rsidRDefault="0085722D" w:rsidP="0085722D">
            <w:pPr>
              <w:spacing w:after="0" w:line="240" w:lineRule="auto"/>
              <w:rPr>
                <w:rFonts w:ascii="Calibri" w:eastAsia="Times New Roman" w:hAnsi="Calibri" w:cs="Times New Roman"/>
                <w:color w:val="000000"/>
                <w:lang w:eastAsia="en-GB"/>
              </w:rPr>
            </w:pPr>
          </w:p>
        </w:tc>
        <w:tc>
          <w:tcPr>
            <w:tcW w:w="620" w:type="dxa"/>
            <w:shd w:val="clear" w:color="auto" w:fill="auto"/>
            <w:noWrap/>
            <w:tcMar>
              <w:left w:w="28" w:type="dxa"/>
              <w:right w:w="28" w:type="dxa"/>
            </w:tcMar>
            <w:vAlign w:val="bottom"/>
            <w:hideMark/>
          </w:tcPr>
          <w:p w:rsidR="0085722D" w:rsidRPr="0085722D" w:rsidRDefault="0085722D" w:rsidP="0085722D">
            <w:pPr>
              <w:spacing w:after="0" w:line="240" w:lineRule="auto"/>
              <w:rPr>
                <w:rFonts w:ascii="Calibri" w:eastAsia="Times New Roman" w:hAnsi="Calibri" w:cs="Times New Roman"/>
                <w:color w:val="000000"/>
                <w:lang w:eastAsia="en-GB"/>
              </w:rPr>
            </w:pP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rPr>
                <w:rFonts w:ascii="Calibri" w:eastAsia="Times New Roman" w:hAnsi="Calibri" w:cs="Times New Roman"/>
                <w:color w:val="000000"/>
                <w:lang w:eastAsia="en-GB"/>
              </w:rPr>
            </w:pP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rPr>
                <w:rFonts w:ascii="Calibri" w:eastAsia="Times New Roman" w:hAnsi="Calibri" w:cs="Times New Roman"/>
                <w:color w:val="000000"/>
                <w:lang w:eastAsia="en-GB"/>
              </w:rPr>
            </w:pPr>
          </w:p>
        </w:tc>
        <w:tc>
          <w:tcPr>
            <w:tcW w:w="500" w:type="dxa"/>
            <w:tcBorders>
              <w:right w:val="single" w:sz="12" w:space="0" w:color="auto"/>
            </w:tcBorders>
            <w:shd w:val="clear" w:color="auto" w:fill="auto"/>
            <w:noWrap/>
            <w:tcMar>
              <w:left w:w="28" w:type="dxa"/>
              <w:right w:w="28" w:type="dxa"/>
            </w:tcMar>
            <w:vAlign w:val="bottom"/>
            <w:hideMark/>
          </w:tcPr>
          <w:p w:rsidR="0085722D" w:rsidRPr="0085722D" w:rsidRDefault="0085722D" w:rsidP="0085722D">
            <w:pPr>
              <w:spacing w:after="0" w:line="240" w:lineRule="auto"/>
              <w:rPr>
                <w:rFonts w:ascii="Calibri" w:eastAsia="Times New Roman" w:hAnsi="Calibri" w:cs="Times New Roman"/>
                <w:color w:val="000000"/>
                <w:lang w:eastAsia="en-GB"/>
              </w:rPr>
            </w:pPr>
          </w:p>
        </w:tc>
        <w:tc>
          <w:tcPr>
            <w:tcW w:w="500" w:type="dxa"/>
            <w:tcBorders>
              <w:left w:val="single" w:sz="12" w:space="0" w:color="auto"/>
            </w:tcBorders>
            <w:shd w:val="clear" w:color="auto" w:fill="auto"/>
            <w:noWrap/>
            <w:tcMar>
              <w:left w:w="28" w:type="dxa"/>
              <w:right w:w="28" w:type="dxa"/>
            </w:tcMar>
            <w:vAlign w:val="bottom"/>
            <w:hideMark/>
          </w:tcPr>
          <w:p w:rsidR="0085722D" w:rsidRPr="0085722D" w:rsidRDefault="0085722D" w:rsidP="0085722D">
            <w:pPr>
              <w:spacing w:after="0" w:line="240" w:lineRule="auto"/>
              <w:rPr>
                <w:rFonts w:ascii="Calibri" w:eastAsia="Times New Roman" w:hAnsi="Calibri" w:cs="Times New Roman"/>
                <w:color w:val="000000"/>
                <w:lang w:eastAsia="en-GB"/>
              </w:rPr>
            </w:pP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rPr>
                <w:rFonts w:ascii="Calibri" w:eastAsia="Times New Roman" w:hAnsi="Calibri" w:cs="Times New Roman"/>
                <w:color w:val="000000"/>
                <w:lang w:eastAsia="en-GB"/>
              </w:rPr>
            </w:pP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rPr>
                <w:rFonts w:ascii="Calibri" w:eastAsia="Times New Roman" w:hAnsi="Calibri" w:cs="Times New Roman"/>
                <w:color w:val="000000"/>
                <w:lang w:eastAsia="en-GB"/>
              </w:rPr>
            </w:pP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rPr>
                <w:rFonts w:ascii="Calibri" w:eastAsia="Times New Roman" w:hAnsi="Calibri" w:cs="Times New Roman"/>
                <w:color w:val="000000"/>
                <w:lang w:eastAsia="en-GB"/>
              </w:rPr>
            </w:pPr>
          </w:p>
        </w:tc>
        <w:tc>
          <w:tcPr>
            <w:tcW w:w="500" w:type="dxa"/>
            <w:tcBorders>
              <w:right w:val="single" w:sz="12" w:space="0" w:color="auto"/>
            </w:tcBorders>
            <w:shd w:val="clear" w:color="auto" w:fill="auto"/>
            <w:noWrap/>
            <w:tcMar>
              <w:left w:w="28" w:type="dxa"/>
              <w:right w:w="28" w:type="dxa"/>
            </w:tcMar>
            <w:vAlign w:val="bottom"/>
            <w:hideMark/>
          </w:tcPr>
          <w:p w:rsidR="0085722D" w:rsidRPr="0085722D" w:rsidRDefault="0085722D" w:rsidP="0085722D">
            <w:pPr>
              <w:spacing w:after="0" w:line="240" w:lineRule="auto"/>
              <w:rPr>
                <w:rFonts w:ascii="Calibri" w:eastAsia="Times New Roman" w:hAnsi="Calibri" w:cs="Times New Roman"/>
                <w:color w:val="000000"/>
                <w:lang w:eastAsia="en-GB"/>
              </w:rPr>
            </w:pPr>
          </w:p>
        </w:tc>
        <w:tc>
          <w:tcPr>
            <w:tcW w:w="500" w:type="dxa"/>
            <w:tcBorders>
              <w:left w:val="single" w:sz="12" w:space="0" w:color="auto"/>
            </w:tcBorders>
            <w:shd w:val="clear" w:color="auto" w:fill="auto"/>
            <w:noWrap/>
            <w:tcMar>
              <w:left w:w="28" w:type="dxa"/>
              <w:right w:w="28" w:type="dxa"/>
            </w:tcMar>
            <w:vAlign w:val="bottom"/>
            <w:hideMark/>
          </w:tcPr>
          <w:p w:rsidR="0085722D" w:rsidRPr="0085722D" w:rsidRDefault="0085722D" w:rsidP="0085722D">
            <w:pPr>
              <w:spacing w:after="0" w:line="240" w:lineRule="auto"/>
              <w:rPr>
                <w:rFonts w:ascii="Calibri" w:eastAsia="Times New Roman" w:hAnsi="Calibri" w:cs="Times New Roman"/>
                <w:color w:val="000000"/>
                <w:lang w:eastAsia="en-GB"/>
              </w:rPr>
            </w:pP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rPr>
                <w:rFonts w:ascii="Calibri" w:eastAsia="Times New Roman" w:hAnsi="Calibri" w:cs="Times New Roman"/>
                <w:color w:val="000000"/>
                <w:lang w:eastAsia="en-GB"/>
              </w:rPr>
            </w:pP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rPr>
                <w:rFonts w:ascii="Calibri" w:eastAsia="Times New Roman" w:hAnsi="Calibri" w:cs="Times New Roman"/>
                <w:color w:val="000000"/>
                <w:lang w:eastAsia="en-GB"/>
              </w:rPr>
            </w:pP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rPr>
                <w:rFonts w:ascii="Calibri" w:eastAsia="Times New Roman" w:hAnsi="Calibri" w:cs="Times New Roman"/>
                <w:color w:val="000000"/>
                <w:lang w:eastAsia="en-GB"/>
              </w:rPr>
            </w:pP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rPr>
                <w:rFonts w:ascii="Calibri" w:eastAsia="Times New Roman" w:hAnsi="Calibri" w:cs="Times New Roman"/>
                <w:color w:val="000000"/>
                <w:lang w:eastAsia="en-GB"/>
              </w:rPr>
            </w:pPr>
          </w:p>
        </w:tc>
        <w:tc>
          <w:tcPr>
            <w:tcW w:w="493" w:type="dxa"/>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color w:val="000000"/>
                <w:sz w:val="18"/>
                <w:szCs w:val="18"/>
                <w:lang w:eastAsia="en-GB"/>
              </w:rPr>
            </w:pPr>
            <w:r w:rsidRPr="0085722D">
              <w:rPr>
                <w:rFonts w:ascii="Times New Roman" w:eastAsia="Times New Roman" w:hAnsi="Times New Roman" w:cs="Times New Roman"/>
                <w:color w:val="000000"/>
                <w:sz w:val="18"/>
                <w:szCs w:val="18"/>
                <w:lang w:eastAsia="en-GB"/>
              </w:rPr>
              <w:t>53%</w:t>
            </w:r>
          </w:p>
        </w:tc>
        <w:tc>
          <w:tcPr>
            <w:tcW w:w="461" w:type="dxa"/>
            <w:tcBorders>
              <w:right w:val="single" w:sz="12" w:space="0" w:color="auto"/>
            </w:tcBorders>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color w:val="000000"/>
                <w:sz w:val="18"/>
                <w:szCs w:val="18"/>
                <w:lang w:eastAsia="en-GB"/>
              </w:rPr>
            </w:pPr>
            <w:r w:rsidRPr="0085722D">
              <w:rPr>
                <w:rFonts w:ascii="Times New Roman" w:eastAsia="Times New Roman" w:hAnsi="Times New Roman" w:cs="Times New Roman"/>
                <w:color w:val="000000"/>
                <w:sz w:val="18"/>
                <w:szCs w:val="18"/>
                <w:lang w:eastAsia="en-GB"/>
              </w:rPr>
              <w:t>56%</w:t>
            </w:r>
          </w:p>
        </w:tc>
        <w:tc>
          <w:tcPr>
            <w:tcW w:w="461" w:type="dxa"/>
            <w:tcBorders>
              <w:left w:val="single" w:sz="12" w:space="0" w:color="auto"/>
              <w:right w:val="single" w:sz="12" w:space="0" w:color="auto"/>
            </w:tcBorders>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color w:val="000000"/>
                <w:sz w:val="18"/>
                <w:szCs w:val="18"/>
                <w:lang w:eastAsia="en-GB"/>
              </w:rPr>
            </w:pPr>
            <w:r w:rsidRPr="0085722D">
              <w:rPr>
                <w:rFonts w:ascii="Times New Roman" w:eastAsia="Times New Roman" w:hAnsi="Times New Roman" w:cs="Times New Roman"/>
                <w:color w:val="000000"/>
                <w:sz w:val="18"/>
                <w:szCs w:val="18"/>
                <w:lang w:eastAsia="en-GB"/>
              </w:rPr>
              <w:t>60%</w:t>
            </w:r>
          </w:p>
        </w:tc>
        <w:tc>
          <w:tcPr>
            <w:tcW w:w="560" w:type="dxa"/>
            <w:tcBorders>
              <w:left w:val="single" w:sz="12" w:space="0" w:color="auto"/>
            </w:tcBorders>
            <w:shd w:val="clear" w:color="auto" w:fill="auto"/>
            <w:noWrap/>
            <w:tcMar>
              <w:left w:w="28" w:type="dxa"/>
              <w:right w:w="28" w:type="dxa"/>
            </w:tcMar>
            <w:vAlign w:val="bottom"/>
            <w:hideMark/>
          </w:tcPr>
          <w:p w:rsidR="0085722D" w:rsidRPr="0085722D" w:rsidRDefault="0085722D" w:rsidP="0085722D">
            <w:pPr>
              <w:spacing w:after="0" w:line="240" w:lineRule="auto"/>
              <w:jc w:val="center"/>
              <w:rPr>
                <w:rFonts w:ascii="Times New Roman" w:eastAsia="Times New Roman" w:hAnsi="Times New Roman" w:cs="Times New Roman"/>
                <w:b/>
                <w:sz w:val="18"/>
                <w:szCs w:val="18"/>
                <w:lang w:eastAsia="en-GB"/>
              </w:rPr>
            </w:pPr>
          </w:p>
        </w:tc>
      </w:tr>
      <w:tr w:rsidR="0085722D" w:rsidRPr="0085722D" w:rsidTr="00B24BAF">
        <w:trPr>
          <w:trHeight w:val="259"/>
          <w:jc w:val="center"/>
        </w:trPr>
        <w:tc>
          <w:tcPr>
            <w:tcW w:w="1820" w:type="dxa"/>
            <w:shd w:val="clear" w:color="auto" w:fill="auto"/>
            <w:noWrap/>
            <w:tcMar>
              <w:left w:w="28" w:type="dxa"/>
              <w:right w:w="28" w:type="dxa"/>
            </w:tcMar>
            <w:vAlign w:val="bottom"/>
            <w:hideMark/>
          </w:tcPr>
          <w:p w:rsidR="0085722D" w:rsidRPr="0085722D" w:rsidRDefault="0085722D" w:rsidP="0085722D">
            <w:pPr>
              <w:spacing w:after="0" w:line="240" w:lineRule="auto"/>
              <w:rPr>
                <w:rFonts w:ascii="Times New Roman" w:eastAsia="Times New Roman" w:hAnsi="Times New Roman" w:cs="Times New Roman"/>
                <w:color w:val="000000"/>
                <w:sz w:val="18"/>
                <w:szCs w:val="18"/>
                <w:lang w:eastAsia="en-GB"/>
              </w:rPr>
            </w:pPr>
            <w:r w:rsidRPr="0085722D">
              <w:rPr>
                <w:rFonts w:ascii="Times New Roman" w:eastAsia="Times New Roman" w:hAnsi="Times New Roman" w:cs="Times New Roman"/>
                <w:color w:val="000000"/>
                <w:sz w:val="18"/>
                <w:szCs w:val="18"/>
                <w:lang w:eastAsia="en-GB"/>
              </w:rPr>
              <w:t>AX fan(stat) 2015</w:t>
            </w:r>
          </w:p>
        </w:tc>
        <w:tc>
          <w:tcPr>
            <w:tcW w:w="620" w:type="dxa"/>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C00000"/>
                <w:sz w:val="18"/>
                <w:szCs w:val="18"/>
                <w:lang w:eastAsia="en-GB"/>
              </w:rPr>
            </w:pPr>
            <w:r w:rsidRPr="0085722D">
              <w:rPr>
                <w:rFonts w:ascii="Times New Roman" w:eastAsia="Times New Roman" w:hAnsi="Times New Roman" w:cs="Times New Roman"/>
                <w:color w:val="C00000"/>
                <w:sz w:val="18"/>
                <w:szCs w:val="18"/>
                <w:lang w:eastAsia="en-GB"/>
              </w:rPr>
              <w:t>28%</w:t>
            </w:r>
          </w:p>
        </w:tc>
        <w:tc>
          <w:tcPr>
            <w:tcW w:w="500" w:type="dxa"/>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C00000"/>
                <w:sz w:val="18"/>
                <w:szCs w:val="18"/>
                <w:lang w:eastAsia="en-GB"/>
              </w:rPr>
            </w:pPr>
            <w:r w:rsidRPr="0085722D">
              <w:rPr>
                <w:rFonts w:ascii="Times New Roman" w:eastAsia="Times New Roman" w:hAnsi="Times New Roman" w:cs="Times New Roman"/>
                <w:color w:val="C00000"/>
                <w:sz w:val="18"/>
                <w:szCs w:val="18"/>
                <w:lang w:eastAsia="en-GB"/>
              </w:rPr>
              <w:t>30%</w:t>
            </w:r>
          </w:p>
        </w:tc>
        <w:tc>
          <w:tcPr>
            <w:tcW w:w="500" w:type="dxa"/>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C00000"/>
                <w:sz w:val="18"/>
                <w:szCs w:val="18"/>
                <w:lang w:eastAsia="en-GB"/>
              </w:rPr>
            </w:pPr>
            <w:r w:rsidRPr="0085722D">
              <w:rPr>
                <w:rFonts w:ascii="Times New Roman" w:eastAsia="Times New Roman" w:hAnsi="Times New Roman" w:cs="Times New Roman"/>
                <w:color w:val="C00000"/>
                <w:sz w:val="18"/>
                <w:szCs w:val="18"/>
                <w:lang w:eastAsia="en-GB"/>
              </w:rPr>
              <w:t>32%</w:t>
            </w:r>
          </w:p>
        </w:tc>
        <w:tc>
          <w:tcPr>
            <w:tcW w:w="500" w:type="dxa"/>
            <w:tcBorders>
              <w:right w:val="single" w:sz="12" w:space="0" w:color="auto"/>
            </w:tcBorders>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C00000"/>
                <w:sz w:val="18"/>
                <w:szCs w:val="18"/>
                <w:lang w:eastAsia="en-GB"/>
              </w:rPr>
            </w:pPr>
            <w:r w:rsidRPr="0085722D">
              <w:rPr>
                <w:rFonts w:ascii="Times New Roman" w:eastAsia="Times New Roman" w:hAnsi="Times New Roman" w:cs="Times New Roman"/>
                <w:color w:val="C00000"/>
                <w:sz w:val="18"/>
                <w:szCs w:val="18"/>
                <w:lang w:eastAsia="en-GB"/>
              </w:rPr>
              <w:t>34%</w:t>
            </w:r>
          </w:p>
        </w:tc>
        <w:tc>
          <w:tcPr>
            <w:tcW w:w="500" w:type="dxa"/>
            <w:tcBorders>
              <w:left w:val="single" w:sz="12" w:space="0" w:color="auto"/>
            </w:tcBorders>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C00000"/>
                <w:sz w:val="18"/>
                <w:szCs w:val="18"/>
                <w:lang w:eastAsia="en-GB"/>
              </w:rPr>
            </w:pPr>
            <w:r w:rsidRPr="0085722D">
              <w:rPr>
                <w:rFonts w:ascii="Times New Roman" w:eastAsia="Times New Roman" w:hAnsi="Times New Roman" w:cs="Times New Roman"/>
                <w:color w:val="C00000"/>
                <w:sz w:val="18"/>
                <w:szCs w:val="18"/>
                <w:lang w:eastAsia="en-GB"/>
              </w:rPr>
              <w:t>36%</w:t>
            </w:r>
          </w:p>
        </w:tc>
        <w:tc>
          <w:tcPr>
            <w:tcW w:w="500" w:type="dxa"/>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C00000"/>
                <w:sz w:val="18"/>
                <w:szCs w:val="18"/>
                <w:lang w:eastAsia="en-GB"/>
              </w:rPr>
            </w:pPr>
            <w:r w:rsidRPr="0085722D">
              <w:rPr>
                <w:rFonts w:ascii="Times New Roman" w:eastAsia="Times New Roman" w:hAnsi="Times New Roman" w:cs="Times New Roman"/>
                <w:color w:val="C00000"/>
                <w:sz w:val="18"/>
                <w:szCs w:val="18"/>
                <w:lang w:eastAsia="en-GB"/>
              </w:rPr>
              <w:t>37%</w:t>
            </w:r>
          </w:p>
        </w:tc>
        <w:tc>
          <w:tcPr>
            <w:tcW w:w="500" w:type="dxa"/>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C00000"/>
                <w:sz w:val="18"/>
                <w:szCs w:val="18"/>
                <w:lang w:eastAsia="en-GB"/>
              </w:rPr>
            </w:pPr>
            <w:r w:rsidRPr="0085722D">
              <w:rPr>
                <w:rFonts w:ascii="Times New Roman" w:eastAsia="Times New Roman" w:hAnsi="Times New Roman" w:cs="Times New Roman"/>
                <w:color w:val="C00000"/>
                <w:sz w:val="18"/>
                <w:szCs w:val="18"/>
                <w:lang w:eastAsia="en-GB"/>
              </w:rPr>
              <w:t>38%</w:t>
            </w:r>
          </w:p>
        </w:tc>
        <w:tc>
          <w:tcPr>
            <w:tcW w:w="500" w:type="dxa"/>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C00000"/>
                <w:sz w:val="18"/>
                <w:szCs w:val="18"/>
                <w:lang w:eastAsia="en-GB"/>
              </w:rPr>
            </w:pPr>
            <w:r w:rsidRPr="0085722D">
              <w:rPr>
                <w:rFonts w:ascii="Times New Roman" w:eastAsia="Times New Roman" w:hAnsi="Times New Roman" w:cs="Times New Roman"/>
                <w:color w:val="C00000"/>
                <w:sz w:val="18"/>
                <w:szCs w:val="18"/>
                <w:lang w:eastAsia="en-GB"/>
              </w:rPr>
              <w:t>39%</w:t>
            </w:r>
          </w:p>
        </w:tc>
        <w:tc>
          <w:tcPr>
            <w:tcW w:w="500" w:type="dxa"/>
            <w:tcBorders>
              <w:right w:val="single" w:sz="12" w:space="0" w:color="auto"/>
            </w:tcBorders>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C00000"/>
                <w:sz w:val="18"/>
                <w:szCs w:val="18"/>
                <w:lang w:eastAsia="en-GB"/>
              </w:rPr>
            </w:pPr>
            <w:r w:rsidRPr="0085722D">
              <w:rPr>
                <w:rFonts w:ascii="Times New Roman" w:eastAsia="Times New Roman" w:hAnsi="Times New Roman" w:cs="Times New Roman"/>
                <w:color w:val="C00000"/>
                <w:sz w:val="18"/>
                <w:szCs w:val="18"/>
                <w:lang w:eastAsia="en-GB"/>
              </w:rPr>
              <w:t>40%</w:t>
            </w:r>
          </w:p>
        </w:tc>
        <w:tc>
          <w:tcPr>
            <w:tcW w:w="500" w:type="dxa"/>
            <w:tcBorders>
              <w:left w:val="single" w:sz="12" w:space="0" w:color="auto"/>
            </w:tcBorders>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C00000"/>
                <w:sz w:val="18"/>
                <w:szCs w:val="18"/>
                <w:lang w:eastAsia="en-GB"/>
              </w:rPr>
            </w:pPr>
            <w:r w:rsidRPr="0085722D">
              <w:rPr>
                <w:rFonts w:ascii="Times New Roman" w:eastAsia="Times New Roman" w:hAnsi="Times New Roman" w:cs="Times New Roman"/>
                <w:color w:val="C00000"/>
                <w:sz w:val="18"/>
                <w:szCs w:val="18"/>
                <w:lang w:eastAsia="en-GB"/>
              </w:rPr>
              <w:t>40%</w:t>
            </w:r>
          </w:p>
        </w:tc>
        <w:tc>
          <w:tcPr>
            <w:tcW w:w="500" w:type="dxa"/>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C00000"/>
                <w:sz w:val="18"/>
                <w:szCs w:val="18"/>
                <w:lang w:eastAsia="en-GB"/>
              </w:rPr>
            </w:pPr>
            <w:r w:rsidRPr="0085722D">
              <w:rPr>
                <w:rFonts w:ascii="Times New Roman" w:eastAsia="Times New Roman" w:hAnsi="Times New Roman" w:cs="Times New Roman"/>
                <w:color w:val="C00000"/>
                <w:sz w:val="18"/>
                <w:szCs w:val="18"/>
                <w:lang w:eastAsia="en-GB"/>
              </w:rPr>
              <w:t>40%</w:t>
            </w:r>
          </w:p>
        </w:tc>
        <w:tc>
          <w:tcPr>
            <w:tcW w:w="500" w:type="dxa"/>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C00000"/>
                <w:sz w:val="18"/>
                <w:szCs w:val="18"/>
                <w:lang w:eastAsia="en-GB"/>
              </w:rPr>
            </w:pPr>
            <w:r w:rsidRPr="0085722D">
              <w:rPr>
                <w:rFonts w:ascii="Times New Roman" w:eastAsia="Times New Roman" w:hAnsi="Times New Roman" w:cs="Times New Roman"/>
                <w:color w:val="C00000"/>
                <w:sz w:val="18"/>
                <w:szCs w:val="18"/>
                <w:lang w:eastAsia="en-GB"/>
              </w:rPr>
              <w:t>41%</w:t>
            </w:r>
          </w:p>
        </w:tc>
        <w:tc>
          <w:tcPr>
            <w:tcW w:w="500" w:type="dxa"/>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C00000"/>
                <w:sz w:val="18"/>
                <w:szCs w:val="18"/>
                <w:lang w:eastAsia="en-GB"/>
              </w:rPr>
            </w:pPr>
            <w:r w:rsidRPr="0085722D">
              <w:rPr>
                <w:rFonts w:ascii="Times New Roman" w:eastAsia="Times New Roman" w:hAnsi="Times New Roman" w:cs="Times New Roman"/>
                <w:color w:val="C00000"/>
                <w:sz w:val="18"/>
                <w:szCs w:val="18"/>
                <w:lang w:eastAsia="en-GB"/>
              </w:rPr>
              <w:t>41%</w:t>
            </w:r>
          </w:p>
        </w:tc>
        <w:tc>
          <w:tcPr>
            <w:tcW w:w="500" w:type="dxa"/>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C00000"/>
                <w:sz w:val="18"/>
                <w:szCs w:val="18"/>
                <w:lang w:eastAsia="en-GB"/>
              </w:rPr>
            </w:pPr>
            <w:r w:rsidRPr="0085722D">
              <w:rPr>
                <w:rFonts w:ascii="Times New Roman" w:eastAsia="Times New Roman" w:hAnsi="Times New Roman" w:cs="Times New Roman"/>
                <w:color w:val="C00000"/>
                <w:sz w:val="18"/>
                <w:szCs w:val="18"/>
                <w:lang w:eastAsia="en-GB"/>
              </w:rPr>
              <w:t>41%</w:t>
            </w:r>
          </w:p>
        </w:tc>
        <w:tc>
          <w:tcPr>
            <w:tcW w:w="493" w:type="dxa"/>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C00000"/>
                <w:sz w:val="18"/>
                <w:szCs w:val="18"/>
                <w:lang w:eastAsia="en-GB"/>
              </w:rPr>
            </w:pPr>
            <w:r w:rsidRPr="0085722D">
              <w:rPr>
                <w:rFonts w:ascii="Times New Roman" w:eastAsia="Times New Roman" w:hAnsi="Times New Roman" w:cs="Times New Roman"/>
                <w:color w:val="C00000"/>
                <w:sz w:val="18"/>
                <w:szCs w:val="18"/>
                <w:lang w:eastAsia="en-GB"/>
              </w:rPr>
              <w:t>42%</w:t>
            </w:r>
          </w:p>
        </w:tc>
        <w:tc>
          <w:tcPr>
            <w:tcW w:w="461" w:type="dxa"/>
            <w:tcBorders>
              <w:right w:val="single" w:sz="12" w:space="0" w:color="auto"/>
            </w:tcBorders>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C00000"/>
                <w:sz w:val="18"/>
                <w:szCs w:val="18"/>
                <w:lang w:eastAsia="en-GB"/>
              </w:rPr>
            </w:pPr>
            <w:r w:rsidRPr="0085722D">
              <w:rPr>
                <w:rFonts w:ascii="Times New Roman" w:eastAsia="Times New Roman" w:hAnsi="Times New Roman" w:cs="Times New Roman"/>
                <w:color w:val="C00000"/>
                <w:sz w:val="18"/>
                <w:szCs w:val="18"/>
                <w:lang w:eastAsia="en-GB"/>
              </w:rPr>
              <w:t>42%</w:t>
            </w:r>
          </w:p>
        </w:tc>
        <w:tc>
          <w:tcPr>
            <w:tcW w:w="461" w:type="dxa"/>
            <w:tcBorders>
              <w:left w:val="single" w:sz="12" w:space="0" w:color="auto"/>
              <w:right w:val="single" w:sz="12" w:space="0" w:color="auto"/>
            </w:tcBorders>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C00000"/>
                <w:sz w:val="18"/>
                <w:szCs w:val="18"/>
                <w:lang w:eastAsia="en-GB"/>
              </w:rPr>
            </w:pPr>
            <w:r w:rsidRPr="0085722D">
              <w:rPr>
                <w:rFonts w:ascii="Times New Roman" w:eastAsia="Times New Roman" w:hAnsi="Times New Roman" w:cs="Times New Roman"/>
                <w:color w:val="C00000"/>
                <w:sz w:val="18"/>
                <w:szCs w:val="18"/>
                <w:lang w:eastAsia="en-GB"/>
              </w:rPr>
              <w:t>43%</w:t>
            </w:r>
          </w:p>
        </w:tc>
        <w:tc>
          <w:tcPr>
            <w:tcW w:w="560" w:type="dxa"/>
            <w:tcBorders>
              <w:left w:val="single" w:sz="12" w:space="0" w:color="auto"/>
            </w:tcBorders>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b/>
                <w:sz w:val="18"/>
                <w:szCs w:val="18"/>
                <w:lang w:eastAsia="en-GB"/>
              </w:rPr>
            </w:pPr>
            <w:r w:rsidRPr="0085722D">
              <w:rPr>
                <w:rFonts w:ascii="Times New Roman" w:eastAsia="Times New Roman" w:hAnsi="Times New Roman" w:cs="Times New Roman"/>
                <w:b/>
                <w:sz w:val="18"/>
                <w:szCs w:val="18"/>
                <w:lang w:eastAsia="en-GB"/>
              </w:rPr>
              <w:t>40%</w:t>
            </w:r>
          </w:p>
        </w:tc>
      </w:tr>
      <w:tr w:rsidR="0085722D" w:rsidRPr="0085722D" w:rsidTr="00B24BAF">
        <w:trPr>
          <w:trHeight w:val="278"/>
          <w:jc w:val="center"/>
        </w:trPr>
        <w:tc>
          <w:tcPr>
            <w:tcW w:w="1820" w:type="dxa"/>
            <w:shd w:val="clear" w:color="auto" w:fill="auto"/>
            <w:noWrap/>
            <w:tcMar>
              <w:left w:w="28" w:type="dxa"/>
              <w:right w:w="28" w:type="dxa"/>
            </w:tcMar>
            <w:vAlign w:val="bottom"/>
            <w:hideMark/>
          </w:tcPr>
          <w:p w:rsidR="0085722D" w:rsidRPr="0085722D" w:rsidRDefault="0085722D" w:rsidP="0085722D">
            <w:pPr>
              <w:spacing w:after="0" w:line="240" w:lineRule="auto"/>
              <w:rPr>
                <w:rFonts w:ascii="Times New Roman" w:eastAsia="Times New Roman" w:hAnsi="Times New Roman" w:cs="Times New Roman"/>
                <w:color w:val="000000"/>
                <w:sz w:val="18"/>
                <w:szCs w:val="18"/>
                <w:lang w:eastAsia="en-GB"/>
              </w:rPr>
            </w:pPr>
            <w:r w:rsidRPr="0085722D">
              <w:rPr>
                <w:rFonts w:ascii="Times New Roman" w:eastAsia="Times New Roman" w:hAnsi="Times New Roman" w:cs="Times New Roman"/>
                <w:color w:val="000000"/>
                <w:sz w:val="18"/>
                <w:szCs w:val="18"/>
                <w:lang w:eastAsia="en-GB"/>
              </w:rPr>
              <w:t>AX fan(tot)2015</w:t>
            </w:r>
          </w:p>
        </w:tc>
        <w:tc>
          <w:tcPr>
            <w:tcW w:w="620" w:type="dxa"/>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16365C"/>
                <w:sz w:val="18"/>
                <w:szCs w:val="18"/>
                <w:lang w:eastAsia="en-GB"/>
              </w:rPr>
            </w:pPr>
            <w:r w:rsidRPr="0085722D">
              <w:rPr>
                <w:rFonts w:ascii="Times New Roman" w:eastAsia="Times New Roman" w:hAnsi="Times New Roman" w:cs="Times New Roman"/>
                <w:color w:val="16365C"/>
                <w:sz w:val="18"/>
                <w:szCs w:val="18"/>
                <w:lang w:eastAsia="en-GB"/>
              </w:rPr>
              <w:t>46%</w:t>
            </w:r>
          </w:p>
        </w:tc>
        <w:tc>
          <w:tcPr>
            <w:tcW w:w="500" w:type="dxa"/>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16365C"/>
                <w:sz w:val="18"/>
                <w:szCs w:val="18"/>
                <w:lang w:eastAsia="en-GB"/>
              </w:rPr>
            </w:pPr>
            <w:r w:rsidRPr="0085722D">
              <w:rPr>
                <w:rFonts w:ascii="Times New Roman" w:eastAsia="Times New Roman" w:hAnsi="Times New Roman" w:cs="Times New Roman"/>
                <w:color w:val="16365C"/>
                <w:sz w:val="18"/>
                <w:szCs w:val="18"/>
                <w:lang w:eastAsia="en-GB"/>
              </w:rPr>
              <w:t>48%</w:t>
            </w:r>
          </w:p>
        </w:tc>
        <w:tc>
          <w:tcPr>
            <w:tcW w:w="500" w:type="dxa"/>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16365C"/>
                <w:sz w:val="18"/>
                <w:szCs w:val="18"/>
                <w:lang w:eastAsia="en-GB"/>
              </w:rPr>
            </w:pPr>
            <w:r w:rsidRPr="0085722D">
              <w:rPr>
                <w:rFonts w:ascii="Times New Roman" w:eastAsia="Times New Roman" w:hAnsi="Times New Roman" w:cs="Times New Roman"/>
                <w:color w:val="16365C"/>
                <w:sz w:val="18"/>
                <w:szCs w:val="18"/>
                <w:lang w:eastAsia="en-GB"/>
              </w:rPr>
              <w:t>50%</w:t>
            </w:r>
          </w:p>
        </w:tc>
        <w:tc>
          <w:tcPr>
            <w:tcW w:w="500" w:type="dxa"/>
            <w:tcBorders>
              <w:right w:val="single" w:sz="12" w:space="0" w:color="auto"/>
            </w:tcBorders>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16365C"/>
                <w:sz w:val="18"/>
                <w:szCs w:val="18"/>
                <w:lang w:eastAsia="en-GB"/>
              </w:rPr>
            </w:pPr>
            <w:r w:rsidRPr="0085722D">
              <w:rPr>
                <w:rFonts w:ascii="Times New Roman" w:eastAsia="Times New Roman" w:hAnsi="Times New Roman" w:cs="Times New Roman"/>
                <w:color w:val="16365C"/>
                <w:sz w:val="18"/>
                <w:szCs w:val="18"/>
                <w:lang w:eastAsia="en-GB"/>
              </w:rPr>
              <w:t>52%</w:t>
            </w:r>
          </w:p>
        </w:tc>
        <w:tc>
          <w:tcPr>
            <w:tcW w:w="500" w:type="dxa"/>
            <w:tcBorders>
              <w:left w:val="single" w:sz="12" w:space="0" w:color="auto"/>
            </w:tcBorders>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16365C"/>
                <w:sz w:val="18"/>
                <w:szCs w:val="18"/>
                <w:lang w:eastAsia="en-GB"/>
              </w:rPr>
            </w:pPr>
            <w:r w:rsidRPr="0085722D">
              <w:rPr>
                <w:rFonts w:ascii="Times New Roman" w:eastAsia="Times New Roman" w:hAnsi="Times New Roman" w:cs="Times New Roman"/>
                <w:color w:val="16365C"/>
                <w:sz w:val="18"/>
                <w:szCs w:val="18"/>
                <w:lang w:eastAsia="en-GB"/>
              </w:rPr>
              <w:t>54%</w:t>
            </w:r>
          </w:p>
        </w:tc>
        <w:tc>
          <w:tcPr>
            <w:tcW w:w="500" w:type="dxa"/>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16365C"/>
                <w:sz w:val="18"/>
                <w:szCs w:val="18"/>
                <w:lang w:eastAsia="en-GB"/>
              </w:rPr>
            </w:pPr>
            <w:r w:rsidRPr="0085722D">
              <w:rPr>
                <w:rFonts w:ascii="Times New Roman" w:eastAsia="Times New Roman" w:hAnsi="Times New Roman" w:cs="Times New Roman"/>
                <w:color w:val="16365C"/>
                <w:sz w:val="18"/>
                <w:szCs w:val="18"/>
                <w:lang w:eastAsia="en-GB"/>
              </w:rPr>
              <w:t>55%</w:t>
            </w:r>
          </w:p>
        </w:tc>
        <w:tc>
          <w:tcPr>
            <w:tcW w:w="500" w:type="dxa"/>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16365C"/>
                <w:sz w:val="18"/>
                <w:szCs w:val="18"/>
                <w:lang w:eastAsia="en-GB"/>
              </w:rPr>
            </w:pPr>
            <w:r w:rsidRPr="0085722D">
              <w:rPr>
                <w:rFonts w:ascii="Times New Roman" w:eastAsia="Times New Roman" w:hAnsi="Times New Roman" w:cs="Times New Roman"/>
                <w:color w:val="16365C"/>
                <w:sz w:val="18"/>
                <w:szCs w:val="18"/>
                <w:lang w:eastAsia="en-GB"/>
              </w:rPr>
              <w:t>56%</w:t>
            </w:r>
          </w:p>
        </w:tc>
        <w:tc>
          <w:tcPr>
            <w:tcW w:w="500" w:type="dxa"/>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16365C"/>
                <w:sz w:val="18"/>
                <w:szCs w:val="18"/>
                <w:lang w:eastAsia="en-GB"/>
              </w:rPr>
            </w:pPr>
            <w:r w:rsidRPr="0085722D">
              <w:rPr>
                <w:rFonts w:ascii="Times New Roman" w:eastAsia="Times New Roman" w:hAnsi="Times New Roman" w:cs="Times New Roman"/>
                <w:color w:val="16365C"/>
                <w:sz w:val="18"/>
                <w:szCs w:val="18"/>
                <w:lang w:eastAsia="en-GB"/>
              </w:rPr>
              <w:t>57%</w:t>
            </w:r>
          </w:p>
        </w:tc>
        <w:tc>
          <w:tcPr>
            <w:tcW w:w="500" w:type="dxa"/>
            <w:tcBorders>
              <w:right w:val="single" w:sz="12" w:space="0" w:color="auto"/>
            </w:tcBorders>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16365C"/>
                <w:sz w:val="18"/>
                <w:szCs w:val="18"/>
                <w:lang w:eastAsia="en-GB"/>
              </w:rPr>
            </w:pPr>
            <w:r w:rsidRPr="0085722D">
              <w:rPr>
                <w:rFonts w:ascii="Times New Roman" w:eastAsia="Times New Roman" w:hAnsi="Times New Roman" w:cs="Times New Roman"/>
                <w:color w:val="16365C"/>
                <w:sz w:val="18"/>
                <w:szCs w:val="18"/>
                <w:lang w:eastAsia="en-GB"/>
              </w:rPr>
              <w:t>58%</w:t>
            </w:r>
          </w:p>
        </w:tc>
        <w:tc>
          <w:tcPr>
            <w:tcW w:w="500" w:type="dxa"/>
            <w:tcBorders>
              <w:left w:val="single" w:sz="12" w:space="0" w:color="auto"/>
            </w:tcBorders>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16365C"/>
                <w:sz w:val="18"/>
                <w:szCs w:val="18"/>
                <w:lang w:eastAsia="en-GB"/>
              </w:rPr>
            </w:pPr>
            <w:r w:rsidRPr="0085722D">
              <w:rPr>
                <w:rFonts w:ascii="Times New Roman" w:eastAsia="Times New Roman" w:hAnsi="Times New Roman" w:cs="Times New Roman"/>
                <w:color w:val="16365C"/>
                <w:sz w:val="18"/>
                <w:szCs w:val="18"/>
                <w:lang w:eastAsia="en-GB"/>
              </w:rPr>
              <w:t>58%</w:t>
            </w:r>
          </w:p>
        </w:tc>
        <w:tc>
          <w:tcPr>
            <w:tcW w:w="500" w:type="dxa"/>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16365C"/>
                <w:sz w:val="18"/>
                <w:szCs w:val="18"/>
                <w:lang w:eastAsia="en-GB"/>
              </w:rPr>
            </w:pPr>
            <w:r w:rsidRPr="0085722D">
              <w:rPr>
                <w:rFonts w:ascii="Times New Roman" w:eastAsia="Times New Roman" w:hAnsi="Times New Roman" w:cs="Times New Roman"/>
                <w:color w:val="16365C"/>
                <w:sz w:val="18"/>
                <w:szCs w:val="18"/>
                <w:lang w:eastAsia="en-GB"/>
              </w:rPr>
              <w:t>58%</w:t>
            </w:r>
          </w:p>
        </w:tc>
        <w:tc>
          <w:tcPr>
            <w:tcW w:w="500" w:type="dxa"/>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16365C"/>
                <w:sz w:val="18"/>
                <w:szCs w:val="18"/>
                <w:lang w:eastAsia="en-GB"/>
              </w:rPr>
            </w:pPr>
            <w:r w:rsidRPr="0085722D">
              <w:rPr>
                <w:rFonts w:ascii="Times New Roman" w:eastAsia="Times New Roman" w:hAnsi="Times New Roman" w:cs="Times New Roman"/>
                <w:color w:val="16365C"/>
                <w:sz w:val="18"/>
                <w:szCs w:val="18"/>
                <w:lang w:eastAsia="en-GB"/>
              </w:rPr>
              <w:t>59%</w:t>
            </w:r>
          </w:p>
        </w:tc>
        <w:tc>
          <w:tcPr>
            <w:tcW w:w="500" w:type="dxa"/>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16365C"/>
                <w:sz w:val="18"/>
                <w:szCs w:val="18"/>
                <w:lang w:eastAsia="en-GB"/>
              </w:rPr>
            </w:pPr>
            <w:r w:rsidRPr="0085722D">
              <w:rPr>
                <w:rFonts w:ascii="Times New Roman" w:eastAsia="Times New Roman" w:hAnsi="Times New Roman" w:cs="Times New Roman"/>
                <w:color w:val="16365C"/>
                <w:sz w:val="18"/>
                <w:szCs w:val="18"/>
                <w:lang w:eastAsia="en-GB"/>
              </w:rPr>
              <w:t>59%</w:t>
            </w:r>
          </w:p>
        </w:tc>
        <w:tc>
          <w:tcPr>
            <w:tcW w:w="500" w:type="dxa"/>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16365C"/>
                <w:sz w:val="18"/>
                <w:szCs w:val="18"/>
                <w:lang w:eastAsia="en-GB"/>
              </w:rPr>
            </w:pPr>
            <w:r w:rsidRPr="0085722D">
              <w:rPr>
                <w:rFonts w:ascii="Times New Roman" w:eastAsia="Times New Roman" w:hAnsi="Times New Roman" w:cs="Times New Roman"/>
                <w:color w:val="16365C"/>
                <w:sz w:val="18"/>
                <w:szCs w:val="18"/>
                <w:lang w:eastAsia="en-GB"/>
              </w:rPr>
              <w:t>59%</w:t>
            </w:r>
          </w:p>
        </w:tc>
        <w:tc>
          <w:tcPr>
            <w:tcW w:w="493" w:type="dxa"/>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16365C"/>
                <w:sz w:val="18"/>
                <w:szCs w:val="18"/>
                <w:lang w:eastAsia="en-GB"/>
              </w:rPr>
            </w:pPr>
            <w:r w:rsidRPr="0085722D">
              <w:rPr>
                <w:rFonts w:ascii="Times New Roman" w:eastAsia="Times New Roman" w:hAnsi="Times New Roman" w:cs="Times New Roman"/>
                <w:color w:val="16365C"/>
                <w:sz w:val="18"/>
                <w:szCs w:val="18"/>
                <w:lang w:eastAsia="en-GB"/>
              </w:rPr>
              <w:t>60%</w:t>
            </w:r>
          </w:p>
        </w:tc>
        <w:tc>
          <w:tcPr>
            <w:tcW w:w="461" w:type="dxa"/>
            <w:tcBorders>
              <w:right w:val="single" w:sz="12" w:space="0" w:color="auto"/>
            </w:tcBorders>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16365C"/>
                <w:sz w:val="18"/>
                <w:szCs w:val="18"/>
                <w:lang w:eastAsia="en-GB"/>
              </w:rPr>
            </w:pPr>
            <w:r w:rsidRPr="0085722D">
              <w:rPr>
                <w:rFonts w:ascii="Times New Roman" w:eastAsia="Times New Roman" w:hAnsi="Times New Roman" w:cs="Times New Roman"/>
                <w:color w:val="16365C"/>
                <w:sz w:val="18"/>
                <w:szCs w:val="18"/>
                <w:lang w:eastAsia="en-GB"/>
              </w:rPr>
              <w:t>60%</w:t>
            </w:r>
          </w:p>
        </w:tc>
        <w:tc>
          <w:tcPr>
            <w:tcW w:w="461" w:type="dxa"/>
            <w:tcBorders>
              <w:left w:val="single" w:sz="12" w:space="0" w:color="auto"/>
              <w:right w:val="single" w:sz="12" w:space="0" w:color="auto"/>
            </w:tcBorders>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color w:val="16365C"/>
                <w:sz w:val="18"/>
                <w:szCs w:val="18"/>
                <w:lang w:eastAsia="en-GB"/>
              </w:rPr>
            </w:pPr>
            <w:r w:rsidRPr="0085722D">
              <w:rPr>
                <w:rFonts w:ascii="Times New Roman" w:eastAsia="Times New Roman" w:hAnsi="Times New Roman" w:cs="Times New Roman"/>
                <w:color w:val="16365C"/>
                <w:sz w:val="18"/>
                <w:szCs w:val="18"/>
                <w:lang w:eastAsia="en-GB"/>
              </w:rPr>
              <w:t>60%</w:t>
            </w:r>
          </w:p>
        </w:tc>
        <w:tc>
          <w:tcPr>
            <w:tcW w:w="560" w:type="dxa"/>
            <w:tcBorders>
              <w:left w:val="single" w:sz="12" w:space="0" w:color="auto"/>
            </w:tcBorders>
            <w:shd w:val="clear" w:color="auto" w:fill="auto"/>
            <w:noWrap/>
            <w:tcMar>
              <w:left w:w="28" w:type="dxa"/>
              <w:right w:w="28" w:type="dxa"/>
            </w:tcMar>
            <w:vAlign w:val="center"/>
            <w:hideMark/>
          </w:tcPr>
          <w:p w:rsidR="0085722D" w:rsidRPr="0085722D" w:rsidRDefault="0085722D" w:rsidP="00B24BAF">
            <w:pPr>
              <w:spacing w:after="0" w:line="240" w:lineRule="auto"/>
              <w:jc w:val="right"/>
              <w:rPr>
                <w:rFonts w:ascii="Times New Roman" w:eastAsia="Times New Roman" w:hAnsi="Times New Roman" w:cs="Times New Roman"/>
                <w:b/>
                <w:sz w:val="18"/>
                <w:szCs w:val="18"/>
                <w:lang w:eastAsia="en-GB"/>
              </w:rPr>
            </w:pPr>
            <w:r w:rsidRPr="0085722D">
              <w:rPr>
                <w:rFonts w:ascii="Times New Roman" w:eastAsia="Times New Roman" w:hAnsi="Times New Roman" w:cs="Times New Roman"/>
                <w:b/>
                <w:sz w:val="18"/>
                <w:szCs w:val="18"/>
                <w:lang w:eastAsia="en-GB"/>
              </w:rPr>
              <w:t>58%</w:t>
            </w:r>
          </w:p>
        </w:tc>
      </w:tr>
      <w:tr w:rsidR="00B22C15" w:rsidRPr="0085722D" w:rsidTr="00A96CE9">
        <w:trPr>
          <w:trHeight w:val="224"/>
          <w:jc w:val="center"/>
        </w:trPr>
        <w:tc>
          <w:tcPr>
            <w:tcW w:w="1820" w:type="dxa"/>
            <w:shd w:val="clear" w:color="auto" w:fill="auto"/>
            <w:noWrap/>
            <w:tcMar>
              <w:left w:w="28" w:type="dxa"/>
              <w:right w:w="28" w:type="dxa"/>
            </w:tcMar>
            <w:vAlign w:val="bottom"/>
            <w:hideMark/>
          </w:tcPr>
          <w:p w:rsidR="00B22C15" w:rsidRPr="0085722D" w:rsidRDefault="00B22C15" w:rsidP="00B24BAF">
            <w:pPr>
              <w:spacing w:after="0" w:line="240" w:lineRule="auto"/>
              <w:rPr>
                <w:rFonts w:ascii="Times New Roman" w:eastAsia="Times New Roman" w:hAnsi="Times New Roman" w:cs="Times New Roman"/>
                <w:color w:val="000000"/>
                <w:sz w:val="18"/>
                <w:szCs w:val="18"/>
                <w:lang w:eastAsia="en-GB"/>
              </w:rPr>
            </w:pPr>
            <w:r w:rsidRPr="0085722D">
              <w:rPr>
                <w:rFonts w:ascii="Times New Roman" w:eastAsia="Times New Roman" w:hAnsi="Times New Roman" w:cs="Times New Roman"/>
                <w:color w:val="000000"/>
                <w:sz w:val="18"/>
                <w:szCs w:val="18"/>
                <w:lang w:eastAsia="en-GB"/>
              </w:rPr>
              <w:t>AX fan(stat) 2018</w:t>
            </w:r>
          </w:p>
        </w:tc>
        <w:tc>
          <w:tcPr>
            <w:tcW w:w="62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29%</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32%</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34%</w:t>
            </w:r>
          </w:p>
        </w:tc>
        <w:tc>
          <w:tcPr>
            <w:tcW w:w="500" w:type="dxa"/>
            <w:tcBorders>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37%</w:t>
            </w:r>
          </w:p>
        </w:tc>
        <w:tc>
          <w:tcPr>
            <w:tcW w:w="500" w:type="dxa"/>
            <w:tcBorders>
              <w:lef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39%</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41%</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43%</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44%</w:t>
            </w:r>
          </w:p>
        </w:tc>
        <w:tc>
          <w:tcPr>
            <w:tcW w:w="500" w:type="dxa"/>
            <w:tcBorders>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45%</w:t>
            </w:r>
          </w:p>
        </w:tc>
        <w:tc>
          <w:tcPr>
            <w:tcW w:w="500" w:type="dxa"/>
            <w:tcBorders>
              <w:lef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46%</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48%</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49%</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50%</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52%</w:t>
            </w:r>
          </w:p>
        </w:tc>
        <w:tc>
          <w:tcPr>
            <w:tcW w:w="493"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54%</w:t>
            </w:r>
          </w:p>
        </w:tc>
        <w:tc>
          <w:tcPr>
            <w:tcW w:w="461" w:type="dxa"/>
            <w:tcBorders>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57%</w:t>
            </w:r>
          </w:p>
        </w:tc>
        <w:tc>
          <w:tcPr>
            <w:tcW w:w="461" w:type="dxa"/>
            <w:tcBorders>
              <w:left w:val="single" w:sz="12" w:space="0" w:color="auto"/>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57%</w:t>
            </w:r>
          </w:p>
        </w:tc>
        <w:tc>
          <w:tcPr>
            <w:tcW w:w="560" w:type="dxa"/>
            <w:tcBorders>
              <w:left w:val="single" w:sz="12" w:space="0" w:color="auto"/>
            </w:tcBorders>
            <w:shd w:val="clear" w:color="auto" w:fill="auto"/>
            <w:noWrap/>
            <w:tcMar>
              <w:left w:w="28" w:type="dxa"/>
              <w:right w:w="28" w:type="dxa"/>
            </w:tcMar>
            <w:vAlign w:val="center"/>
            <w:hideMark/>
          </w:tcPr>
          <w:p w:rsidR="00B22C15" w:rsidRPr="0085722D" w:rsidRDefault="00B22C15" w:rsidP="00B24BAF">
            <w:pPr>
              <w:spacing w:after="0" w:line="240" w:lineRule="auto"/>
              <w:jc w:val="right"/>
              <w:rPr>
                <w:rFonts w:ascii="Times New Roman" w:eastAsia="Times New Roman" w:hAnsi="Times New Roman" w:cs="Times New Roman"/>
                <w:b/>
                <w:sz w:val="18"/>
                <w:szCs w:val="18"/>
                <w:lang w:eastAsia="en-GB"/>
              </w:rPr>
            </w:pPr>
            <w:r w:rsidRPr="0085722D">
              <w:rPr>
                <w:rFonts w:ascii="Times New Roman" w:eastAsia="Times New Roman" w:hAnsi="Times New Roman" w:cs="Times New Roman"/>
                <w:b/>
                <w:sz w:val="18"/>
                <w:szCs w:val="18"/>
                <w:lang w:eastAsia="en-GB"/>
              </w:rPr>
              <w:t>44%</w:t>
            </w:r>
          </w:p>
        </w:tc>
      </w:tr>
      <w:tr w:rsidR="00B22C15" w:rsidRPr="0085722D" w:rsidTr="00A96CE9">
        <w:trPr>
          <w:trHeight w:val="288"/>
          <w:jc w:val="center"/>
        </w:trPr>
        <w:tc>
          <w:tcPr>
            <w:tcW w:w="1820" w:type="dxa"/>
            <w:shd w:val="clear" w:color="auto" w:fill="auto"/>
            <w:noWrap/>
            <w:tcMar>
              <w:left w:w="28" w:type="dxa"/>
              <w:right w:w="28" w:type="dxa"/>
            </w:tcMar>
            <w:vAlign w:val="bottom"/>
            <w:hideMark/>
          </w:tcPr>
          <w:p w:rsidR="00B22C15" w:rsidRPr="0085722D" w:rsidRDefault="00B22C15" w:rsidP="00B24BAF">
            <w:pPr>
              <w:spacing w:after="0" w:line="240" w:lineRule="auto"/>
              <w:rPr>
                <w:rFonts w:ascii="Times New Roman" w:eastAsia="Times New Roman" w:hAnsi="Times New Roman" w:cs="Times New Roman"/>
                <w:color w:val="000000"/>
                <w:sz w:val="18"/>
                <w:szCs w:val="18"/>
                <w:lang w:eastAsia="en-GB"/>
              </w:rPr>
            </w:pPr>
            <w:r w:rsidRPr="0085722D">
              <w:rPr>
                <w:rFonts w:ascii="Times New Roman" w:eastAsia="Times New Roman" w:hAnsi="Times New Roman" w:cs="Times New Roman"/>
                <w:color w:val="000000"/>
                <w:sz w:val="18"/>
                <w:szCs w:val="18"/>
                <w:lang w:eastAsia="en-GB"/>
              </w:rPr>
              <w:t>AX fan(dyn) 2018</w:t>
            </w:r>
          </w:p>
        </w:tc>
        <w:tc>
          <w:tcPr>
            <w:tcW w:w="62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38%</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41%</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43%</w:t>
            </w:r>
          </w:p>
        </w:tc>
        <w:tc>
          <w:tcPr>
            <w:tcW w:w="500" w:type="dxa"/>
            <w:tcBorders>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46%</w:t>
            </w:r>
          </w:p>
        </w:tc>
        <w:tc>
          <w:tcPr>
            <w:tcW w:w="500" w:type="dxa"/>
            <w:tcBorders>
              <w:lef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48%</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50%</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52%</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53%</w:t>
            </w:r>
          </w:p>
        </w:tc>
        <w:tc>
          <w:tcPr>
            <w:tcW w:w="500" w:type="dxa"/>
            <w:tcBorders>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54%</w:t>
            </w:r>
          </w:p>
        </w:tc>
        <w:tc>
          <w:tcPr>
            <w:tcW w:w="500" w:type="dxa"/>
            <w:tcBorders>
              <w:lef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55%</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57%</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58%</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59%</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61%</w:t>
            </w:r>
          </w:p>
        </w:tc>
        <w:tc>
          <w:tcPr>
            <w:tcW w:w="493"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63%</w:t>
            </w:r>
          </w:p>
        </w:tc>
        <w:tc>
          <w:tcPr>
            <w:tcW w:w="461" w:type="dxa"/>
            <w:tcBorders>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66%</w:t>
            </w:r>
          </w:p>
        </w:tc>
        <w:tc>
          <w:tcPr>
            <w:tcW w:w="461" w:type="dxa"/>
            <w:tcBorders>
              <w:left w:val="single" w:sz="12" w:space="0" w:color="auto"/>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66%</w:t>
            </w:r>
          </w:p>
        </w:tc>
        <w:tc>
          <w:tcPr>
            <w:tcW w:w="560" w:type="dxa"/>
            <w:tcBorders>
              <w:left w:val="single" w:sz="12" w:space="0" w:color="auto"/>
            </w:tcBorders>
            <w:shd w:val="clear" w:color="auto" w:fill="auto"/>
            <w:noWrap/>
            <w:tcMar>
              <w:left w:w="28" w:type="dxa"/>
              <w:right w:w="28" w:type="dxa"/>
            </w:tcMar>
            <w:vAlign w:val="center"/>
            <w:hideMark/>
          </w:tcPr>
          <w:p w:rsidR="00B22C15" w:rsidRPr="0085722D" w:rsidRDefault="00B22C15" w:rsidP="00B24BAF">
            <w:pPr>
              <w:spacing w:after="0" w:line="240" w:lineRule="auto"/>
              <w:jc w:val="right"/>
              <w:rPr>
                <w:rFonts w:ascii="Times New Roman" w:eastAsia="Times New Roman" w:hAnsi="Times New Roman" w:cs="Times New Roman"/>
                <w:b/>
                <w:bCs/>
                <w:sz w:val="18"/>
                <w:szCs w:val="18"/>
                <w:lang w:eastAsia="en-GB"/>
              </w:rPr>
            </w:pPr>
            <w:r w:rsidRPr="0085722D">
              <w:rPr>
                <w:rFonts w:ascii="Times New Roman" w:eastAsia="Times New Roman" w:hAnsi="Times New Roman" w:cs="Times New Roman"/>
                <w:b/>
                <w:bCs/>
                <w:sz w:val="18"/>
                <w:szCs w:val="18"/>
                <w:lang w:eastAsia="en-GB"/>
              </w:rPr>
              <w:t>53%</w:t>
            </w:r>
          </w:p>
        </w:tc>
      </w:tr>
      <w:tr w:rsidR="00B22C15" w:rsidRPr="0085722D" w:rsidTr="00A96CE9">
        <w:trPr>
          <w:trHeight w:val="288"/>
          <w:jc w:val="center"/>
        </w:trPr>
        <w:tc>
          <w:tcPr>
            <w:tcW w:w="1820" w:type="dxa"/>
            <w:shd w:val="clear" w:color="auto" w:fill="auto"/>
            <w:noWrap/>
            <w:tcMar>
              <w:left w:w="28" w:type="dxa"/>
              <w:right w:w="28" w:type="dxa"/>
            </w:tcMar>
            <w:vAlign w:val="bottom"/>
            <w:hideMark/>
          </w:tcPr>
          <w:p w:rsidR="00B22C15" w:rsidRPr="0085722D" w:rsidRDefault="00B22C15" w:rsidP="00B24BAF">
            <w:pPr>
              <w:spacing w:after="0" w:line="240" w:lineRule="auto"/>
              <w:rPr>
                <w:rFonts w:ascii="Times New Roman" w:eastAsia="Times New Roman" w:hAnsi="Times New Roman" w:cs="Times New Roman"/>
                <w:color w:val="000000"/>
                <w:sz w:val="18"/>
                <w:szCs w:val="18"/>
                <w:lang w:eastAsia="en-GB"/>
              </w:rPr>
            </w:pPr>
            <w:r w:rsidRPr="0085722D">
              <w:rPr>
                <w:rFonts w:ascii="Times New Roman" w:eastAsia="Times New Roman" w:hAnsi="Times New Roman" w:cs="Times New Roman"/>
                <w:color w:val="000000"/>
                <w:sz w:val="18"/>
                <w:szCs w:val="18"/>
                <w:lang w:eastAsia="en-GB"/>
              </w:rPr>
              <w:t>AX fan(tot) 2018</w:t>
            </w:r>
          </w:p>
        </w:tc>
        <w:tc>
          <w:tcPr>
            <w:tcW w:w="62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47%</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50%</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52%</w:t>
            </w:r>
          </w:p>
        </w:tc>
        <w:tc>
          <w:tcPr>
            <w:tcW w:w="500" w:type="dxa"/>
            <w:tcBorders>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55%</w:t>
            </w:r>
          </w:p>
        </w:tc>
        <w:tc>
          <w:tcPr>
            <w:tcW w:w="500" w:type="dxa"/>
            <w:tcBorders>
              <w:lef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57%</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58%</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60%</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62%</w:t>
            </w:r>
          </w:p>
        </w:tc>
        <w:tc>
          <w:tcPr>
            <w:tcW w:w="500" w:type="dxa"/>
            <w:tcBorders>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63%</w:t>
            </w:r>
          </w:p>
        </w:tc>
        <w:tc>
          <w:tcPr>
            <w:tcW w:w="500" w:type="dxa"/>
            <w:tcBorders>
              <w:lef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64%</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65%</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66%</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67%</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69%</w:t>
            </w:r>
          </w:p>
        </w:tc>
        <w:tc>
          <w:tcPr>
            <w:tcW w:w="493"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71%</w:t>
            </w:r>
          </w:p>
        </w:tc>
        <w:tc>
          <w:tcPr>
            <w:tcW w:w="461" w:type="dxa"/>
            <w:tcBorders>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74%</w:t>
            </w:r>
          </w:p>
        </w:tc>
        <w:tc>
          <w:tcPr>
            <w:tcW w:w="461" w:type="dxa"/>
            <w:tcBorders>
              <w:left w:val="single" w:sz="12" w:space="0" w:color="auto"/>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74%</w:t>
            </w:r>
          </w:p>
        </w:tc>
        <w:tc>
          <w:tcPr>
            <w:tcW w:w="560" w:type="dxa"/>
            <w:tcBorders>
              <w:left w:val="single" w:sz="12" w:space="0" w:color="auto"/>
            </w:tcBorders>
            <w:shd w:val="clear" w:color="auto" w:fill="auto"/>
            <w:noWrap/>
            <w:tcMar>
              <w:left w:w="28" w:type="dxa"/>
              <w:right w:w="28" w:type="dxa"/>
            </w:tcMar>
            <w:vAlign w:val="center"/>
            <w:hideMark/>
          </w:tcPr>
          <w:p w:rsidR="00B22C15" w:rsidRPr="0085722D" w:rsidRDefault="00B22C15" w:rsidP="00B24BAF">
            <w:pPr>
              <w:spacing w:after="0" w:line="240" w:lineRule="auto"/>
              <w:jc w:val="right"/>
              <w:rPr>
                <w:rFonts w:ascii="Times New Roman" w:eastAsia="Times New Roman" w:hAnsi="Times New Roman" w:cs="Times New Roman"/>
                <w:b/>
                <w:sz w:val="18"/>
                <w:szCs w:val="18"/>
                <w:lang w:eastAsia="en-GB"/>
              </w:rPr>
            </w:pPr>
            <w:r w:rsidRPr="0085722D">
              <w:rPr>
                <w:rFonts w:ascii="Times New Roman" w:eastAsia="Times New Roman" w:hAnsi="Times New Roman" w:cs="Times New Roman"/>
                <w:b/>
                <w:sz w:val="18"/>
                <w:szCs w:val="18"/>
                <w:lang w:eastAsia="en-GB"/>
              </w:rPr>
              <w:t>62%</w:t>
            </w:r>
          </w:p>
        </w:tc>
      </w:tr>
      <w:tr w:rsidR="00B22C15" w:rsidRPr="0085722D" w:rsidTr="00A96CE9">
        <w:trPr>
          <w:trHeight w:val="288"/>
          <w:jc w:val="center"/>
        </w:trPr>
        <w:tc>
          <w:tcPr>
            <w:tcW w:w="1820" w:type="dxa"/>
            <w:shd w:val="clear" w:color="auto" w:fill="auto"/>
            <w:noWrap/>
            <w:tcMar>
              <w:left w:w="28" w:type="dxa"/>
              <w:right w:w="28" w:type="dxa"/>
            </w:tcMar>
            <w:vAlign w:val="bottom"/>
            <w:hideMark/>
          </w:tcPr>
          <w:p w:rsidR="00B22C15" w:rsidRPr="0085722D" w:rsidRDefault="00B22C15" w:rsidP="00B24BAF">
            <w:pPr>
              <w:spacing w:after="0" w:line="240" w:lineRule="auto"/>
              <w:rPr>
                <w:rFonts w:ascii="Times New Roman" w:eastAsia="Times New Roman" w:hAnsi="Times New Roman" w:cs="Times New Roman"/>
                <w:color w:val="000000"/>
                <w:sz w:val="18"/>
                <w:szCs w:val="18"/>
                <w:lang w:eastAsia="en-GB"/>
              </w:rPr>
            </w:pPr>
            <w:r w:rsidRPr="0085722D">
              <w:rPr>
                <w:rFonts w:ascii="Times New Roman" w:eastAsia="Times New Roman" w:hAnsi="Times New Roman" w:cs="Times New Roman"/>
                <w:color w:val="000000"/>
                <w:sz w:val="18"/>
                <w:szCs w:val="18"/>
                <w:lang w:eastAsia="en-GB"/>
              </w:rPr>
              <w:t>AX fan(stat) 2020</w:t>
            </w:r>
          </w:p>
        </w:tc>
        <w:tc>
          <w:tcPr>
            <w:tcW w:w="62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29%</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34%</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37%</w:t>
            </w:r>
          </w:p>
        </w:tc>
        <w:tc>
          <w:tcPr>
            <w:tcW w:w="500" w:type="dxa"/>
            <w:tcBorders>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41%</w:t>
            </w:r>
          </w:p>
        </w:tc>
        <w:tc>
          <w:tcPr>
            <w:tcW w:w="500" w:type="dxa"/>
            <w:tcBorders>
              <w:lef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43%</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45%</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47%</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48%</w:t>
            </w:r>
          </w:p>
        </w:tc>
        <w:tc>
          <w:tcPr>
            <w:tcW w:w="500" w:type="dxa"/>
            <w:tcBorders>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49%</w:t>
            </w:r>
          </w:p>
        </w:tc>
        <w:tc>
          <w:tcPr>
            <w:tcW w:w="500" w:type="dxa"/>
            <w:tcBorders>
              <w:lef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50%</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52%</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53%</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54%</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56%</w:t>
            </w:r>
          </w:p>
        </w:tc>
        <w:tc>
          <w:tcPr>
            <w:tcW w:w="493"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58%</w:t>
            </w:r>
          </w:p>
        </w:tc>
        <w:tc>
          <w:tcPr>
            <w:tcW w:w="461" w:type="dxa"/>
            <w:tcBorders>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61%</w:t>
            </w:r>
          </w:p>
        </w:tc>
        <w:tc>
          <w:tcPr>
            <w:tcW w:w="461" w:type="dxa"/>
            <w:tcBorders>
              <w:left w:val="single" w:sz="12" w:space="0" w:color="auto"/>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C00000"/>
                <w:sz w:val="18"/>
                <w:szCs w:val="18"/>
              </w:rPr>
            </w:pPr>
            <w:r w:rsidRPr="00B22C15">
              <w:rPr>
                <w:rFonts w:ascii="Times New Roman" w:hAnsi="Times New Roman" w:cs="Times New Roman"/>
                <w:color w:val="C00000"/>
                <w:sz w:val="18"/>
                <w:szCs w:val="18"/>
              </w:rPr>
              <w:t>61%</w:t>
            </w:r>
          </w:p>
        </w:tc>
        <w:tc>
          <w:tcPr>
            <w:tcW w:w="560" w:type="dxa"/>
            <w:tcBorders>
              <w:left w:val="single" w:sz="12" w:space="0" w:color="auto"/>
            </w:tcBorders>
            <w:shd w:val="clear" w:color="auto" w:fill="auto"/>
            <w:noWrap/>
            <w:tcMar>
              <w:left w:w="28" w:type="dxa"/>
              <w:right w:w="28" w:type="dxa"/>
            </w:tcMar>
            <w:vAlign w:val="center"/>
            <w:hideMark/>
          </w:tcPr>
          <w:p w:rsidR="00B22C15" w:rsidRPr="0085722D" w:rsidRDefault="00B22C15" w:rsidP="00B24BAF">
            <w:pPr>
              <w:spacing w:after="0" w:line="240" w:lineRule="auto"/>
              <w:jc w:val="right"/>
              <w:rPr>
                <w:rFonts w:ascii="Times New Roman" w:eastAsia="Times New Roman" w:hAnsi="Times New Roman" w:cs="Times New Roman"/>
                <w:b/>
                <w:sz w:val="18"/>
                <w:szCs w:val="18"/>
                <w:lang w:eastAsia="en-GB"/>
              </w:rPr>
            </w:pPr>
            <w:r w:rsidRPr="0085722D">
              <w:rPr>
                <w:rFonts w:ascii="Times New Roman" w:eastAsia="Times New Roman" w:hAnsi="Times New Roman" w:cs="Times New Roman"/>
                <w:b/>
                <w:sz w:val="18"/>
                <w:szCs w:val="18"/>
                <w:lang w:eastAsia="en-GB"/>
              </w:rPr>
              <w:t>48%</w:t>
            </w:r>
          </w:p>
        </w:tc>
      </w:tr>
      <w:tr w:rsidR="00B22C15" w:rsidRPr="0085722D" w:rsidTr="00A96CE9">
        <w:trPr>
          <w:trHeight w:val="288"/>
          <w:jc w:val="center"/>
        </w:trPr>
        <w:tc>
          <w:tcPr>
            <w:tcW w:w="1820" w:type="dxa"/>
            <w:shd w:val="clear" w:color="auto" w:fill="auto"/>
            <w:noWrap/>
            <w:tcMar>
              <w:left w:w="28" w:type="dxa"/>
              <w:right w:w="28" w:type="dxa"/>
            </w:tcMar>
            <w:vAlign w:val="bottom"/>
            <w:hideMark/>
          </w:tcPr>
          <w:p w:rsidR="00B22C15" w:rsidRPr="0085722D" w:rsidRDefault="00B22C15" w:rsidP="00B24BAF">
            <w:pPr>
              <w:spacing w:after="0" w:line="240" w:lineRule="auto"/>
              <w:rPr>
                <w:rFonts w:ascii="Times New Roman" w:eastAsia="Times New Roman" w:hAnsi="Times New Roman" w:cs="Times New Roman"/>
                <w:color w:val="000000"/>
                <w:sz w:val="18"/>
                <w:szCs w:val="18"/>
                <w:lang w:eastAsia="en-GB"/>
              </w:rPr>
            </w:pPr>
            <w:r w:rsidRPr="0085722D">
              <w:rPr>
                <w:rFonts w:ascii="Times New Roman" w:eastAsia="Times New Roman" w:hAnsi="Times New Roman" w:cs="Times New Roman"/>
                <w:color w:val="000000"/>
                <w:sz w:val="18"/>
                <w:szCs w:val="18"/>
                <w:lang w:eastAsia="en-GB"/>
              </w:rPr>
              <w:t>AX fan(dyn) 2020</w:t>
            </w:r>
          </w:p>
        </w:tc>
        <w:tc>
          <w:tcPr>
            <w:tcW w:w="62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38%</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43%</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46%</w:t>
            </w:r>
          </w:p>
        </w:tc>
        <w:tc>
          <w:tcPr>
            <w:tcW w:w="500" w:type="dxa"/>
            <w:tcBorders>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50%</w:t>
            </w:r>
          </w:p>
        </w:tc>
        <w:tc>
          <w:tcPr>
            <w:tcW w:w="500" w:type="dxa"/>
            <w:tcBorders>
              <w:lef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52%</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54%</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56%</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57%</w:t>
            </w:r>
          </w:p>
        </w:tc>
        <w:tc>
          <w:tcPr>
            <w:tcW w:w="500" w:type="dxa"/>
            <w:tcBorders>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58%</w:t>
            </w:r>
          </w:p>
        </w:tc>
        <w:tc>
          <w:tcPr>
            <w:tcW w:w="500" w:type="dxa"/>
            <w:tcBorders>
              <w:lef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59%</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61%</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62%</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63%</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65%</w:t>
            </w:r>
          </w:p>
        </w:tc>
        <w:tc>
          <w:tcPr>
            <w:tcW w:w="493"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67%</w:t>
            </w:r>
          </w:p>
        </w:tc>
        <w:tc>
          <w:tcPr>
            <w:tcW w:w="461" w:type="dxa"/>
            <w:tcBorders>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70%</w:t>
            </w:r>
          </w:p>
        </w:tc>
        <w:tc>
          <w:tcPr>
            <w:tcW w:w="461" w:type="dxa"/>
            <w:tcBorders>
              <w:left w:val="single" w:sz="12" w:space="0" w:color="auto"/>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00B050"/>
                <w:sz w:val="18"/>
                <w:szCs w:val="18"/>
              </w:rPr>
            </w:pPr>
            <w:r w:rsidRPr="00B22C15">
              <w:rPr>
                <w:rFonts w:ascii="Times New Roman" w:hAnsi="Times New Roman" w:cs="Times New Roman"/>
                <w:b/>
                <w:bCs/>
                <w:color w:val="00B050"/>
                <w:sz w:val="18"/>
                <w:szCs w:val="18"/>
              </w:rPr>
              <w:t>70%</w:t>
            </w:r>
          </w:p>
        </w:tc>
        <w:tc>
          <w:tcPr>
            <w:tcW w:w="560" w:type="dxa"/>
            <w:tcBorders>
              <w:left w:val="single" w:sz="12" w:space="0" w:color="auto"/>
            </w:tcBorders>
            <w:shd w:val="clear" w:color="auto" w:fill="auto"/>
            <w:noWrap/>
            <w:tcMar>
              <w:left w:w="28" w:type="dxa"/>
              <w:right w:w="28" w:type="dxa"/>
            </w:tcMar>
            <w:vAlign w:val="center"/>
            <w:hideMark/>
          </w:tcPr>
          <w:p w:rsidR="00B22C15" w:rsidRPr="0085722D" w:rsidRDefault="00B22C15" w:rsidP="00B24BAF">
            <w:pPr>
              <w:spacing w:after="0" w:line="240" w:lineRule="auto"/>
              <w:jc w:val="right"/>
              <w:rPr>
                <w:rFonts w:ascii="Times New Roman" w:eastAsia="Times New Roman" w:hAnsi="Times New Roman" w:cs="Times New Roman"/>
                <w:b/>
                <w:bCs/>
                <w:sz w:val="18"/>
                <w:szCs w:val="18"/>
                <w:lang w:eastAsia="en-GB"/>
              </w:rPr>
            </w:pPr>
            <w:r w:rsidRPr="0085722D">
              <w:rPr>
                <w:rFonts w:ascii="Times New Roman" w:eastAsia="Times New Roman" w:hAnsi="Times New Roman" w:cs="Times New Roman"/>
                <w:b/>
                <w:bCs/>
                <w:sz w:val="18"/>
                <w:szCs w:val="18"/>
                <w:lang w:eastAsia="en-GB"/>
              </w:rPr>
              <w:t>57%</w:t>
            </w:r>
          </w:p>
        </w:tc>
      </w:tr>
      <w:tr w:rsidR="00B22C15" w:rsidRPr="0085722D" w:rsidTr="00A96CE9">
        <w:trPr>
          <w:trHeight w:val="288"/>
          <w:jc w:val="center"/>
        </w:trPr>
        <w:tc>
          <w:tcPr>
            <w:tcW w:w="1820" w:type="dxa"/>
            <w:shd w:val="clear" w:color="auto" w:fill="auto"/>
            <w:noWrap/>
            <w:tcMar>
              <w:left w:w="28" w:type="dxa"/>
              <w:right w:w="28" w:type="dxa"/>
            </w:tcMar>
            <w:vAlign w:val="bottom"/>
            <w:hideMark/>
          </w:tcPr>
          <w:p w:rsidR="00B22C15" w:rsidRPr="0085722D" w:rsidRDefault="00B22C15" w:rsidP="00B24BAF">
            <w:pPr>
              <w:spacing w:after="0" w:line="240" w:lineRule="auto"/>
              <w:rPr>
                <w:rFonts w:ascii="Times New Roman" w:eastAsia="Times New Roman" w:hAnsi="Times New Roman" w:cs="Times New Roman"/>
                <w:color w:val="000000"/>
                <w:sz w:val="18"/>
                <w:szCs w:val="18"/>
                <w:lang w:eastAsia="en-GB"/>
              </w:rPr>
            </w:pPr>
            <w:r w:rsidRPr="0085722D">
              <w:rPr>
                <w:rFonts w:ascii="Times New Roman" w:eastAsia="Times New Roman" w:hAnsi="Times New Roman" w:cs="Times New Roman"/>
                <w:color w:val="000000"/>
                <w:sz w:val="18"/>
                <w:szCs w:val="18"/>
                <w:lang w:eastAsia="en-GB"/>
              </w:rPr>
              <w:t>AX fan (tot) 2020</w:t>
            </w:r>
          </w:p>
        </w:tc>
        <w:tc>
          <w:tcPr>
            <w:tcW w:w="62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47%</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52%</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55%</w:t>
            </w:r>
          </w:p>
        </w:tc>
        <w:tc>
          <w:tcPr>
            <w:tcW w:w="500" w:type="dxa"/>
            <w:tcBorders>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59%</w:t>
            </w:r>
          </w:p>
        </w:tc>
        <w:tc>
          <w:tcPr>
            <w:tcW w:w="500" w:type="dxa"/>
            <w:tcBorders>
              <w:lef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61%</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63%</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65%</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66%</w:t>
            </w:r>
          </w:p>
        </w:tc>
        <w:tc>
          <w:tcPr>
            <w:tcW w:w="500" w:type="dxa"/>
            <w:tcBorders>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67%</w:t>
            </w:r>
          </w:p>
        </w:tc>
        <w:tc>
          <w:tcPr>
            <w:tcW w:w="500" w:type="dxa"/>
            <w:tcBorders>
              <w:lef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68%</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70%</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71%</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72%</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74%</w:t>
            </w:r>
          </w:p>
        </w:tc>
        <w:tc>
          <w:tcPr>
            <w:tcW w:w="493"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76%</w:t>
            </w:r>
          </w:p>
        </w:tc>
        <w:tc>
          <w:tcPr>
            <w:tcW w:w="461" w:type="dxa"/>
            <w:tcBorders>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79%</w:t>
            </w:r>
          </w:p>
        </w:tc>
        <w:tc>
          <w:tcPr>
            <w:tcW w:w="461" w:type="dxa"/>
            <w:tcBorders>
              <w:left w:val="single" w:sz="12" w:space="0" w:color="auto"/>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color w:val="16365C"/>
                <w:sz w:val="18"/>
                <w:szCs w:val="18"/>
              </w:rPr>
            </w:pPr>
            <w:r w:rsidRPr="00B22C15">
              <w:rPr>
                <w:rFonts w:ascii="Times New Roman" w:hAnsi="Times New Roman" w:cs="Times New Roman"/>
                <w:color w:val="16365C"/>
                <w:sz w:val="18"/>
                <w:szCs w:val="18"/>
              </w:rPr>
              <w:t>79%</w:t>
            </w:r>
          </w:p>
        </w:tc>
        <w:tc>
          <w:tcPr>
            <w:tcW w:w="560" w:type="dxa"/>
            <w:tcBorders>
              <w:left w:val="single" w:sz="12" w:space="0" w:color="auto"/>
            </w:tcBorders>
            <w:shd w:val="clear" w:color="auto" w:fill="auto"/>
            <w:noWrap/>
            <w:tcMar>
              <w:left w:w="28" w:type="dxa"/>
              <w:right w:w="28" w:type="dxa"/>
            </w:tcMar>
            <w:vAlign w:val="center"/>
            <w:hideMark/>
          </w:tcPr>
          <w:p w:rsidR="00B22C15" w:rsidRPr="0085722D" w:rsidRDefault="00B22C15" w:rsidP="00B24BAF">
            <w:pPr>
              <w:spacing w:after="0" w:line="240" w:lineRule="auto"/>
              <w:jc w:val="right"/>
              <w:rPr>
                <w:rFonts w:ascii="Times New Roman" w:eastAsia="Times New Roman" w:hAnsi="Times New Roman" w:cs="Times New Roman"/>
                <w:b/>
                <w:sz w:val="18"/>
                <w:szCs w:val="18"/>
                <w:lang w:eastAsia="en-GB"/>
              </w:rPr>
            </w:pPr>
            <w:r w:rsidRPr="0085722D">
              <w:rPr>
                <w:rFonts w:ascii="Times New Roman" w:eastAsia="Times New Roman" w:hAnsi="Times New Roman" w:cs="Times New Roman"/>
                <w:b/>
                <w:sz w:val="18"/>
                <w:szCs w:val="18"/>
                <w:lang w:eastAsia="en-GB"/>
              </w:rPr>
              <w:t>66%</w:t>
            </w:r>
          </w:p>
        </w:tc>
      </w:tr>
      <w:tr w:rsidR="00B22C15" w:rsidRPr="0085722D" w:rsidTr="00A96CE9">
        <w:trPr>
          <w:trHeight w:val="288"/>
          <w:jc w:val="center"/>
        </w:trPr>
        <w:tc>
          <w:tcPr>
            <w:tcW w:w="1820" w:type="dxa"/>
            <w:shd w:val="clear" w:color="auto" w:fill="auto"/>
            <w:noWrap/>
            <w:tcMar>
              <w:left w:w="28" w:type="dxa"/>
              <w:right w:w="28" w:type="dxa"/>
            </w:tcMar>
            <w:vAlign w:val="bottom"/>
            <w:hideMark/>
          </w:tcPr>
          <w:p w:rsidR="00B22C15" w:rsidRPr="0085722D" w:rsidRDefault="00B22C15" w:rsidP="00B24BAF">
            <w:pPr>
              <w:spacing w:after="0" w:line="240" w:lineRule="auto"/>
              <w:rPr>
                <w:rFonts w:ascii="Times New Roman" w:eastAsia="Times New Roman" w:hAnsi="Times New Roman" w:cs="Times New Roman"/>
                <w:color w:val="000000"/>
                <w:sz w:val="18"/>
                <w:szCs w:val="18"/>
                <w:lang w:eastAsia="en-GB"/>
              </w:rPr>
            </w:pPr>
            <w:r w:rsidRPr="0085722D">
              <w:rPr>
                <w:rFonts w:ascii="Times New Roman" w:eastAsia="Times New Roman" w:hAnsi="Times New Roman" w:cs="Times New Roman"/>
                <w:color w:val="000000"/>
                <w:sz w:val="18"/>
                <w:szCs w:val="18"/>
                <w:lang w:eastAsia="en-GB"/>
              </w:rPr>
              <w:t>AX fan(dyn)2018*0.9</w:t>
            </w:r>
          </w:p>
        </w:tc>
        <w:tc>
          <w:tcPr>
            <w:tcW w:w="62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34%</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37%</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39%</w:t>
            </w:r>
          </w:p>
        </w:tc>
        <w:tc>
          <w:tcPr>
            <w:tcW w:w="500" w:type="dxa"/>
            <w:tcBorders>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41%</w:t>
            </w:r>
          </w:p>
        </w:tc>
        <w:tc>
          <w:tcPr>
            <w:tcW w:w="500" w:type="dxa"/>
            <w:tcBorders>
              <w:lef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43%</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45%</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47%</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48%</w:t>
            </w:r>
          </w:p>
        </w:tc>
        <w:tc>
          <w:tcPr>
            <w:tcW w:w="500" w:type="dxa"/>
            <w:tcBorders>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49%</w:t>
            </w:r>
          </w:p>
        </w:tc>
        <w:tc>
          <w:tcPr>
            <w:tcW w:w="500" w:type="dxa"/>
            <w:tcBorders>
              <w:lef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50%</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51%</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52%</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53%</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55%</w:t>
            </w:r>
          </w:p>
        </w:tc>
        <w:tc>
          <w:tcPr>
            <w:tcW w:w="493"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57%</w:t>
            </w:r>
          </w:p>
        </w:tc>
        <w:tc>
          <w:tcPr>
            <w:tcW w:w="461" w:type="dxa"/>
            <w:tcBorders>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59%</w:t>
            </w:r>
          </w:p>
        </w:tc>
        <w:tc>
          <w:tcPr>
            <w:tcW w:w="461" w:type="dxa"/>
            <w:tcBorders>
              <w:left w:val="single" w:sz="12" w:space="0" w:color="auto"/>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59%</w:t>
            </w:r>
          </w:p>
        </w:tc>
        <w:tc>
          <w:tcPr>
            <w:tcW w:w="560" w:type="dxa"/>
            <w:tcBorders>
              <w:left w:val="single" w:sz="12" w:space="0" w:color="auto"/>
            </w:tcBorders>
            <w:shd w:val="clear" w:color="auto" w:fill="auto"/>
            <w:noWrap/>
            <w:tcMar>
              <w:left w:w="28" w:type="dxa"/>
              <w:right w:w="28" w:type="dxa"/>
            </w:tcMar>
            <w:vAlign w:val="center"/>
            <w:hideMark/>
          </w:tcPr>
          <w:p w:rsidR="00B22C15" w:rsidRPr="0085722D" w:rsidRDefault="00B22C15" w:rsidP="00B24BAF">
            <w:pPr>
              <w:spacing w:after="0" w:line="240" w:lineRule="auto"/>
              <w:jc w:val="right"/>
              <w:rPr>
                <w:rFonts w:ascii="Times New Roman" w:eastAsia="Times New Roman" w:hAnsi="Times New Roman" w:cs="Times New Roman"/>
                <w:b/>
                <w:bCs/>
                <w:sz w:val="18"/>
                <w:szCs w:val="18"/>
                <w:lang w:eastAsia="en-GB"/>
              </w:rPr>
            </w:pPr>
          </w:p>
        </w:tc>
      </w:tr>
      <w:tr w:rsidR="00B22C15" w:rsidRPr="0085722D" w:rsidTr="00A96CE9">
        <w:trPr>
          <w:trHeight w:val="288"/>
          <w:jc w:val="center"/>
        </w:trPr>
        <w:tc>
          <w:tcPr>
            <w:tcW w:w="1820" w:type="dxa"/>
            <w:shd w:val="clear" w:color="auto" w:fill="auto"/>
            <w:noWrap/>
            <w:tcMar>
              <w:left w:w="28" w:type="dxa"/>
              <w:right w:w="28" w:type="dxa"/>
            </w:tcMar>
            <w:vAlign w:val="bottom"/>
            <w:hideMark/>
          </w:tcPr>
          <w:p w:rsidR="00B22C15" w:rsidRPr="0085722D" w:rsidRDefault="00B22C15" w:rsidP="00B24BAF">
            <w:pPr>
              <w:spacing w:after="0" w:line="240" w:lineRule="auto"/>
              <w:rPr>
                <w:rFonts w:ascii="Times New Roman" w:eastAsia="Times New Roman" w:hAnsi="Times New Roman" w:cs="Times New Roman"/>
                <w:color w:val="000000"/>
                <w:sz w:val="18"/>
                <w:szCs w:val="18"/>
                <w:lang w:eastAsia="en-GB"/>
              </w:rPr>
            </w:pPr>
            <w:r w:rsidRPr="0085722D">
              <w:rPr>
                <w:rFonts w:ascii="Times New Roman" w:eastAsia="Times New Roman" w:hAnsi="Times New Roman" w:cs="Times New Roman"/>
                <w:color w:val="000000"/>
                <w:sz w:val="18"/>
                <w:szCs w:val="18"/>
                <w:lang w:eastAsia="en-GB"/>
              </w:rPr>
              <w:t>AX fan(dyn)2020*0.9</w:t>
            </w:r>
          </w:p>
        </w:tc>
        <w:tc>
          <w:tcPr>
            <w:tcW w:w="62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34%</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38%</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41%</w:t>
            </w:r>
          </w:p>
        </w:tc>
        <w:tc>
          <w:tcPr>
            <w:tcW w:w="500" w:type="dxa"/>
            <w:tcBorders>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45%</w:t>
            </w:r>
          </w:p>
        </w:tc>
        <w:tc>
          <w:tcPr>
            <w:tcW w:w="500" w:type="dxa"/>
            <w:tcBorders>
              <w:lef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47%</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48%</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50%</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52%</w:t>
            </w:r>
          </w:p>
        </w:tc>
        <w:tc>
          <w:tcPr>
            <w:tcW w:w="500" w:type="dxa"/>
            <w:tcBorders>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53%</w:t>
            </w:r>
          </w:p>
        </w:tc>
        <w:tc>
          <w:tcPr>
            <w:tcW w:w="500" w:type="dxa"/>
            <w:tcBorders>
              <w:lef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53%</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55%</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55%</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57%</w:t>
            </w:r>
          </w:p>
        </w:tc>
        <w:tc>
          <w:tcPr>
            <w:tcW w:w="500"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58%</w:t>
            </w:r>
          </w:p>
        </w:tc>
        <w:tc>
          <w:tcPr>
            <w:tcW w:w="493" w:type="dxa"/>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60%</w:t>
            </w:r>
          </w:p>
        </w:tc>
        <w:tc>
          <w:tcPr>
            <w:tcW w:w="461" w:type="dxa"/>
            <w:tcBorders>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63%</w:t>
            </w:r>
          </w:p>
        </w:tc>
        <w:tc>
          <w:tcPr>
            <w:tcW w:w="461" w:type="dxa"/>
            <w:tcBorders>
              <w:left w:val="single" w:sz="12" w:space="0" w:color="auto"/>
              <w:right w:val="single" w:sz="12" w:space="0" w:color="auto"/>
            </w:tcBorders>
            <w:shd w:val="clear" w:color="auto" w:fill="auto"/>
            <w:noWrap/>
            <w:tcMar>
              <w:left w:w="28" w:type="dxa"/>
              <w:right w:w="28" w:type="dxa"/>
            </w:tcMar>
            <w:vAlign w:val="bottom"/>
            <w:hideMark/>
          </w:tcPr>
          <w:p w:rsidR="00B22C15" w:rsidRPr="00B22C15" w:rsidRDefault="00B22C15" w:rsidP="00B22C15">
            <w:pPr>
              <w:spacing w:after="0" w:line="240" w:lineRule="auto"/>
              <w:jc w:val="right"/>
              <w:rPr>
                <w:rFonts w:ascii="Times New Roman" w:hAnsi="Times New Roman" w:cs="Times New Roman"/>
                <w:b/>
                <w:bCs/>
                <w:color w:val="76933C"/>
                <w:sz w:val="18"/>
                <w:szCs w:val="18"/>
              </w:rPr>
            </w:pPr>
            <w:r w:rsidRPr="00B22C15">
              <w:rPr>
                <w:rFonts w:ascii="Times New Roman" w:hAnsi="Times New Roman" w:cs="Times New Roman"/>
                <w:b/>
                <w:bCs/>
                <w:color w:val="76933C"/>
                <w:sz w:val="18"/>
                <w:szCs w:val="18"/>
              </w:rPr>
              <w:t>63%</w:t>
            </w:r>
          </w:p>
        </w:tc>
        <w:tc>
          <w:tcPr>
            <w:tcW w:w="560" w:type="dxa"/>
            <w:tcBorders>
              <w:left w:val="single" w:sz="12" w:space="0" w:color="auto"/>
            </w:tcBorders>
            <w:shd w:val="clear" w:color="auto" w:fill="auto"/>
            <w:noWrap/>
            <w:tcMar>
              <w:left w:w="28" w:type="dxa"/>
              <w:right w:w="28" w:type="dxa"/>
            </w:tcMar>
            <w:vAlign w:val="center"/>
            <w:hideMark/>
          </w:tcPr>
          <w:p w:rsidR="00B22C15" w:rsidRPr="0085722D" w:rsidRDefault="00B22C15" w:rsidP="00B24BAF">
            <w:pPr>
              <w:spacing w:after="0" w:line="240" w:lineRule="auto"/>
              <w:jc w:val="right"/>
              <w:rPr>
                <w:rFonts w:ascii="Times New Roman" w:eastAsia="Times New Roman" w:hAnsi="Times New Roman" w:cs="Times New Roman"/>
                <w:b/>
                <w:bCs/>
                <w:sz w:val="18"/>
                <w:szCs w:val="18"/>
                <w:lang w:eastAsia="en-GB"/>
              </w:rPr>
            </w:pPr>
          </w:p>
        </w:tc>
      </w:tr>
      <w:tr w:rsidR="0085722D" w:rsidRPr="0085722D" w:rsidTr="00B24BAF">
        <w:trPr>
          <w:trHeight w:val="288"/>
          <w:jc w:val="center"/>
        </w:trPr>
        <w:tc>
          <w:tcPr>
            <w:tcW w:w="1820" w:type="dxa"/>
            <w:shd w:val="clear" w:color="auto" w:fill="auto"/>
            <w:noWrap/>
            <w:tcMar>
              <w:left w:w="28" w:type="dxa"/>
              <w:right w:w="28" w:type="dxa"/>
            </w:tcMar>
            <w:vAlign w:val="bottom"/>
            <w:hideMark/>
          </w:tcPr>
          <w:p w:rsidR="0085722D" w:rsidRPr="0085722D" w:rsidRDefault="0085722D" w:rsidP="0085722D">
            <w:pPr>
              <w:spacing w:after="0" w:line="240" w:lineRule="auto"/>
              <w:rPr>
                <w:rFonts w:ascii="Times New Roman" w:eastAsia="Times New Roman" w:hAnsi="Times New Roman" w:cs="Times New Roman"/>
                <w:color w:val="000000"/>
                <w:sz w:val="18"/>
                <w:szCs w:val="18"/>
                <w:lang w:eastAsia="en-GB"/>
              </w:rPr>
            </w:pPr>
            <w:r w:rsidRPr="0085722D">
              <w:rPr>
                <w:rFonts w:ascii="Times New Roman" w:eastAsia="Times New Roman" w:hAnsi="Times New Roman" w:cs="Times New Roman"/>
                <w:color w:val="000000"/>
                <w:sz w:val="18"/>
                <w:szCs w:val="18"/>
                <w:lang w:eastAsia="en-GB"/>
              </w:rPr>
              <w:t>Average Jet 2014</w:t>
            </w:r>
          </w:p>
        </w:tc>
        <w:tc>
          <w:tcPr>
            <w:tcW w:w="620" w:type="dxa"/>
            <w:shd w:val="clear" w:color="auto" w:fill="auto"/>
            <w:noWrap/>
            <w:tcMar>
              <w:left w:w="28" w:type="dxa"/>
              <w:right w:w="28" w:type="dxa"/>
            </w:tcMar>
            <w:vAlign w:val="bottom"/>
            <w:hideMark/>
          </w:tcPr>
          <w:p w:rsidR="0085722D" w:rsidRPr="0085722D" w:rsidRDefault="0085722D" w:rsidP="0085722D">
            <w:pPr>
              <w:spacing w:after="0" w:line="240" w:lineRule="auto"/>
              <w:rPr>
                <w:rFonts w:ascii="Times New Roman" w:eastAsia="Times New Roman" w:hAnsi="Times New Roman" w:cs="Times New Roman"/>
                <w:color w:val="000000"/>
                <w:sz w:val="18"/>
                <w:szCs w:val="18"/>
                <w:lang w:eastAsia="en-GB"/>
              </w:rPr>
            </w:pP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rPr>
                <w:rFonts w:ascii="Times New Roman" w:eastAsia="Times New Roman" w:hAnsi="Times New Roman" w:cs="Times New Roman"/>
                <w:color w:val="000000"/>
                <w:sz w:val="18"/>
                <w:szCs w:val="18"/>
                <w:lang w:eastAsia="en-GB"/>
              </w:rPr>
            </w:pP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rPr>
                <w:rFonts w:ascii="Times New Roman" w:eastAsia="Times New Roman" w:hAnsi="Times New Roman" w:cs="Times New Roman"/>
                <w:color w:val="000000"/>
                <w:sz w:val="18"/>
                <w:szCs w:val="18"/>
                <w:lang w:eastAsia="en-GB"/>
              </w:rPr>
            </w:pPr>
          </w:p>
        </w:tc>
        <w:tc>
          <w:tcPr>
            <w:tcW w:w="500" w:type="dxa"/>
            <w:tcBorders>
              <w:right w:val="single" w:sz="12" w:space="0" w:color="auto"/>
            </w:tcBorders>
            <w:shd w:val="clear" w:color="auto" w:fill="auto"/>
            <w:noWrap/>
            <w:tcMar>
              <w:left w:w="28" w:type="dxa"/>
              <w:right w:w="28" w:type="dxa"/>
            </w:tcMar>
            <w:vAlign w:val="bottom"/>
            <w:hideMark/>
          </w:tcPr>
          <w:p w:rsidR="0085722D" w:rsidRPr="0085722D" w:rsidRDefault="0085722D" w:rsidP="0085722D">
            <w:pPr>
              <w:spacing w:after="0" w:line="240" w:lineRule="auto"/>
              <w:rPr>
                <w:rFonts w:ascii="Times New Roman" w:eastAsia="Times New Roman" w:hAnsi="Times New Roman" w:cs="Times New Roman"/>
                <w:color w:val="000000"/>
                <w:sz w:val="18"/>
                <w:szCs w:val="18"/>
                <w:lang w:eastAsia="en-GB"/>
              </w:rPr>
            </w:pPr>
          </w:p>
        </w:tc>
        <w:tc>
          <w:tcPr>
            <w:tcW w:w="500" w:type="dxa"/>
            <w:tcBorders>
              <w:left w:val="single" w:sz="12" w:space="0" w:color="auto"/>
            </w:tcBorders>
            <w:shd w:val="clear" w:color="auto" w:fill="auto"/>
            <w:noWrap/>
            <w:tcMar>
              <w:left w:w="28" w:type="dxa"/>
              <w:right w:w="28" w:type="dxa"/>
            </w:tcMar>
            <w:vAlign w:val="bottom"/>
            <w:hideMark/>
          </w:tcPr>
          <w:p w:rsidR="0085722D" w:rsidRPr="0085722D" w:rsidRDefault="0085722D" w:rsidP="0085722D">
            <w:pPr>
              <w:spacing w:after="0" w:line="240" w:lineRule="auto"/>
              <w:rPr>
                <w:rFonts w:ascii="Times New Roman" w:eastAsia="Times New Roman" w:hAnsi="Times New Roman" w:cs="Times New Roman"/>
                <w:color w:val="000000"/>
                <w:sz w:val="18"/>
                <w:szCs w:val="18"/>
                <w:lang w:eastAsia="en-GB"/>
              </w:rPr>
            </w:pP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rPr>
                <w:rFonts w:ascii="Times New Roman" w:eastAsia="Times New Roman" w:hAnsi="Times New Roman" w:cs="Times New Roman"/>
                <w:color w:val="000000"/>
                <w:sz w:val="18"/>
                <w:szCs w:val="18"/>
                <w:lang w:eastAsia="en-GB"/>
              </w:rPr>
            </w:pP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color w:val="000000"/>
                <w:sz w:val="18"/>
                <w:szCs w:val="18"/>
                <w:lang w:eastAsia="en-GB"/>
              </w:rPr>
            </w:pPr>
            <w:r w:rsidRPr="0085722D">
              <w:rPr>
                <w:rFonts w:ascii="Times New Roman" w:eastAsia="Times New Roman" w:hAnsi="Times New Roman" w:cs="Times New Roman"/>
                <w:color w:val="000000"/>
                <w:sz w:val="18"/>
                <w:szCs w:val="18"/>
                <w:lang w:eastAsia="en-GB"/>
              </w:rPr>
              <w:t>42%</w:t>
            </w: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color w:val="000000"/>
                <w:sz w:val="18"/>
                <w:szCs w:val="18"/>
                <w:lang w:eastAsia="en-GB"/>
              </w:rPr>
            </w:pPr>
            <w:r w:rsidRPr="0085722D">
              <w:rPr>
                <w:rFonts w:ascii="Times New Roman" w:eastAsia="Times New Roman" w:hAnsi="Times New Roman" w:cs="Times New Roman"/>
                <w:color w:val="000000"/>
                <w:sz w:val="18"/>
                <w:szCs w:val="18"/>
                <w:lang w:eastAsia="en-GB"/>
              </w:rPr>
              <w:t>44%</w:t>
            </w:r>
          </w:p>
        </w:tc>
        <w:tc>
          <w:tcPr>
            <w:tcW w:w="500" w:type="dxa"/>
            <w:tcBorders>
              <w:right w:val="single" w:sz="12" w:space="0" w:color="auto"/>
            </w:tcBorders>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color w:val="000000"/>
                <w:sz w:val="18"/>
                <w:szCs w:val="18"/>
                <w:lang w:eastAsia="en-GB"/>
              </w:rPr>
            </w:pPr>
            <w:r w:rsidRPr="0085722D">
              <w:rPr>
                <w:rFonts w:ascii="Times New Roman" w:eastAsia="Times New Roman" w:hAnsi="Times New Roman" w:cs="Times New Roman"/>
                <w:color w:val="000000"/>
                <w:sz w:val="18"/>
                <w:szCs w:val="18"/>
                <w:lang w:eastAsia="en-GB"/>
              </w:rPr>
              <w:t>45%</w:t>
            </w:r>
          </w:p>
        </w:tc>
        <w:tc>
          <w:tcPr>
            <w:tcW w:w="500" w:type="dxa"/>
            <w:tcBorders>
              <w:left w:val="single" w:sz="12" w:space="0" w:color="auto"/>
            </w:tcBorders>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color w:val="000000"/>
                <w:sz w:val="18"/>
                <w:szCs w:val="18"/>
                <w:lang w:eastAsia="en-GB"/>
              </w:rPr>
            </w:pPr>
            <w:r w:rsidRPr="0085722D">
              <w:rPr>
                <w:rFonts w:ascii="Times New Roman" w:eastAsia="Times New Roman" w:hAnsi="Times New Roman" w:cs="Times New Roman"/>
                <w:color w:val="000000"/>
                <w:sz w:val="18"/>
                <w:szCs w:val="18"/>
                <w:lang w:eastAsia="en-GB"/>
              </w:rPr>
              <w:t>46%</w:t>
            </w: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color w:val="000000"/>
                <w:sz w:val="18"/>
                <w:szCs w:val="18"/>
                <w:lang w:eastAsia="en-GB"/>
              </w:rPr>
            </w:pPr>
            <w:r w:rsidRPr="0085722D">
              <w:rPr>
                <w:rFonts w:ascii="Times New Roman" w:eastAsia="Times New Roman" w:hAnsi="Times New Roman" w:cs="Times New Roman"/>
                <w:color w:val="000000"/>
                <w:sz w:val="18"/>
                <w:szCs w:val="18"/>
                <w:lang w:eastAsia="en-GB"/>
              </w:rPr>
              <w:t>47%</w:t>
            </w: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color w:val="000000"/>
                <w:sz w:val="18"/>
                <w:szCs w:val="18"/>
                <w:lang w:eastAsia="en-GB"/>
              </w:rPr>
            </w:pPr>
            <w:r w:rsidRPr="0085722D">
              <w:rPr>
                <w:rFonts w:ascii="Times New Roman" w:eastAsia="Times New Roman" w:hAnsi="Times New Roman" w:cs="Times New Roman"/>
                <w:color w:val="000000"/>
                <w:sz w:val="18"/>
                <w:szCs w:val="18"/>
                <w:lang w:eastAsia="en-GB"/>
              </w:rPr>
              <w:t>48%</w:t>
            </w: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color w:val="000000"/>
                <w:sz w:val="18"/>
                <w:szCs w:val="18"/>
                <w:lang w:eastAsia="en-GB"/>
              </w:rPr>
            </w:pPr>
            <w:r w:rsidRPr="0085722D">
              <w:rPr>
                <w:rFonts w:ascii="Times New Roman" w:eastAsia="Times New Roman" w:hAnsi="Times New Roman" w:cs="Times New Roman"/>
                <w:color w:val="000000"/>
                <w:sz w:val="18"/>
                <w:szCs w:val="18"/>
                <w:lang w:eastAsia="en-GB"/>
              </w:rPr>
              <w:t>49%</w:t>
            </w:r>
          </w:p>
        </w:tc>
        <w:tc>
          <w:tcPr>
            <w:tcW w:w="500" w:type="dxa"/>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color w:val="000000"/>
                <w:sz w:val="18"/>
                <w:szCs w:val="18"/>
                <w:lang w:eastAsia="en-GB"/>
              </w:rPr>
            </w:pPr>
            <w:r w:rsidRPr="0085722D">
              <w:rPr>
                <w:rFonts w:ascii="Times New Roman" w:eastAsia="Times New Roman" w:hAnsi="Times New Roman" w:cs="Times New Roman"/>
                <w:color w:val="000000"/>
                <w:sz w:val="18"/>
                <w:szCs w:val="18"/>
                <w:lang w:eastAsia="en-GB"/>
              </w:rPr>
              <w:t>51%</w:t>
            </w:r>
          </w:p>
        </w:tc>
        <w:tc>
          <w:tcPr>
            <w:tcW w:w="493" w:type="dxa"/>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color w:val="000000"/>
                <w:sz w:val="18"/>
                <w:szCs w:val="18"/>
                <w:lang w:eastAsia="en-GB"/>
              </w:rPr>
            </w:pPr>
            <w:r w:rsidRPr="0085722D">
              <w:rPr>
                <w:rFonts w:ascii="Times New Roman" w:eastAsia="Times New Roman" w:hAnsi="Times New Roman" w:cs="Times New Roman"/>
                <w:color w:val="000000"/>
                <w:sz w:val="18"/>
                <w:szCs w:val="18"/>
                <w:lang w:eastAsia="en-GB"/>
              </w:rPr>
              <w:t>53%</w:t>
            </w:r>
          </w:p>
        </w:tc>
        <w:tc>
          <w:tcPr>
            <w:tcW w:w="461" w:type="dxa"/>
            <w:tcBorders>
              <w:right w:val="single" w:sz="12" w:space="0" w:color="auto"/>
            </w:tcBorders>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color w:val="000000"/>
                <w:sz w:val="18"/>
                <w:szCs w:val="18"/>
                <w:lang w:eastAsia="en-GB"/>
              </w:rPr>
            </w:pPr>
            <w:r w:rsidRPr="0085722D">
              <w:rPr>
                <w:rFonts w:ascii="Times New Roman" w:eastAsia="Times New Roman" w:hAnsi="Times New Roman" w:cs="Times New Roman"/>
                <w:color w:val="000000"/>
                <w:sz w:val="18"/>
                <w:szCs w:val="18"/>
                <w:lang w:eastAsia="en-GB"/>
              </w:rPr>
              <w:t>56%</w:t>
            </w:r>
          </w:p>
        </w:tc>
        <w:tc>
          <w:tcPr>
            <w:tcW w:w="461" w:type="dxa"/>
            <w:tcBorders>
              <w:left w:val="single" w:sz="12" w:space="0" w:color="auto"/>
              <w:right w:val="single" w:sz="12" w:space="0" w:color="auto"/>
            </w:tcBorders>
            <w:shd w:val="clear" w:color="auto" w:fill="auto"/>
            <w:noWrap/>
            <w:tcMar>
              <w:left w:w="28" w:type="dxa"/>
              <w:right w:w="28" w:type="dxa"/>
            </w:tcMar>
            <w:vAlign w:val="bottom"/>
            <w:hideMark/>
          </w:tcPr>
          <w:p w:rsidR="0085722D" w:rsidRPr="0085722D" w:rsidRDefault="0085722D" w:rsidP="0085722D">
            <w:pPr>
              <w:spacing w:after="0" w:line="240" w:lineRule="auto"/>
              <w:jc w:val="right"/>
              <w:rPr>
                <w:rFonts w:ascii="Times New Roman" w:eastAsia="Times New Roman" w:hAnsi="Times New Roman" w:cs="Times New Roman"/>
                <w:color w:val="000000"/>
                <w:sz w:val="18"/>
                <w:szCs w:val="18"/>
                <w:lang w:eastAsia="en-GB"/>
              </w:rPr>
            </w:pPr>
            <w:r w:rsidRPr="0085722D">
              <w:rPr>
                <w:rFonts w:ascii="Times New Roman" w:eastAsia="Times New Roman" w:hAnsi="Times New Roman" w:cs="Times New Roman"/>
                <w:color w:val="000000"/>
                <w:sz w:val="18"/>
                <w:szCs w:val="18"/>
                <w:lang w:eastAsia="en-GB"/>
              </w:rPr>
              <w:t>60%</w:t>
            </w:r>
          </w:p>
        </w:tc>
        <w:tc>
          <w:tcPr>
            <w:tcW w:w="560" w:type="dxa"/>
            <w:tcBorders>
              <w:left w:val="single" w:sz="12" w:space="0" w:color="auto"/>
            </w:tcBorders>
            <w:shd w:val="clear" w:color="auto" w:fill="auto"/>
            <w:noWrap/>
            <w:tcMar>
              <w:left w:w="28" w:type="dxa"/>
              <w:right w:w="28" w:type="dxa"/>
            </w:tcMar>
            <w:vAlign w:val="bottom"/>
            <w:hideMark/>
          </w:tcPr>
          <w:p w:rsidR="0085722D" w:rsidRPr="0085722D" w:rsidRDefault="0085722D" w:rsidP="0085722D">
            <w:pPr>
              <w:spacing w:after="0" w:line="240" w:lineRule="auto"/>
              <w:rPr>
                <w:rFonts w:ascii="Calibri" w:eastAsia="Times New Roman" w:hAnsi="Calibri" w:cs="Times New Roman"/>
                <w:b/>
                <w:lang w:eastAsia="en-GB"/>
              </w:rPr>
            </w:pPr>
          </w:p>
        </w:tc>
      </w:tr>
    </w:tbl>
    <w:p w:rsidR="006915C8" w:rsidRDefault="00085788" w:rsidP="00965E5C">
      <w:pPr>
        <w:spacing w:after="120"/>
        <w:rPr>
          <w:rFonts w:ascii="Times New Roman" w:hAnsi="Times New Roman" w:cs="Times New Roman"/>
        </w:rPr>
      </w:pPr>
      <w:r>
        <w:rPr>
          <w:rFonts w:ascii="Times New Roman" w:hAnsi="Times New Roman" w:cs="Times New Roman"/>
        </w:rPr>
        <w:t xml:space="preserve"> </w:t>
      </w:r>
      <w:r w:rsidR="004D2DF9">
        <w:rPr>
          <w:rFonts w:ascii="Times New Roman" w:hAnsi="Times New Roman" w:cs="Times New Roman"/>
        </w:rPr>
        <w:t xml:space="preserve"> </w:t>
      </w:r>
      <w:r>
        <w:rPr>
          <w:rFonts w:ascii="Times New Roman" w:hAnsi="Times New Roman" w:cs="Times New Roman"/>
        </w:rPr>
        <w:t xml:space="preserve"> </w:t>
      </w:r>
    </w:p>
    <w:p w:rsidR="00B64573" w:rsidRDefault="00B64573" w:rsidP="00965E5C">
      <w:pPr>
        <w:spacing w:after="120"/>
        <w:rPr>
          <w:rFonts w:ascii="Times New Roman" w:hAnsi="Times New Roman" w:cs="Times New Roman"/>
        </w:rPr>
      </w:pPr>
    </w:p>
    <w:p w:rsidR="00B64573" w:rsidRDefault="00B64573">
      <w:r w:rsidRPr="00B64573">
        <w:rPr>
          <w:noProof/>
          <w:lang w:val="nl-NL" w:eastAsia="nl-NL"/>
        </w:rPr>
        <w:drawing>
          <wp:inline distT="0" distB="0" distL="0" distR="0">
            <wp:extent cx="4579620" cy="275082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79620" cy="2750820"/>
                    </a:xfrm>
                    <a:prstGeom prst="rect">
                      <a:avLst/>
                    </a:prstGeom>
                    <a:noFill/>
                    <a:ln>
                      <a:noFill/>
                    </a:ln>
                  </pic:spPr>
                </pic:pic>
              </a:graphicData>
            </a:graphic>
          </wp:inline>
        </w:drawing>
      </w:r>
    </w:p>
    <w:p w:rsidR="00E47F82" w:rsidRPr="00965E5C" w:rsidRDefault="00E47F82" w:rsidP="00E47F82">
      <w:pPr>
        <w:spacing w:after="120"/>
        <w:rPr>
          <w:rFonts w:ascii="Times New Roman" w:hAnsi="Times New Roman" w:cs="Times New Roman"/>
        </w:rPr>
      </w:pPr>
      <w:r w:rsidRPr="00B64573">
        <w:rPr>
          <w:rFonts w:ascii="Times New Roman" w:hAnsi="Times New Roman" w:cs="Times New Roman"/>
          <w:b/>
        </w:rPr>
        <w:t xml:space="preserve">Figure </w:t>
      </w:r>
      <w:r>
        <w:rPr>
          <w:rFonts w:ascii="Times New Roman" w:hAnsi="Times New Roman" w:cs="Times New Roman"/>
          <w:b/>
        </w:rPr>
        <w:t>9</w:t>
      </w:r>
      <w:r w:rsidRPr="00B64573">
        <w:rPr>
          <w:rFonts w:ascii="Times New Roman" w:hAnsi="Times New Roman" w:cs="Times New Roman"/>
          <w:b/>
        </w:rPr>
        <w:t>.</w:t>
      </w:r>
      <w:r>
        <w:rPr>
          <w:rFonts w:ascii="Times New Roman" w:hAnsi="Times New Roman" w:cs="Times New Roman"/>
        </w:rPr>
        <w:t xml:space="preserve"> Axial fans, small: current and proposed minimum static and total efficiencies. </w:t>
      </w:r>
    </w:p>
    <w:p w:rsidR="00E47F82" w:rsidRDefault="00E47F82"/>
    <w:p w:rsidR="00E47F82" w:rsidRDefault="00E47F82" w:rsidP="00E47F82">
      <w:pPr>
        <w:spacing w:after="120"/>
        <w:rPr>
          <w:rFonts w:ascii="Times New Roman" w:hAnsi="Times New Roman" w:cs="Times New Roman"/>
        </w:rPr>
      </w:pPr>
    </w:p>
    <w:p w:rsidR="00E47F82" w:rsidRDefault="00E47F82" w:rsidP="00E47F82">
      <w:pPr>
        <w:spacing w:after="120"/>
        <w:rPr>
          <w:rFonts w:ascii="Times New Roman" w:hAnsi="Times New Roman" w:cs="Times New Roman"/>
        </w:rPr>
      </w:pPr>
    </w:p>
    <w:p w:rsidR="00E47F82" w:rsidRPr="00965E5C" w:rsidRDefault="00E47F82" w:rsidP="00E47F82">
      <w:pPr>
        <w:rPr>
          <w:rFonts w:ascii="Times New Roman" w:hAnsi="Times New Roman" w:cs="Times New Roman"/>
        </w:rPr>
      </w:pPr>
      <w:r w:rsidRPr="00B64573">
        <w:rPr>
          <w:noProof/>
          <w:lang w:val="nl-NL" w:eastAsia="nl-NL"/>
        </w:rPr>
        <w:lastRenderedPageBreak/>
        <w:drawing>
          <wp:inline distT="0" distB="0" distL="0" distR="0" wp14:anchorId="6C101237" wp14:editId="3F97C975">
            <wp:extent cx="4579620" cy="275082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79620" cy="2750820"/>
                    </a:xfrm>
                    <a:prstGeom prst="rect">
                      <a:avLst/>
                    </a:prstGeom>
                    <a:noFill/>
                    <a:ln>
                      <a:noFill/>
                    </a:ln>
                  </pic:spPr>
                </pic:pic>
              </a:graphicData>
            </a:graphic>
          </wp:inline>
        </w:drawing>
      </w:r>
    </w:p>
    <w:p w:rsidR="00E47F82" w:rsidRPr="00965E5C" w:rsidRDefault="00E47F82" w:rsidP="00E47F82">
      <w:pPr>
        <w:spacing w:after="120"/>
        <w:rPr>
          <w:rFonts w:ascii="Times New Roman" w:hAnsi="Times New Roman" w:cs="Times New Roman"/>
        </w:rPr>
      </w:pPr>
      <w:r w:rsidRPr="00B64573">
        <w:rPr>
          <w:rFonts w:ascii="Times New Roman" w:hAnsi="Times New Roman" w:cs="Times New Roman"/>
          <w:b/>
        </w:rPr>
        <w:t xml:space="preserve">Figure </w:t>
      </w:r>
      <w:r>
        <w:rPr>
          <w:rFonts w:ascii="Times New Roman" w:hAnsi="Times New Roman" w:cs="Times New Roman"/>
          <w:b/>
        </w:rPr>
        <w:t>10</w:t>
      </w:r>
      <w:r w:rsidRPr="00B64573">
        <w:rPr>
          <w:rFonts w:ascii="Times New Roman" w:hAnsi="Times New Roman" w:cs="Times New Roman"/>
          <w:b/>
        </w:rPr>
        <w:t>.</w:t>
      </w:r>
      <w:r>
        <w:rPr>
          <w:rFonts w:ascii="Times New Roman" w:hAnsi="Times New Roman" w:cs="Times New Roman"/>
        </w:rPr>
        <w:t xml:space="preserve"> Axial fans, medium size: current and proposed minimum static and total efficiencies. </w:t>
      </w:r>
    </w:p>
    <w:p w:rsidR="00E47F82" w:rsidRDefault="00E47F82" w:rsidP="00E47F82">
      <w:pPr>
        <w:spacing w:after="120"/>
        <w:rPr>
          <w:rFonts w:ascii="Times New Roman" w:hAnsi="Times New Roman" w:cs="Times New Roman"/>
        </w:rPr>
      </w:pPr>
    </w:p>
    <w:p w:rsidR="00E47F82" w:rsidRDefault="002F4383" w:rsidP="00E47F82">
      <w:pPr>
        <w:spacing w:after="120"/>
        <w:rPr>
          <w:rFonts w:ascii="Times New Roman" w:hAnsi="Times New Roman" w:cs="Times New Roman"/>
        </w:rPr>
      </w:pPr>
      <w:r w:rsidRPr="002F4383">
        <w:rPr>
          <w:noProof/>
          <w:lang w:val="nl-NL" w:eastAsia="nl-NL"/>
        </w:rPr>
        <w:drawing>
          <wp:inline distT="0" distB="0" distL="0" distR="0">
            <wp:extent cx="4594860" cy="271272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94860" cy="2712720"/>
                    </a:xfrm>
                    <a:prstGeom prst="rect">
                      <a:avLst/>
                    </a:prstGeom>
                    <a:noFill/>
                    <a:ln>
                      <a:noFill/>
                    </a:ln>
                  </pic:spPr>
                </pic:pic>
              </a:graphicData>
            </a:graphic>
          </wp:inline>
        </w:drawing>
      </w:r>
    </w:p>
    <w:p w:rsidR="00E47F82" w:rsidRPr="00965E5C" w:rsidRDefault="00E47F82" w:rsidP="00E47F82">
      <w:pPr>
        <w:spacing w:after="120"/>
        <w:rPr>
          <w:rFonts w:ascii="Times New Roman" w:hAnsi="Times New Roman" w:cs="Times New Roman"/>
        </w:rPr>
      </w:pPr>
      <w:r w:rsidRPr="00B64573">
        <w:rPr>
          <w:rFonts w:ascii="Times New Roman" w:hAnsi="Times New Roman" w:cs="Times New Roman"/>
          <w:b/>
        </w:rPr>
        <w:t xml:space="preserve">Figure </w:t>
      </w:r>
      <w:r>
        <w:rPr>
          <w:rFonts w:ascii="Times New Roman" w:hAnsi="Times New Roman" w:cs="Times New Roman"/>
          <w:b/>
        </w:rPr>
        <w:t>11</w:t>
      </w:r>
      <w:r w:rsidRPr="00B64573">
        <w:rPr>
          <w:rFonts w:ascii="Times New Roman" w:hAnsi="Times New Roman" w:cs="Times New Roman"/>
          <w:b/>
        </w:rPr>
        <w:t>.</w:t>
      </w:r>
      <w:r>
        <w:rPr>
          <w:rFonts w:ascii="Times New Roman" w:hAnsi="Times New Roman" w:cs="Times New Roman"/>
        </w:rPr>
        <w:t xml:space="preserve"> Axial fans, higher range: current and proposed minimum static and total efficiencies. </w:t>
      </w:r>
    </w:p>
    <w:p w:rsidR="00E47F82" w:rsidRDefault="00E47F82"/>
    <w:p w:rsidR="00442902" w:rsidRDefault="00442902">
      <w:r>
        <w:br w:type="page"/>
      </w:r>
    </w:p>
    <w:p w:rsidR="00442902" w:rsidRPr="00B24BAF" w:rsidRDefault="00442902" w:rsidP="00442902">
      <w:pPr>
        <w:rPr>
          <w:rFonts w:ascii="Times New Roman" w:hAnsi="Times New Roman" w:cs="Times New Roman"/>
        </w:rPr>
      </w:pPr>
      <w:r w:rsidRPr="00B24BAF">
        <w:rPr>
          <w:rFonts w:ascii="Times New Roman" w:hAnsi="Times New Roman" w:cs="Times New Roman"/>
          <w:b/>
        </w:rPr>
        <w:lastRenderedPageBreak/>
        <w:t>Table 5.</w:t>
      </w:r>
      <w:r w:rsidRPr="00B24BAF">
        <w:rPr>
          <w:rFonts w:ascii="Times New Roman" w:hAnsi="Times New Roman" w:cs="Times New Roman"/>
        </w:rPr>
        <w:t xml:space="preserve"> </w:t>
      </w:r>
      <w:r>
        <w:rPr>
          <w:rFonts w:ascii="Times New Roman" w:hAnsi="Times New Roman" w:cs="Times New Roman"/>
        </w:rPr>
        <w:t>Minimum efficiency per fan type (N=N2018 per 1.1.2018, N=N2020 per 1.1.2020)</w:t>
      </w:r>
    </w:p>
    <w:tbl>
      <w:tblPr>
        <w:tblW w:w="9343" w:type="dxa"/>
        <w:tblInd w:w="93" w:type="dxa"/>
        <w:tblLook w:val="04A0" w:firstRow="1" w:lastRow="0" w:firstColumn="1" w:lastColumn="0" w:noHBand="0" w:noVBand="1"/>
      </w:tblPr>
      <w:tblGrid>
        <w:gridCol w:w="1194"/>
        <w:gridCol w:w="652"/>
        <w:gridCol w:w="652"/>
        <w:gridCol w:w="2017"/>
        <w:gridCol w:w="1497"/>
        <w:gridCol w:w="1744"/>
        <w:gridCol w:w="1587"/>
      </w:tblGrid>
      <w:tr w:rsidR="00442902" w:rsidRPr="00442902" w:rsidTr="00442902">
        <w:trPr>
          <w:trHeight w:val="288"/>
        </w:trPr>
        <w:tc>
          <w:tcPr>
            <w:tcW w:w="934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2902" w:rsidRPr="00442902" w:rsidRDefault="00442902" w:rsidP="00442902">
            <w:pPr>
              <w:spacing w:after="0" w:line="240" w:lineRule="auto"/>
              <w:jc w:val="center"/>
              <w:rPr>
                <w:rFonts w:ascii="Times New Roman" w:eastAsia="Times New Roman" w:hAnsi="Times New Roman" w:cs="Times New Roman"/>
                <w:b/>
                <w:bCs/>
                <w:color w:val="000000"/>
                <w:sz w:val="18"/>
                <w:szCs w:val="18"/>
                <w:lang w:eastAsia="en-GB"/>
              </w:rPr>
            </w:pPr>
            <w:r w:rsidRPr="00442902">
              <w:rPr>
                <w:rFonts w:ascii="Times New Roman" w:eastAsia="Times New Roman" w:hAnsi="Times New Roman" w:cs="Times New Roman"/>
                <w:b/>
                <w:bCs/>
                <w:color w:val="000000"/>
                <w:sz w:val="18"/>
                <w:szCs w:val="18"/>
                <w:lang w:eastAsia="en-GB"/>
              </w:rPr>
              <w:t>Axial fans</w:t>
            </w:r>
            <w:r>
              <w:rPr>
                <w:rFonts w:ascii="Times New Roman" w:eastAsia="Times New Roman" w:hAnsi="Times New Roman" w:cs="Times New Roman"/>
                <w:b/>
                <w:bCs/>
                <w:color w:val="000000"/>
                <w:sz w:val="18"/>
                <w:szCs w:val="18"/>
                <w:lang w:eastAsia="en-GB"/>
              </w:rPr>
              <w:t xml:space="preserve"> </w:t>
            </w:r>
            <w:r w:rsidRPr="00442902">
              <w:rPr>
                <w:rFonts w:ascii="Times New Roman" w:eastAsia="Times New Roman" w:hAnsi="Times New Roman" w:cs="Times New Roman"/>
                <w:bCs/>
                <w:color w:val="000000"/>
                <w:sz w:val="18"/>
                <w:szCs w:val="18"/>
                <w:lang w:eastAsia="en-GB"/>
              </w:rPr>
              <w:t>(</w:t>
            </w:r>
            <w:r w:rsidRPr="00442902">
              <w:rPr>
                <w:rFonts w:ascii="Calibri" w:eastAsia="Times New Roman" w:hAnsi="Calibri" w:cs="Times New Roman"/>
                <w:bCs/>
                <w:color w:val="000000"/>
                <w:sz w:val="18"/>
                <w:szCs w:val="18"/>
                <w:lang w:eastAsia="en-GB"/>
              </w:rPr>
              <w:t>α</w:t>
            </w:r>
            <w:r>
              <w:rPr>
                <w:rFonts w:ascii="Calibri" w:eastAsia="Times New Roman" w:hAnsi="Calibri" w:cs="Times New Roman"/>
                <w:bCs/>
                <w:color w:val="000000"/>
                <w:sz w:val="18"/>
                <w:szCs w:val="18"/>
                <w:lang w:eastAsia="en-GB"/>
              </w:rPr>
              <w:t>*</w:t>
            </w:r>
            <w:r w:rsidRPr="00442902">
              <w:rPr>
                <w:rFonts w:ascii="Calibri" w:eastAsia="Times New Roman" w:hAnsi="Calibri" w:cs="Times New Roman"/>
                <w:bCs/>
                <w:color w:val="000000"/>
                <w:sz w:val="18"/>
                <w:szCs w:val="18"/>
                <w:lang w:eastAsia="en-GB"/>
              </w:rPr>
              <w:t xml:space="preserve"> </w:t>
            </w:r>
            <w:r w:rsidRPr="00442902">
              <w:rPr>
                <w:rFonts w:ascii="Times New Roman" w:eastAsia="Times New Roman" w:hAnsi="Times New Roman" w:cs="Times New Roman"/>
                <w:bCs/>
                <w:color w:val="000000"/>
                <w:sz w:val="18"/>
                <w:szCs w:val="18"/>
                <w:lang w:eastAsia="en-GB"/>
              </w:rPr>
              <w:t>≤ 20</w:t>
            </w:r>
            <w:r w:rsidRPr="00442902">
              <w:rPr>
                <w:rFonts w:ascii="Tahoma" w:eastAsia="Times New Roman" w:hAnsi="Tahoma" w:cs="Tahoma"/>
                <w:bCs/>
                <w:color w:val="000000"/>
                <w:sz w:val="18"/>
                <w:szCs w:val="18"/>
                <w:lang w:eastAsia="en-GB"/>
              </w:rPr>
              <w:t>°</w:t>
            </w:r>
            <w:r w:rsidRPr="00442902">
              <w:rPr>
                <w:rFonts w:ascii="Times New Roman" w:eastAsia="Times New Roman" w:hAnsi="Times New Roman" w:cs="Times New Roman"/>
                <w:bCs/>
                <w:color w:val="000000"/>
                <w:sz w:val="18"/>
                <w:szCs w:val="18"/>
                <w:lang w:eastAsia="en-GB"/>
              </w:rPr>
              <w:t>)</w:t>
            </w:r>
          </w:p>
        </w:tc>
      </w:tr>
      <w:tr w:rsidR="00442902" w:rsidRPr="00442902" w:rsidTr="00442902">
        <w:trPr>
          <w:trHeight w:val="816"/>
        </w:trPr>
        <w:tc>
          <w:tcPr>
            <w:tcW w:w="1194" w:type="dxa"/>
            <w:tcBorders>
              <w:top w:val="nil"/>
              <w:left w:val="single" w:sz="4" w:space="0" w:color="auto"/>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rPr>
                <w:rFonts w:ascii="Times New Roman" w:eastAsia="Times New Roman" w:hAnsi="Times New Roman" w:cs="Times New Roman"/>
                <w:b/>
                <w:bCs/>
                <w:color w:val="000000"/>
                <w:sz w:val="16"/>
                <w:szCs w:val="16"/>
                <w:lang w:eastAsia="en-GB"/>
              </w:rPr>
            </w:pPr>
            <w:r w:rsidRPr="00442902">
              <w:rPr>
                <w:rFonts w:ascii="Times New Roman" w:eastAsia="Times New Roman" w:hAnsi="Times New Roman" w:cs="Times New Roman"/>
                <w:b/>
                <w:bCs/>
                <w:color w:val="000000"/>
                <w:sz w:val="16"/>
                <w:szCs w:val="16"/>
                <w:lang w:eastAsia="en-GB"/>
              </w:rPr>
              <w:t>Efficiency category (measurement category)</w:t>
            </w:r>
          </w:p>
        </w:tc>
        <w:tc>
          <w:tcPr>
            <w:tcW w:w="652" w:type="dxa"/>
            <w:tcBorders>
              <w:top w:val="nil"/>
              <w:left w:val="nil"/>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jc w:val="center"/>
              <w:rPr>
                <w:rFonts w:ascii="Times New Roman" w:eastAsia="Times New Roman" w:hAnsi="Times New Roman" w:cs="Times New Roman"/>
                <w:b/>
                <w:bCs/>
                <w:color w:val="000000"/>
                <w:sz w:val="16"/>
                <w:szCs w:val="16"/>
                <w:lang w:eastAsia="en-GB"/>
              </w:rPr>
            </w:pPr>
            <w:r w:rsidRPr="00442902">
              <w:rPr>
                <w:rFonts w:ascii="Times New Roman" w:eastAsia="Times New Roman" w:hAnsi="Times New Roman" w:cs="Times New Roman"/>
                <w:b/>
                <w:bCs/>
                <w:color w:val="000000"/>
                <w:sz w:val="16"/>
                <w:szCs w:val="16"/>
                <w:lang w:eastAsia="en-GB"/>
              </w:rPr>
              <w:t>N2018</w:t>
            </w:r>
          </w:p>
        </w:tc>
        <w:tc>
          <w:tcPr>
            <w:tcW w:w="652" w:type="dxa"/>
            <w:tcBorders>
              <w:top w:val="nil"/>
              <w:left w:val="nil"/>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jc w:val="center"/>
              <w:rPr>
                <w:rFonts w:ascii="Times New Roman" w:eastAsia="Times New Roman" w:hAnsi="Times New Roman" w:cs="Times New Roman"/>
                <w:b/>
                <w:bCs/>
                <w:color w:val="000000"/>
                <w:sz w:val="16"/>
                <w:szCs w:val="16"/>
                <w:lang w:eastAsia="en-GB"/>
              </w:rPr>
            </w:pPr>
            <w:r w:rsidRPr="00442902">
              <w:rPr>
                <w:rFonts w:ascii="Times New Roman" w:eastAsia="Times New Roman" w:hAnsi="Times New Roman" w:cs="Times New Roman"/>
                <w:b/>
                <w:bCs/>
                <w:color w:val="000000"/>
                <w:sz w:val="16"/>
                <w:szCs w:val="16"/>
                <w:lang w:eastAsia="en-GB"/>
              </w:rPr>
              <w:t>N2020</w:t>
            </w:r>
          </w:p>
        </w:tc>
        <w:tc>
          <w:tcPr>
            <w:tcW w:w="201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42902" w:rsidRPr="00442902" w:rsidRDefault="00442902" w:rsidP="00442902">
            <w:pPr>
              <w:spacing w:after="0" w:line="240" w:lineRule="auto"/>
              <w:jc w:val="center"/>
              <w:rPr>
                <w:rFonts w:ascii="Calibri" w:eastAsia="Times New Roman" w:hAnsi="Calibri" w:cs="Times New Roman"/>
                <w:b/>
                <w:bCs/>
                <w:color w:val="000000"/>
                <w:sz w:val="16"/>
                <w:szCs w:val="16"/>
                <w:lang w:eastAsia="en-GB"/>
              </w:rPr>
            </w:pPr>
            <w:r w:rsidRPr="00442902">
              <w:rPr>
                <w:rFonts w:ascii="Calibri" w:eastAsia="Times New Roman" w:hAnsi="Calibri" w:cs="Times New Roman"/>
                <w:b/>
                <w:bCs/>
                <w:color w:val="000000"/>
                <w:sz w:val="16"/>
                <w:szCs w:val="16"/>
                <w:lang w:eastAsia="en-GB"/>
              </w:rPr>
              <w:t>η</w:t>
            </w:r>
            <w:r w:rsidRPr="00442902">
              <w:rPr>
                <w:rFonts w:ascii="Times New Roman" w:eastAsia="Times New Roman" w:hAnsi="Times New Roman" w:cs="Times New Roman"/>
                <w:b/>
                <w:bCs/>
                <w:color w:val="000000"/>
                <w:sz w:val="16"/>
                <w:szCs w:val="16"/>
                <w:vertAlign w:val="subscript"/>
                <w:lang w:eastAsia="en-GB"/>
              </w:rPr>
              <w:t>min</w:t>
            </w:r>
            <w:r w:rsidRPr="00442902">
              <w:rPr>
                <w:rFonts w:ascii="Times New Roman" w:eastAsia="Times New Roman" w:hAnsi="Times New Roman" w:cs="Times New Roman"/>
                <w:b/>
                <w:bCs/>
                <w:color w:val="000000"/>
                <w:sz w:val="16"/>
                <w:szCs w:val="16"/>
                <w:lang w:eastAsia="en-GB"/>
              </w:rPr>
              <w:t xml:space="preserve"> </w:t>
            </w:r>
            <w:r w:rsidRPr="00442902">
              <w:rPr>
                <w:rFonts w:ascii="Times New Roman" w:eastAsia="Times New Roman" w:hAnsi="Times New Roman" w:cs="Times New Roman"/>
                <w:b/>
                <w:bCs/>
                <w:color w:val="000000"/>
                <w:sz w:val="16"/>
                <w:szCs w:val="16"/>
                <w:lang w:eastAsia="en-GB"/>
              </w:rPr>
              <w:br/>
              <w:t>at Pe≤1 kW</w:t>
            </w:r>
          </w:p>
        </w:tc>
        <w:tc>
          <w:tcPr>
            <w:tcW w:w="3241" w:type="dxa"/>
            <w:gridSpan w:val="2"/>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442902" w:rsidRPr="00442902" w:rsidRDefault="00442902" w:rsidP="00442902">
            <w:pPr>
              <w:spacing w:after="0" w:line="240" w:lineRule="auto"/>
              <w:jc w:val="center"/>
              <w:rPr>
                <w:rFonts w:ascii="Calibri" w:eastAsia="Times New Roman" w:hAnsi="Calibri" w:cs="Times New Roman"/>
                <w:b/>
                <w:bCs/>
                <w:color w:val="000000"/>
                <w:sz w:val="16"/>
                <w:szCs w:val="16"/>
                <w:lang w:eastAsia="en-GB"/>
              </w:rPr>
            </w:pPr>
            <w:r w:rsidRPr="00442902">
              <w:rPr>
                <w:rFonts w:ascii="Calibri" w:eastAsia="Times New Roman" w:hAnsi="Calibri" w:cs="Times New Roman"/>
                <w:b/>
                <w:bCs/>
                <w:color w:val="000000"/>
                <w:sz w:val="16"/>
                <w:szCs w:val="16"/>
                <w:lang w:eastAsia="en-GB"/>
              </w:rPr>
              <w:t>η</w:t>
            </w:r>
            <w:r w:rsidRPr="00442902">
              <w:rPr>
                <w:rFonts w:ascii="Times New Roman" w:eastAsia="Times New Roman" w:hAnsi="Times New Roman" w:cs="Times New Roman"/>
                <w:b/>
                <w:bCs/>
                <w:color w:val="000000"/>
                <w:sz w:val="16"/>
                <w:szCs w:val="16"/>
                <w:vertAlign w:val="subscript"/>
                <w:lang w:eastAsia="en-GB"/>
              </w:rPr>
              <w:t>min</w:t>
            </w:r>
            <w:r w:rsidRPr="00442902">
              <w:rPr>
                <w:rFonts w:ascii="Times New Roman" w:eastAsia="Times New Roman" w:hAnsi="Times New Roman" w:cs="Times New Roman"/>
                <w:b/>
                <w:bCs/>
                <w:color w:val="000000"/>
                <w:sz w:val="16"/>
                <w:szCs w:val="16"/>
                <w:lang w:eastAsia="en-GB"/>
              </w:rPr>
              <w:t xml:space="preserve"> </w:t>
            </w:r>
            <w:r w:rsidRPr="00442902">
              <w:rPr>
                <w:rFonts w:ascii="Times New Roman" w:eastAsia="Times New Roman" w:hAnsi="Times New Roman" w:cs="Times New Roman"/>
                <w:b/>
                <w:bCs/>
                <w:color w:val="000000"/>
                <w:sz w:val="16"/>
                <w:szCs w:val="16"/>
                <w:lang w:eastAsia="en-GB"/>
              </w:rPr>
              <w:br/>
              <w:t>at 1kW&lt;Pe≤200 kW</w:t>
            </w:r>
          </w:p>
        </w:tc>
        <w:tc>
          <w:tcPr>
            <w:tcW w:w="158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42902" w:rsidRPr="00442902" w:rsidRDefault="00442902" w:rsidP="00442902">
            <w:pPr>
              <w:spacing w:after="0" w:line="240" w:lineRule="auto"/>
              <w:jc w:val="center"/>
              <w:rPr>
                <w:rFonts w:ascii="Calibri" w:eastAsia="Times New Roman" w:hAnsi="Calibri" w:cs="Times New Roman"/>
                <w:b/>
                <w:bCs/>
                <w:color w:val="000000"/>
                <w:sz w:val="16"/>
                <w:szCs w:val="16"/>
                <w:lang w:eastAsia="en-GB"/>
              </w:rPr>
            </w:pPr>
            <w:r w:rsidRPr="00442902">
              <w:rPr>
                <w:rFonts w:ascii="Calibri" w:eastAsia="Times New Roman" w:hAnsi="Calibri" w:cs="Times New Roman"/>
                <w:b/>
                <w:bCs/>
                <w:color w:val="000000"/>
                <w:sz w:val="16"/>
                <w:szCs w:val="16"/>
                <w:lang w:eastAsia="en-GB"/>
              </w:rPr>
              <w:t>η</w:t>
            </w:r>
            <w:r w:rsidRPr="00442902">
              <w:rPr>
                <w:rFonts w:ascii="Times New Roman" w:eastAsia="Times New Roman" w:hAnsi="Times New Roman" w:cs="Times New Roman"/>
                <w:b/>
                <w:bCs/>
                <w:color w:val="000000"/>
                <w:sz w:val="16"/>
                <w:szCs w:val="16"/>
                <w:vertAlign w:val="subscript"/>
                <w:lang w:eastAsia="en-GB"/>
              </w:rPr>
              <w:t>min</w:t>
            </w:r>
            <w:r w:rsidRPr="00442902">
              <w:rPr>
                <w:rFonts w:ascii="Times New Roman" w:eastAsia="Times New Roman" w:hAnsi="Times New Roman" w:cs="Times New Roman"/>
                <w:b/>
                <w:bCs/>
                <w:color w:val="000000"/>
                <w:sz w:val="16"/>
                <w:szCs w:val="16"/>
                <w:lang w:eastAsia="en-GB"/>
              </w:rPr>
              <w:t xml:space="preserve"> </w:t>
            </w:r>
            <w:r w:rsidRPr="00442902">
              <w:rPr>
                <w:rFonts w:ascii="Times New Roman" w:eastAsia="Times New Roman" w:hAnsi="Times New Roman" w:cs="Times New Roman"/>
                <w:b/>
                <w:bCs/>
                <w:color w:val="000000"/>
                <w:sz w:val="16"/>
                <w:szCs w:val="16"/>
                <w:lang w:eastAsia="en-GB"/>
              </w:rPr>
              <w:br/>
              <w:t>at Pe&gt;200 kW</w:t>
            </w:r>
          </w:p>
        </w:tc>
      </w:tr>
      <w:tr w:rsidR="00442902" w:rsidRPr="00442902" w:rsidTr="00442902">
        <w:trPr>
          <w:trHeight w:val="288"/>
        </w:trPr>
        <w:tc>
          <w:tcPr>
            <w:tcW w:w="1194" w:type="dxa"/>
            <w:tcBorders>
              <w:top w:val="nil"/>
              <w:left w:val="single" w:sz="4" w:space="0" w:color="auto"/>
              <w:bottom w:val="single" w:sz="4" w:space="0" w:color="auto"/>
              <w:right w:val="single" w:sz="4" w:space="0" w:color="auto"/>
            </w:tcBorders>
            <w:shd w:val="clear" w:color="auto" w:fill="auto"/>
            <w:noWrap/>
            <w:vAlign w:val="center"/>
            <w:hideMark/>
          </w:tcPr>
          <w:p w:rsidR="00442902" w:rsidRPr="00442902" w:rsidRDefault="00442902" w:rsidP="00442902">
            <w:pPr>
              <w:spacing w:after="0" w:line="240" w:lineRule="auto"/>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static (A, C)</w:t>
            </w:r>
          </w:p>
        </w:tc>
        <w:tc>
          <w:tcPr>
            <w:tcW w:w="652" w:type="dxa"/>
            <w:tcBorders>
              <w:top w:val="nil"/>
              <w:left w:val="nil"/>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44%</w:t>
            </w:r>
          </w:p>
        </w:tc>
        <w:tc>
          <w:tcPr>
            <w:tcW w:w="652" w:type="dxa"/>
            <w:tcBorders>
              <w:top w:val="nil"/>
              <w:left w:val="nil"/>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48%</w:t>
            </w:r>
          </w:p>
        </w:tc>
        <w:tc>
          <w:tcPr>
            <w:tcW w:w="2017" w:type="dxa"/>
            <w:vMerge w:val="restar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 xml:space="preserve">(3.8%+0.5(N-N2018))*LN(P) </w:t>
            </w:r>
            <w:r w:rsidRPr="00442902">
              <w:rPr>
                <w:rFonts w:ascii="Times New Roman" w:eastAsia="Times New Roman" w:hAnsi="Times New Roman" w:cs="Times New Roman"/>
                <w:color w:val="000000"/>
                <w:sz w:val="16"/>
                <w:szCs w:val="16"/>
                <w:lang w:eastAsia="en-GB"/>
              </w:rPr>
              <w:br/>
              <w:t>-7.4%+N</w:t>
            </w:r>
          </w:p>
        </w:tc>
        <w:tc>
          <w:tcPr>
            <w:tcW w:w="3241" w:type="dxa"/>
            <w:gridSpan w:val="2"/>
            <w:vMerge w:val="restar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3.8%*LN(P)-7.4%+N</w:t>
            </w:r>
          </w:p>
        </w:tc>
        <w:tc>
          <w:tcPr>
            <w:tcW w:w="1587" w:type="dxa"/>
            <w:vMerge w:val="restar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3.8%*LN(200)-7.4%+N</w:t>
            </w:r>
          </w:p>
        </w:tc>
      </w:tr>
      <w:tr w:rsidR="00442902" w:rsidRPr="00442902" w:rsidTr="00442902">
        <w:trPr>
          <w:trHeight w:val="288"/>
        </w:trPr>
        <w:tc>
          <w:tcPr>
            <w:tcW w:w="1194" w:type="dxa"/>
            <w:tcBorders>
              <w:top w:val="nil"/>
              <w:left w:val="single" w:sz="4" w:space="0" w:color="auto"/>
              <w:bottom w:val="single" w:sz="4" w:space="0" w:color="auto"/>
              <w:right w:val="single" w:sz="4" w:space="0" w:color="auto"/>
            </w:tcBorders>
            <w:shd w:val="clear" w:color="auto" w:fill="auto"/>
            <w:noWrap/>
            <w:vAlign w:val="center"/>
            <w:hideMark/>
          </w:tcPr>
          <w:p w:rsidR="00442902" w:rsidRPr="00442902" w:rsidRDefault="00442902" w:rsidP="00442902">
            <w:pPr>
              <w:spacing w:after="0" w:line="240" w:lineRule="auto"/>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‘dynamic’ (A)</w:t>
            </w:r>
          </w:p>
        </w:tc>
        <w:tc>
          <w:tcPr>
            <w:tcW w:w="652" w:type="dxa"/>
            <w:tcBorders>
              <w:top w:val="nil"/>
              <w:left w:val="nil"/>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53%</w:t>
            </w:r>
          </w:p>
        </w:tc>
        <w:tc>
          <w:tcPr>
            <w:tcW w:w="652" w:type="dxa"/>
            <w:tcBorders>
              <w:top w:val="nil"/>
              <w:left w:val="nil"/>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57%</w:t>
            </w:r>
          </w:p>
        </w:tc>
        <w:tc>
          <w:tcPr>
            <w:tcW w:w="2017" w:type="dxa"/>
            <w:vMerge/>
            <w:tcBorders>
              <w:top w:val="nil"/>
              <w:left w:val="single" w:sz="4" w:space="0" w:color="auto"/>
              <w:bottom w:val="single" w:sz="4" w:space="0" w:color="auto"/>
              <w:right w:val="single" w:sz="4" w:space="0" w:color="auto"/>
            </w:tcBorders>
            <w:tcMar>
              <w:left w:w="28" w:type="dxa"/>
              <w:right w:w="28" w:type="dxa"/>
            </w:tcMar>
            <w:vAlign w:val="center"/>
            <w:hideMark/>
          </w:tcPr>
          <w:p w:rsidR="00442902" w:rsidRPr="00442902" w:rsidRDefault="00442902" w:rsidP="00442902">
            <w:pPr>
              <w:spacing w:after="0" w:line="240" w:lineRule="auto"/>
              <w:rPr>
                <w:rFonts w:ascii="Times New Roman" w:eastAsia="Times New Roman" w:hAnsi="Times New Roman" w:cs="Times New Roman"/>
                <w:color w:val="000000"/>
                <w:sz w:val="16"/>
                <w:szCs w:val="16"/>
                <w:lang w:eastAsia="en-GB"/>
              </w:rPr>
            </w:pPr>
          </w:p>
        </w:tc>
        <w:tc>
          <w:tcPr>
            <w:tcW w:w="3241" w:type="dxa"/>
            <w:gridSpan w:val="2"/>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442902" w:rsidRPr="00442902" w:rsidRDefault="00442902" w:rsidP="00442902">
            <w:pPr>
              <w:spacing w:after="0" w:line="240" w:lineRule="auto"/>
              <w:rPr>
                <w:rFonts w:ascii="Times New Roman" w:eastAsia="Times New Roman" w:hAnsi="Times New Roman" w:cs="Times New Roman"/>
                <w:color w:val="000000"/>
                <w:sz w:val="16"/>
                <w:szCs w:val="16"/>
                <w:lang w:eastAsia="en-GB"/>
              </w:rPr>
            </w:pPr>
          </w:p>
        </w:tc>
        <w:tc>
          <w:tcPr>
            <w:tcW w:w="1587" w:type="dxa"/>
            <w:vMerge/>
            <w:tcBorders>
              <w:top w:val="nil"/>
              <w:left w:val="single" w:sz="4" w:space="0" w:color="auto"/>
              <w:bottom w:val="single" w:sz="4" w:space="0" w:color="auto"/>
              <w:right w:val="single" w:sz="4" w:space="0" w:color="auto"/>
            </w:tcBorders>
            <w:tcMar>
              <w:left w:w="28" w:type="dxa"/>
              <w:right w:w="28" w:type="dxa"/>
            </w:tcMar>
            <w:vAlign w:val="center"/>
            <w:hideMark/>
          </w:tcPr>
          <w:p w:rsidR="00442902" w:rsidRPr="00442902" w:rsidRDefault="00442902" w:rsidP="00442902">
            <w:pPr>
              <w:spacing w:after="0" w:line="240" w:lineRule="auto"/>
              <w:rPr>
                <w:rFonts w:ascii="Times New Roman" w:eastAsia="Times New Roman" w:hAnsi="Times New Roman" w:cs="Times New Roman"/>
                <w:color w:val="000000"/>
                <w:sz w:val="16"/>
                <w:szCs w:val="16"/>
                <w:lang w:eastAsia="en-GB"/>
              </w:rPr>
            </w:pPr>
          </w:p>
        </w:tc>
      </w:tr>
      <w:tr w:rsidR="00442902" w:rsidRPr="00442902" w:rsidTr="00442902">
        <w:trPr>
          <w:trHeight w:val="288"/>
        </w:trPr>
        <w:tc>
          <w:tcPr>
            <w:tcW w:w="1194" w:type="dxa"/>
            <w:tcBorders>
              <w:top w:val="nil"/>
              <w:left w:val="single" w:sz="4" w:space="0" w:color="auto"/>
              <w:bottom w:val="single" w:sz="4" w:space="0" w:color="auto"/>
              <w:right w:val="single" w:sz="4" w:space="0" w:color="auto"/>
            </w:tcBorders>
            <w:shd w:val="clear" w:color="auto" w:fill="auto"/>
            <w:noWrap/>
            <w:vAlign w:val="center"/>
            <w:hideMark/>
          </w:tcPr>
          <w:p w:rsidR="00442902" w:rsidRPr="00442902" w:rsidRDefault="00442902" w:rsidP="00442902">
            <w:pPr>
              <w:spacing w:after="0" w:line="240" w:lineRule="auto"/>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total (B, D)</w:t>
            </w:r>
          </w:p>
        </w:tc>
        <w:tc>
          <w:tcPr>
            <w:tcW w:w="652" w:type="dxa"/>
            <w:tcBorders>
              <w:top w:val="nil"/>
              <w:left w:val="nil"/>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62%</w:t>
            </w:r>
          </w:p>
        </w:tc>
        <w:tc>
          <w:tcPr>
            <w:tcW w:w="652" w:type="dxa"/>
            <w:tcBorders>
              <w:top w:val="nil"/>
              <w:left w:val="nil"/>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66%</w:t>
            </w:r>
          </w:p>
        </w:tc>
        <w:tc>
          <w:tcPr>
            <w:tcW w:w="2017" w:type="dxa"/>
            <w:vMerge/>
            <w:tcBorders>
              <w:top w:val="nil"/>
              <w:left w:val="single" w:sz="4" w:space="0" w:color="auto"/>
              <w:bottom w:val="single" w:sz="4" w:space="0" w:color="auto"/>
              <w:right w:val="single" w:sz="4" w:space="0" w:color="auto"/>
            </w:tcBorders>
            <w:tcMar>
              <w:left w:w="28" w:type="dxa"/>
              <w:right w:w="28" w:type="dxa"/>
            </w:tcMar>
            <w:vAlign w:val="center"/>
            <w:hideMark/>
          </w:tcPr>
          <w:p w:rsidR="00442902" w:rsidRPr="00442902" w:rsidRDefault="00442902" w:rsidP="00442902">
            <w:pPr>
              <w:spacing w:after="0" w:line="240" w:lineRule="auto"/>
              <w:rPr>
                <w:rFonts w:ascii="Times New Roman" w:eastAsia="Times New Roman" w:hAnsi="Times New Roman" w:cs="Times New Roman"/>
                <w:color w:val="000000"/>
                <w:sz w:val="16"/>
                <w:szCs w:val="16"/>
                <w:lang w:eastAsia="en-GB"/>
              </w:rPr>
            </w:pPr>
          </w:p>
        </w:tc>
        <w:tc>
          <w:tcPr>
            <w:tcW w:w="3241" w:type="dxa"/>
            <w:gridSpan w:val="2"/>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442902" w:rsidRPr="00442902" w:rsidRDefault="00442902" w:rsidP="00442902">
            <w:pPr>
              <w:spacing w:after="0" w:line="240" w:lineRule="auto"/>
              <w:rPr>
                <w:rFonts w:ascii="Times New Roman" w:eastAsia="Times New Roman" w:hAnsi="Times New Roman" w:cs="Times New Roman"/>
                <w:color w:val="000000"/>
                <w:sz w:val="16"/>
                <w:szCs w:val="16"/>
                <w:lang w:eastAsia="en-GB"/>
              </w:rPr>
            </w:pPr>
          </w:p>
        </w:tc>
        <w:tc>
          <w:tcPr>
            <w:tcW w:w="1587" w:type="dxa"/>
            <w:vMerge/>
            <w:tcBorders>
              <w:top w:val="nil"/>
              <w:left w:val="single" w:sz="4" w:space="0" w:color="auto"/>
              <w:bottom w:val="single" w:sz="4" w:space="0" w:color="auto"/>
              <w:right w:val="single" w:sz="4" w:space="0" w:color="auto"/>
            </w:tcBorders>
            <w:tcMar>
              <w:left w:w="28" w:type="dxa"/>
              <w:right w:w="28" w:type="dxa"/>
            </w:tcMar>
            <w:vAlign w:val="center"/>
            <w:hideMark/>
          </w:tcPr>
          <w:p w:rsidR="00442902" w:rsidRPr="00442902" w:rsidRDefault="00442902" w:rsidP="00442902">
            <w:pPr>
              <w:spacing w:after="0" w:line="240" w:lineRule="auto"/>
              <w:rPr>
                <w:rFonts w:ascii="Times New Roman" w:eastAsia="Times New Roman" w:hAnsi="Times New Roman" w:cs="Times New Roman"/>
                <w:color w:val="000000"/>
                <w:sz w:val="16"/>
                <w:szCs w:val="16"/>
                <w:lang w:eastAsia="en-GB"/>
              </w:rPr>
            </w:pPr>
          </w:p>
        </w:tc>
      </w:tr>
      <w:tr w:rsidR="00442902" w:rsidRPr="00442902" w:rsidTr="00442902">
        <w:trPr>
          <w:trHeight w:val="288"/>
        </w:trPr>
        <w:tc>
          <w:tcPr>
            <w:tcW w:w="9343" w:type="dxa"/>
            <w:gridSpan w:val="7"/>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42902" w:rsidRPr="00442902" w:rsidRDefault="00442902" w:rsidP="00442902">
            <w:pPr>
              <w:spacing w:after="0" w:line="240" w:lineRule="auto"/>
              <w:jc w:val="center"/>
              <w:rPr>
                <w:rFonts w:ascii="Times New Roman" w:eastAsia="Times New Roman" w:hAnsi="Times New Roman" w:cs="Times New Roman"/>
                <w:b/>
                <w:bCs/>
                <w:color w:val="000000"/>
                <w:sz w:val="18"/>
                <w:szCs w:val="18"/>
                <w:lang w:eastAsia="en-GB"/>
              </w:rPr>
            </w:pPr>
            <w:r w:rsidRPr="00442902">
              <w:rPr>
                <w:rFonts w:ascii="Times New Roman" w:eastAsia="Times New Roman" w:hAnsi="Times New Roman" w:cs="Times New Roman"/>
                <w:b/>
                <w:bCs/>
                <w:color w:val="000000"/>
                <w:sz w:val="18"/>
                <w:szCs w:val="18"/>
                <w:lang w:eastAsia="en-GB"/>
              </w:rPr>
              <w:t>Mixed flow fans</w:t>
            </w:r>
            <w:r>
              <w:rPr>
                <w:rFonts w:ascii="Times New Roman" w:eastAsia="Times New Roman" w:hAnsi="Times New Roman" w:cs="Times New Roman"/>
                <w:b/>
                <w:bCs/>
                <w:color w:val="000000"/>
                <w:sz w:val="18"/>
                <w:szCs w:val="18"/>
                <w:lang w:eastAsia="en-GB"/>
              </w:rPr>
              <w:t xml:space="preserve"> </w:t>
            </w:r>
            <w:r w:rsidRPr="00442902">
              <w:rPr>
                <w:rFonts w:ascii="Times New Roman" w:eastAsia="Times New Roman" w:hAnsi="Times New Roman" w:cs="Times New Roman"/>
                <w:bCs/>
                <w:color w:val="000000"/>
                <w:sz w:val="18"/>
                <w:szCs w:val="18"/>
                <w:lang w:eastAsia="en-GB"/>
              </w:rPr>
              <w:t>(20</w:t>
            </w:r>
            <w:r w:rsidRPr="00442902">
              <w:rPr>
                <w:rFonts w:ascii="Tahoma" w:eastAsia="Times New Roman" w:hAnsi="Tahoma" w:cs="Tahoma"/>
                <w:bCs/>
                <w:color w:val="000000"/>
                <w:sz w:val="18"/>
                <w:szCs w:val="18"/>
                <w:lang w:eastAsia="en-GB"/>
              </w:rPr>
              <w:t>°</w:t>
            </w:r>
            <w:r w:rsidRPr="00442902">
              <w:rPr>
                <w:rFonts w:ascii="Times New Roman" w:eastAsia="Times New Roman" w:hAnsi="Times New Roman" w:cs="Times New Roman"/>
                <w:bCs/>
                <w:color w:val="000000"/>
                <w:sz w:val="18"/>
                <w:szCs w:val="18"/>
                <w:lang w:eastAsia="en-GB"/>
              </w:rPr>
              <w:t>&lt;</w:t>
            </w:r>
            <w:r w:rsidR="00C13C1E">
              <w:rPr>
                <w:rFonts w:ascii="Times New Roman" w:eastAsia="Times New Roman" w:hAnsi="Times New Roman" w:cs="Times New Roman"/>
                <w:bCs/>
                <w:color w:val="000000"/>
                <w:sz w:val="18"/>
                <w:szCs w:val="18"/>
                <w:lang w:eastAsia="en-GB"/>
              </w:rPr>
              <w:t xml:space="preserve"> </w:t>
            </w:r>
            <w:r w:rsidRPr="00442902">
              <w:rPr>
                <w:rFonts w:ascii="Calibri" w:eastAsia="Times New Roman" w:hAnsi="Calibri" w:cs="Times New Roman"/>
                <w:bCs/>
                <w:color w:val="000000"/>
                <w:sz w:val="18"/>
                <w:szCs w:val="18"/>
                <w:lang w:eastAsia="en-GB"/>
              </w:rPr>
              <w:t>α</w:t>
            </w:r>
            <w:r w:rsidR="00C13C1E">
              <w:rPr>
                <w:rFonts w:ascii="Calibri" w:eastAsia="Times New Roman" w:hAnsi="Calibri" w:cs="Times New Roman"/>
                <w:bCs/>
                <w:color w:val="000000"/>
                <w:sz w:val="18"/>
                <w:szCs w:val="18"/>
                <w:lang w:eastAsia="en-GB"/>
              </w:rPr>
              <w:t xml:space="preserve"> </w:t>
            </w:r>
            <w:r w:rsidRPr="00442902">
              <w:rPr>
                <w:rFonts w:ascii="Calibri" w:eastAsia="Times New Roman" w:hAnsi="Calibri" w:cs="Times New Roman"/>
                <w:bCs/>
                <w:color w:val="000000"/>
                <w:sz w:val="18"/>
                <w:szCs w:val="18"/>
                <w:lang w:eastAsia="en-GB"/>
              </w:rPr>
              <w:t xml:space="preserve"> </w:t>
            </w:r>
            <w:r w:rsidRPr="00442902">
              <w:rPr>
                <w:rFonts w:ascii="Times New Roman" w:eastAsia="Times New Roman" w:hAnsi="Times New Roman" w:cs="Times New Roman"/>
                <w:bCs/>
                <w:color w:val="000000"/>
                <w:sz w:val="18"/>
                <w:szCs w:val="18"/>
                <w:lang w:eastAsia="en-GB"/>
              </w:rPr>
              <w:t>≤ 70</w:t>
            </w:r>
            <w:r w:rsidRPr="00442902">
              <w:rPr>
                <w:rFonts w:ascii="Tahoma" w:eastAsia="Times New Roman" w:hAnsi="Tahoma" w:cs="Tahoma"/>
                <w:bCs/>
                <w:color w:val="000000"/>
                <w:sz w:val="18"/>
                <w:szCs w:val="18"/>
                <w:lang w:eastAsia="en-GB"/>
              </w:rPr>
              <w:t>°</w:t>
            </w:r>
            <w:r w:rsidRPr="00442902">
              <w:rPr>
                <w:rFonts w:ascii="Times New Roman" w:eastAsia="Times New Roman" w:hAnsi="Times New Roman" w:cs="Times New Roman"/>
                <w:bCs/>
                <w:color w:val="000000"/>
                <w:sz w:val="18"/>
                <w:szCs w:val="18"/>
                <w:lang w:eastAsia="en-GB"/>
              </w:rPr>
              <w:t>)</w:t>
            </w:r>
          </w:p>
        </w:tc>
      </w:tr>
      <w:tr w:rsidR="00442902" w:rsidRPr="00442902" w:rsidTr="00442902">
        <w:trPr>
          <w:trHeight w:val="816"/>
        </w:trPr>
        <w:tc>
          <w:tcPr>
            <w:tcW w:w="1194" w:type="dxa"/>
            <w:tcBorders>
              <w:top w:val="nil"/>
              <w:left w:val="single" w:sz="4" w:space="0" w:color="auto"/>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rPr>
                <w:rFonts w:ascii="Times New Roman" w:eastAsia="Times New Roman" w:hAnsi="Times New Roman" w:cs="Times New Roman"/>
                <w:b/>
                <w:bCs/>
                <w:color w:val="000000"/>
                <w:sz w:val="16"/>
                <w:szCs w:val="16"/>
                <w:lang w:eastAsia="en-GB"/>
              </w:rPr>
            </w:pPr>
            <w:r w:rsidRPr="00442902">
              <w:rPr>
                <w:rFonts w:ascii="Times New Roman" w:eastAsia="Times New Roman" w:hAnsi="Times New Roman" w:cs="Times New Roman"/>
                <w:b/>
                <w:bCs/>
                <w:color w:val="000000"/>
                <w:sz w:val="16"/>
                <w:szCs w:val="16"/>
                <w:lang w:eastAsia="en-GB"/>
              </w:rPr>
              <w:t xml:space="preserve"> Efficiency category (measurement category)</w:t>
            </w:r>
          </w:p>
        </w:tc>
        <w:tc>
          <w:tcPr>
            <w:tcW w:w="652" w:type="dxa"/>
            <w:tcBorders>
              <w:top w:val="nil"/>
              <w:left w:val="nil"/>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jc w:val="center"/>
              <w:rPr>
                <w:rFonts w:ascii="Times New Roman" w:eastAsia="Times New Roman" w:hAnsi="Times New Roman" w:cs="Times New Roman"/>
                <w:b/>
                <w:bCs/>
                <w:color w:val="000000"/>
                <w:sz w:val="16"/>
                <w:szCs w:val="16"/>
                <w:lang w:eastAsia="en-GB"/>
              </w:rPr>
            </w:pPr>
            <w:r w:rsidRPr="00442902">
              <w:rPr>
                <w:rFonts w:ascii="Times New Roman" w:eastAsia="Times New Roman" w:hAnsi="Times New Roman" w:cs="Times New Roman"/>
                <w:b/>
                <w:bCs/>
                <w:color w:val="000000"/>
                <w:sz w:val="16"/>
                <w:szCs w:val="16"/>
                <w:lang w:eastAsia="en-GB"/>
              </w:rPr>
              <w:t>N2018</w:t>
            </w:r>
          </w:p>
        </w:tc>
        <w:tc>
          <w:tcPr>
            <w:tcW w:w="652" w:type="dxa"/>
            <w:tcBorders>
              <w:top w:val="nil"/>
              <w:left w:val="nil"/>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jc w:val="center"/>
              <w:rPr>
                <w:rFonts w:ascii="Times New Roman" w:eastAsia="Times New Roman" w:hAnsi="Times New Roman" w:cs="Times New Roman"/>
                <w:b/>
                <w:bCs/>
                <w:color w:val="000000"/>
                <w:sz w:val="16"/>
                <w:szCs w:val="16"/>
                <w:lang w:eastAsia="en-GB"/>
              </w:rPr>
            </w:pPr>
            <w:r w:rsidRPr="00442902">
              <w:rPr>
                <w:rFonts w:ascii="Times New Roman" w:eastAsia="Times New Roman" w:hAnsi="Times New Roman" w:cs="Times New Roman"/>
                <w:b/>
                <w:bCs/>
                <w:color w:val="000000"/>
                <w:sz w:val="16"/>
                <w:szCs w:val="16"/>
                <w:lang w:eastAsia="en-GB"/>
              </w:rPr>
              <w:t>N2020</w:t>
            </w:r>
          </w:p>
        </w:tc>
        <w:tc>
          <w:tcPr>
            <w:tcW w:w="201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42902" w:rsidRPr="00442902" w:rsidRDefault="00442902" w:rsidP="00442902">
            <w:pPr>
              <w:spacing w:after="0" w:line="240" w:lineRule="auto"/>
              <w:jc w:val="center"/>
              <w:rPr>
                <w:rFonts w:ascii="Calibri" w:eastAsia="Times New Roman" w:hAnsi="Calibri" w:cs="Times New Roman"/>
                <w:b/>
                <w:bCs/>
                <w:color w:val="000000"/>
                <w:sz w:val="16"/>
                <w:szCs w:val="16"/>
                <w:lang w:eastAsia="en-GB"/>
              </w:rPr>
            </w:pPr>
            <w:r w:rsidRPr="00442902">
              <w:rPr>
                <w:rFonts w:ascii="Calibri" w:eastAsia="Times New Roman" w:hAnsi="Calibri" w:cs="Times New Roman"/>
                <w:b/>
                <w:bCs/>
                <w:color w:val="000000"/>
                <w:sz w:val="16"/>
                <w:szCs w:val="16"/>
                <w:lang w:eastAsia="en-GB"/>
              </w:rPr>
              <w:t>η</w:t>
            </w:r>
            <w:r w:rsidRPr="00442902">
              <w:rPr>
                <w:rFonts w:ascii="Times New Roman" w:eastAsia="Times New Roman" w:hAnsi="Times New Roman" w:cs="Times New Roman"/>
                <w:b/>
                <w:bCs/>
                <w:color w:val="000000"/>
                <w:sz w:val="16"/>
                <w:szCs w:val="16"/>
                <w:vertAlign w:val="subscript"/>
                <w:lang w:eastAsia="en-GB"/>
              </w:rPr>
              <w:t>min</w:t>
            </w:r>
            <w:r w:rsidRPr="00442902">
              <w:rPr>
                <w:rFonts w:ascii="Times New Roman" w:eastAsia="Times New Roman" w:hAnsi="Times New Roman" w:cs="Times New Roman"/>
                <w:b/>
                <w:bCs/>
                <w:color w:val="000000"/>
                <w:sz w:val="16"/>
                <w:szCs w:val="16"/>
                <w:lang w:eastAsia="en-GB"/>
              </w:rPr>
              <w:t xml:space="preserve"> </w:t>
            </w:r>
            <w:r w:rsidRPr="00442902">
              <w:rPr>
                <w:rFonts w:ascii="Times New Roman" w:eastAsia="Times New Roman" w:hAnsi="Times New Roman" w:cs="Times New Roman"/>
                <w:b/>
                <w:bCs/>
                <w:color w:val="000000"/>
                <w:sz w:val="16"/>
                <w:szCs w:val="16"/>
                <w:lang w:eastAsia="en-GB"/>
              </w:rPr>
              <w:br/>
              <w:t>at Pe≤1 kW</w:t>
            </w:r>
          </w:p>
        </w:tc>
        <w:tc>
          <w:tcPr>
            <w:tcW w:w="149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42902" w:rsidRPr="00442902" w:rsidRDefault="00442902" w:rsidP="00442902">
            <w:pPr>
              <w:spacing w:after="0" w:line="240" w:lineRule="auto"/>
              <w:jc w:val="center"/>
              <w:rPr>
                <w:rFonts w:ascii="Calibri" w:eastAsia="Times New Roman" w:hAnsi="Calibri" w:cs="Times New Roman"/>
                <w:b/>
                <w:bCs/>
                <w:color w:val="000000"/>
                <w:sz w:val="16"/>
                <w:szCs w:val="16"/>
                <w:lang w:eastAsia="en-GB"/>
              </w:rPr>
            </w:pPr>
            <w:r w:rsidRPr="00442902">
              <w:rPr>
                <w:rFonts w:ascii="Calibri" w:eastAsia="Times New Roman" w:hAnsi="Calibri" w:cs="Times New Roman"/>
                <w:b/>
                <w:bCs/>
                <w:color w:val="000000"/>
                <w:sz w:val="16"/>
                <w:szCs w:val="16"/>
                <w:lang w:eastAsia="en-GB"/>
              </w:rPr>
              <w:t>η</w:t>
            </w:r>
            <w:r w:rsidRPr="00442902">
              <w:rPr>
                <w:rFonts w:ascii="Times New Roman" w:eastAsia="Times New Roman" w:hAnsi="Times New Roman" w:cs="Times New Roman"/>
                <w:b/>
                <w:bCs/>
                <w:color w:val="000000"/>
                <w:sz w:val="16"/>
                <w:szCs w:val="16"/>
                <w:vertAlign w:val="subscript"/>
                <w:lang w:eastAsia="en-GB"/>
              </w:rPr>
              <w:t>min</w:t>
            </w:r>
            <w:r w:rsidRPr="00442902">
              <w:rPr>
                <w:rFonts w:ascii="Times New Roman" w:eastAsia="Times New Roman" w:hAnsi="Times New Roman" w:cs="Times New Roman"/>
                <w:b/>
                <w:bCs/>
                <w:color w:val="000000"/>
                <w:sz w:val="16"/>
                <w:szCs w:val="16"/>
                <w:lang w:eastAsia="en-GB"/>
              </w:rPr>
              <w:t xml:space="preserve"> </w:t>
            </w:r>
            <w:r w:rsidRPr="00442902">
              <w:rPr>
                <w:rFonts w:ascii="Times New Roman" w:eastAsia="Times New Roman" w:hAnsi="Times New Roman" w:cs="Times New Roman"/>
                <w:b/>
                <w:bCs/>
                <w:color w:val="000000"/>
                <w:sz w:val="16"/>
                <w:szCs w:val="16"/>
                <w:lang w:eastAsia="en-GB"/>
              </w:rPr>
              <w:br/>
              <w:t>at 1kW&lt;Pe≤10 kW</w:t>
            </w:r>
          </w:p>
        </w:tc>
        <w:tc>
          <w:tcPr>
            <w:tcW w:w="174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42902" w:rsidRPr="00442902" w:rsidRDefault="00442902" w:rsidP="00442902">
            <w:pPr>
              <w:spacing w:after="0" w:line="240" w:lineRule="auto"/>
              <w:jc w:val="center"/>
              <w:rPr>
                <w:rFonts w:ascii="Calibri" w:eastAsia="Times New Roman" w:hAnsi="Calibri" w:cs="Times New Roman"/>
                <w:b/>
                <w:bCs/>
                <w:color w:val="000000"/>
                <w:sz w:val="16"/>
                <w:szCs w:val="16"/>
                <w:lang w:eastAsia="en-GB"/>
              </w:rPr>
            </w:pPr>
            <w:r w:rsidRPr="00442902">
              <w:rPr>
                <w:rFonts w:ascii="Calibri" w:eastAsia="Times New Roman" w:hAnsi="Calibri" w:cs="Times New Roman"/>
                <w:b/>
                <w:bCs/>
                <w:color w:val="000000"/>
                <w:sz w:val="16"/>
                <w:szCs w:val="16"/>
                <w:lang w:eastAsia="en-GB"/>
              </w:rPr>
              <w:t>η</w:t>
            </w:r>
            <w:r w:rsidRPr="00442902">
              <w:rPr>
                <w:rFonts w:ascii="Times New Roman" w:eastAsia="Times New Roman" w:hAnsi="Times New Roman" w:cs="Times New Roman"/>
                <w:b/>
                <w:bCs/>
                <w:color w:val="000000"/>
                <w:sz w:val="16"/>
                <w:szCs w:val="16"/>
                <w:vertAlign w:val="subscript"/>
                <w:lang w:eastAsia="en-GB"/>
              </w:rPr>
              <w:t>min</w:t>
            </w:r>
            <w:r w:rsidRPr="00442902">
              <w:rPr>
                <w:rFonts w:ascii="Times New Roman" w:eastAsia="Times New Roman" w:hAnsi="Times New Roman" w:cs="Times New Roman"/>
                <w:b/>
                <w:bCs/>
                <w:color w:val="000000"/>
                <w:sz w:val="16"/>
                <w:szCs w:val="16"/>
                <w:lang w:eastAsia="en-GB"/>
              </w:rPr>
              <w:t xml:space="preserve"> </w:t>
            </w:r>
            <w:r w:rsidRPr="00442902">
              <w:rPr>
                <w:rFonts w:ascii="Times New Roman" w:eastAsia="Times New Roman" w:hAnsi="Times New Roman" w:cs="Times New Roman"/>
                <w:b/>
                <w:bCs/>
                <w:color w:val="000000"/>
                <w:sz w:val="16"/>
                <w:szCs w:val="16"/>
                <w:lang w:eastAsia="en-GB"/>
              </w:rPr>
              <w:br/>
              <w:t>at 10kW&lt;Pe≤200 kW</w:t>
            </w:r>
          </w:p>
        </w:tc>
        <w:tc>
          <w:tcPr>
            <w:tcW w:w="158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42902" w:rsidRPr="00442902" w:rsidRDefault="00442902" w:rsidP="00442902">
            <w:pPr>
              <w:spacing w:after="0" w:line="240" w:lineRule="auto"/>
              <w:jc w:val="center"/>
              <w:rPr>
                <w:rFonts w:ascii="Calibri" w:eastAsia="Times New Roman" w:hAnsi="Calibri" w:cs="Times New Roman"/>
                <w:b/>
                <w:bCs/>
                <w:color w:val="000000"/>
                <w:sz w:val="16"/>
                <w:szCs w:val="16"/>
                <w:lang w:eastAsia="en-GB"/>
              </w:rPr>
            </w:pPr>
            <w:r w:rsidRPr="00442902">
              <w:rPr>
                <w:rFonts w:ascii="Calibri" w:eastAsia="Times New Roman" w:hAnsi="Calibri" w:cs="Times New Roman"/>
                <w:b/>
                <w:bCs/>
                <w:color w:val="000000"/>
                <w:sz w:val="16"/>
                <w:szCs w:val="16"/>
                <w:lang w:eastAsia="en-GB"/>
              </w:rPr>
              <w:t>η</w:t>
            </w:r>
            <w:r w:rsidRPr="00442902">
              <w:rPr>
                <w:rFonts w:ascii="Times New Roman" w:eastAsia="Times New Roman" w:hAnsi="Times New Roman" w:cs="Times New Roman"/>
                <w:b/>
                <w:bCs/>
                <w:color w:val="000000"/>
                <w:sz w:val="16"/>
                <w:szCs w:val="16"/>
                <w:vertAlign w:val="subscript"/>
                <w:lang w:eastAsia="en-GB"/>
              </w:rPr>
              <w:t>min</w:t>
            </w:r>
            <w:r w:rsidRPr="00442902">
              <w:rPr>
                <w:rFonts w:ascii="Times New Roman" w:eastAsia="Times New Roman" w:hAnsi="Times New Roman" w:cs="Times New Roman"/>
                <w:b/>
                <w:bCs/>
                <w:color w:val="000000"/>
                <w:sz w:val="16"/>
                <w:szCs w:val="16"/>
                <w:lang w:eastAsia="en-GB"/>
              </w:rPr>
              <w:t xml:space="preserve"> </w:t>
            </w:r>
            <w:r w:rsidRPr="00442902">
              <w:rPr>
                <w:rFonts w:ascii="Times New Roman" w:eastAsia="Times New Roman" w:hAnsi="Times New Roman" w:cs="Times New Roman"/>
                <w:b/>
                <w:bCs/>
                <w:color w:val="000000"/>
                <w:sz w:val="16"/>
                <w:szCs w:val="16"/>
                <w:lang w:eastAsia="en-GB"/>
              </w:rPr>
              <w:br/>
              <w:t>at Pe&gt;200 kW</w:t>
            </w:r>
          </w:p>
        </w:tc>
      </w:tr>
      <w:tr w:rsidR="00442902" w:rsidRPr="00442902" w:rsidTr="00442902">
        <w:trPr>
          <w:trHeight w:val="288"/>
        </w:trPr>
        <w:tc>
          <w:tcPr>
            <w:tcW w:w="1194" w:type="dxa"/>
            <w:tcBorders>
              <w:top w:val="nil"/>
              <w:left w:val="single" w:sz="4" w:space="0" w:color="auto"/>
              <w:bottom w:val="single" w:sz="4" w:space="0" w:color="auto"/>
              <w:right w:val="single" w:sz="4" w:space="0" w:color="auto"/>
            </w:tcBorders>
            <w:shd w:val="clear" w:color="auto" w:fill="auto"/>
            <w:noWrap/>
            <w:vAlign w:val="center"/>
            <w:hideMark/>
          </w:tcPr>
          <w:p w:rsidR="00442902" w:rsidRPr="00442902" w:rsidRDefault="00442902" w:rsidP="00442902">
            <w:pPr>
              <w:spacing w:after="0" w:line="240" w:lineRule="auto"/>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static (A, C)</w:t>
            </w:r>
          </w:p>
        </w:tc>
        <w:tc>
          <w:tcPr>
            <w:tcW w:w="652" w:type="dxa"/>
            <w:tcBorders>
              <w:top w:val="nil"/>
              <w:left w:val="nil"/>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54%</w:t>
            </w:r>
          </w:p>
        </w:tc>
        <w:tc>
          <w:tcPr>
            <w:tcW w:w="652" w:type="dxa"/>
            <w:tcBorders>
              <w:top w:val="nil"/>
              <w:left w:val="nil"/>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58%</w:t>
            </w:r>
          </w:p>
        </w:tc>
        <w:tc>
          <w:tcPr>
            <w:tcW w:w="2017" w:type="dxa"/>
            <w:vMerge w:val="restar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(5%+0.5(N-N2018))*LN(P)</w:t>
            </w:r>
            <w:r w:rsidRPr="00442902">
              <w:rPr>
                <w:rFonts w:ascii="Times New Roman" w:eastAsia="Times New Roman" w:hAnsi="Times New Roman" w:cs="Times New Roman"/>
                <w:color w:val="000000"/>
                <w:sz w:val="16"/>
                <w:szCs w:val="16"/>
                <w:lang w:eastAsia="en-GB"/>
              </w:rPr>
              <w:br/>
              <w:t>-8.7%+N</w:t>
            </w:r>
          </w:p>
        </w:tc>
        <w:tc>
          <w:tcPr>
            <w:tcW w:w="1497" w:type="dxa"/>
            <w:vMerge w:val="restar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5%*LN(P)-8.7%+N</w:t>
            </w:r>
          </w:p>
        </w:tc>
        <w:tc>
          <w:tcPr>
            <w:tcW w:w="1744" w:type="dxa"/>
            <w:vMerge w:val="restar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3.4%*LN(P)-5.1%+N</w:t>
            </w:r>
          </w:p>
        </w:tc>
        <w:tc>
          <w:tcPr>
            <w:tcW w:w="1587" w:type="dxa"/>
            <w:vMerge w:val="restar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3.4%*LN(200)-5.1%+N</w:t>
            </w:r>
          </w:p>
        </w:tc>
      </w:tr>
      <w:tr w:rsidR="00442902" w:rsidRPr="00442902" w:rsidTr="00442902">
        <w:trPr>
          <w:trHeight w:val="288"/>
        </w:trPr>
        <w:tc>
          <w:tcPr>
            <w:tcW w:w="1194" w:type="dxa"/>
            <w:tcBorders>
              <w:top w:val="nil"/>
              <w:left w:val="single" w:sz="4" w:space="0" w:color="auto"/>
              <w:bottom w:val="single" w:sz="4" w:space="0" w:color="auto"/>
              <w:right w:val="single" w:sz="4" w:space="0" w:color="auto"/>
            </w:tcBorders>
            <w:shd w:val="clear" w:color="auto" w:fill="auto"/>
            <w:noWrap/>
            <w:vAlign w:val="center"/>
            <w:hideMark/>
          </w:tcPr>
          <w:p w:rsidR="00442902" w:rsidRPr="00442902" w:rsidRDefault="00442902" w:rsidP="00442902">
            <w:pPr>
              <w:spacing w:after="0" w:line="240" w:lineRule="auto"/>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total (B,D)</w:t>
            </w:r>
          </w:p>
        </w:tc>
        <w:tc>
          <w:tcPr>
            <w:tcW w:w="652" w:type="dxa"/>
            <w:tcBorders>
              <w:top w:val="nil"/>
              <w:left w:val="nil"/>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64%</w:t>
            </w:r>
          </w:p>
        </w:tc>
        <w:tc>
          <w:tcPr>
            <w:tcW w:w="652" w:type="dxa"/>
            <w:tcBorders>
              <w:top w:val="nil"/>
              <w:left w:val="nil"/>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68%</w:t>
            </w:r>
          </w:p>
        </w:tc>
        <w:tc>
          <w:tcPr>
            <w:tcW w:w="2017" w:type="dxa"/>
            <w:vMerge/>
            <w:tcBorders>
              <w:top w:val="nil"/>
              <w:left w:val="single" w:sz="4" w:space="0" w:color="auto"/>
              <w:bottom w:val="single" w:sz="4" w:space="0" w:color="auto"/>
              <w:right w:val="single" w:sz="4" w:space="0" w:color="auto"/>
            </w:tcBorders>
            <w:tcMar>
              <w:left w:w="28" w:type="dxa"/>
              <w:right w:w="28" w:type="dxa"/>
            </w:tcMar>
            <w:vAlign w:val="center"/>
            <w:hideMark/>
          </w:tcPr>
          <w:p w:rsidR="00442902" w:rsidRPr="00442902" w:rsidRDefault="00442902" w:rsidP="00442902">
            <w:pPr>
              <w:spacing w:after="0" w:line="240" w:lineRule="auto"/>
              <w:rPr>
                <w:rFonts w:ascii="Times New Roman" w:eastAsia="Times New Roman" w:hAnsi="Times New Roman" w:cs="Times New Roman"/>
                <w:color w:val="000000"/>
                <w:sz w:val="16"/>
                <w:szCs w:val="16"/>
                <w:lang w:eastAsia="en-GB"/>
              </w:rPr>
            </w:pPr>
          </w:p>
        </w:tc>
        <w:tc>
          <w:tcPr>
            <w:tcW w:w="1497" w:type="dxa"/>
            <w:vMerge/>
            <w:tcBorders>
              <w:top w:val="nil"/>
              <w:left w:val="single" w:sz="4" w:space="0" w:color="auto"/>
              <w:bottom w:val="single" w:sz="4" w:space="0" w:color="auto"/>
              <w:right w:val="single" w:sz="4" w:space="0" w:color="auto"/>
            </w:tcBorders>
            <w:tcMar>
              <w:left w:w="28" w:type="dxa"/>
              <w:right w:w="28" w:type="dxa"/>
            </w:tcMar>
            <w:vAlign w:val="center"/>
            <w:hideMark/>
          </w:tcPr>
          <w:p w:rsidR="00442902" w:rsidRPr="00442902" w:rsidRDefault="00442902" w:rsidP="00442902">
            <w:pPr>
              <w:spacing w:after="0" w:line="240" w:lineRule="auto"/>
              <w:rPr>
                <w:rFonts w:ascii="Times New Roman" w:eastAsia="Times New Roman" w:hAnsi="Times New Roman" w:cs="Times New Roman"/>
                <w:color w:val="000000"/>
                <w:sz w:val="16"/>
                <w:szCs w:val="16"/>
                <w:lang w:eastAsia="en-GB"/>
              </w:rPr>
            </w:pPr>
          </w:p>
        </w:tc>
        <w:tc>
          <w:tcPr>
            <w:tcW w:w="1744" w:type="dxa"/>
            <w:vMerge/>
            <w:tcBorders>
              <w:top w:val="nil"/>
              <w:left w:val="single" w:sz="4" w:space="0" w:color="auto"/>
              <w:bottom w:val="single" w:sz="4" w:space="0" w:color="auto"/>
              <w:right w:val="single" w:sz="4" w:space="0" w:color="auto"/>
            </w:tcBorders>
            <w:tcMar>
              <w:left w:w="28" w:type="dxa"/>
              <w:right w:w="28" w:type="dxa"/>
            </w:tcMar>
            <w:vAlign w:val="center"/>
            <w:hideMark/>
          </w:tcPr>
          <w:p w:rsidR="00442902" w:rsidRPr="00442902" w:rsidRDefault="00442902" w:rsidP="00442902">
            <w:pPr>
              <w:spacing w:after="0" w:line="240" w:lineRule="auto"/>
              <w:rPr>
                <w:rFonts w:ascii="Times New Roman" w:eastAsia="Times New Roman" w:hAnsi="Times New Roman" w:cs="Times New Roman"/>
                <w:color w:val="000000"/>
                <w:sz w:val="16"/>
                <w:szCs w:val="16"/>
                <w:lang w:eastAsia="en-GB"/>
              </w:rPr>
            </w:pPr>
          </w:p>
        </w:tc>
        <w:tc>
          <w:tcPr>
            <w:tcW w:w="1587" w:type="dxa"/>
            <w:vMerge/>
            <w:tcBorders>
              <w:top w:val="nil"/>
              <w:left w:val="single" w:sz="4" w:space="0" w:color="auto"/>
              <w:bottom w:val="single" w:sz="4" w:space="0" w:color="auto"/>
              <w:right w:val="single" w:sz="4" w:space="0" w:color="auto"/>
            </w:tcBorders>
            <w:tcMar>
              <w:left w:w="28" w:type="dxa"/>
              <w:right w:w="28" w:type="dxa"/>
            </w:tcMar>
            <w:vAlign w:val="center"/>
            <w:hideMark/>
          </w:tcPr>
          <w:p w:rsidR="00442902" w:rsidRPr="00442902" w:rsidRDefault="00442902" w:rsidP="00442902">
            <w:pPr>
              <w:spacing w:after="0" w:line="240" w:lineRule="auto"/>
              <w:rPr>
                <w:rFonts w:ascii="Times New Roman" w:eastAsia="Times New Roman" w:hAnsi="Times New Roman" w:cs="Times New Roman"/>
                <w:color w:val="000000"/>
                <w:sz w:val="16"/>
                <w:szCs w:val="16"/>
                <w:lang w:eastAsia="en-GB"/>
              </w:rPr>
            </w:pPr>
          </w:p>
        </w:tc>
      </w:tr>
      <w:tr w:rsidR="00442902" w:rsidRPr="00442902" w:rsidTr="00442902">
        <w:trPr>
          <w:trHeight w:val="456"/>
        </w:trPr>
        <w:tc>
          <w:tcPr>
            <w:tcW w:w="9343" w:type="dxa"/>
            <w:gridSpan w:val="7"/>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bottom"/>
            <w:hideMark/>
          </w:tcPr>
          <w:p w:rsidR="00442902" w:rsidRPr="00442902" w:rsidRDefault="00442902" w:rsidP="00442902">
            <w:pPr>
              <w:spacing w:after="0" w:line="240" w:lineRule="auto"/>
              <w:jc w:val="center"/>
              <w:rPr>
                <w:rFonts w:ascii="Times New Roman" w:eastAsia="Times New Roman" w:hAnsi="Times New Roman" w:cs="Times New Roman"/>
                <w:b/>
                <w:bCs/>
                <w:color w:val="000000"/>
                <w:sz w:val="18"/>
                <w:szCs w:val="18"/>
                <w:lang w:eastAsia="en-GB"/>
              </w:rPr>
            </w:pPr>
            <w:r w:rsidRPr="00442902">
              <w:rPr>
                <w:rFonts w:ascii="Times New Roman" w:eastAsia="Times New Roman" w:hAnsi="Times New Roman" w:cs="Times New Roman"/>
                <w:b/>
                <w:bCs/>
                <w:color w:val="000000"/>
                <w:sz w:val="18"/>
                <w:szCs w:val="18"/>
                <w:lang w:eastAsia="en-GB"/>
              </w:rPr>
              <w:t>Centrifugal fans</w:t>
            </w:r>
            <w:r>
              <w:rPr>
                <w:rFonts w:ascii="Times New Roman" w:eastAsia="Times New Roman" w:hAnsi="Times New Roman" w:cs="Times New Roman"/>
                <w:b/>
                <w:bCs/>
                <w:color w:val="000000"/>
                <w:sz w:val="18"/>
                <w:szCs w:val="18"/>
                <w:lang w:eastAsia="en-GB"/>
              </w:rPr>
              <w:t xml:space="preserve"> </w:t>
            </w:r>
            <w:r w:rsidRPr="00442902">
              <w:rPr>
                <w:rFonts w:ascii="Times New Roman" w:eastAsia="Times New Roman" w:hAnsi="Times New Roman" w:cs="Times New Roman"/>
                <w:bCs/>
                <w:color w:val="000000"/>
                <w:sz w:val="18"/>
                <w:szCs w:val="18"/>
                <w:lang w:eastAsia="en-GB"/>
              </w:rPr>
              <w:t>(</w:t>
            </w:r>
            <w:r w:rsidRPr="00442902">
              <w:rPr>
                <w:rFonts w:ascii="Calibri" w:eastAsia="Times New Roman" w:hAnsi="Calibri" w:cs="Times New Roman"/>
                <w:bCs/>
                <w:color w:val="000000"/>
                <w:sz w:val="18"/>
                <w:szCs w:val="18"/>
                <w:lang w:eastAsia="en-GB"/>
              </w:rPr>
              <w:t xml:space="preserve">α </w:t>
            </w:r>
            <w:r w:rsidRPr="00442902">
              <w:rPr>
                <w:rFonts w:ascii="Times New Roman" w:eastAsia="Times New Roman" w:hAnsi="Times New Roman" w:cs="Times New Roman"/>
                <w:bCs/>
                <w:color w:val="000000"/>
                <w:sz w:val="18"/>
                <w:szCs w:val="18"/>
                <w:lang w:eastAsia="en-GB"/>
              </w:rPr>
              <w:t>&gt;</w:t>
            </w:r>
            <w:r w:rsidR="00C13C1E">
              <w:rPr>
                <w:rFonts w:ascii="Times New Roman" w:eastAsia="Times New Roman" w:hAnsi="Times New Roman" w:cs="Times New Roman"/>
                <w:bCs/>
                <w:color w:val="000000"/>
                <w:sz w:val="18"/>
                <w:szCs w:val="18"/>
                <w:lang w:eastAsia="en-GB"/>
              </w:rPr>
              <w:t xml:space="preserve"> </w:t>
            </w:r>
            <w:r w:rsidRPr="00442902">
              <w:rPr>
                <w:rFonts w:ascii="Times New Roman" w:eastAsia="Times New Roman" w:hAnsi="Times New Roman" w:cs="Times New Roman"/>
                <w:bCs/>
                <w:color w:val="000000"/>
                <w:sz w:val="18"/>
                <w:szCs w:val="18"/>
                <w:lang w:eastAsia="en-GB"/>
              </w:rPr>
              <w:t>70</w:t>
            </w:r>
            <w:r w:rsidRPr="00442902">
              <w:rPr>
                <w:rFonts w:ascii="Tahoma" w:eastAsia="Times New Roman" w:hAnsi="Tahoma" w:cs="Tahoma"/>
                <w:bCs/>
                <w:color w:val="000000"/>
                <w:sz w:val="18"/>
                <w:szCs w:val="18"/>
                <w:lang w:eastAsia="en-GB"/>
              </w:rPr>
              <w:t>°</w:t>
            </w:r>
            <w:r w:rsidRPr="00442902">
              <w:rPr>
                <w:rFonts w:ascii="Times New Roman" w:eastAsia="Times New Roman" w:hAnsi="Times New Roman" w:cs="Times New Roman"/>
                <w:bCs/>
                <w:color w:val="000000"/>
                <w:sz w:val="18"/>
                <w:szCs w:val="18"/>
                <w:lang w:eastAsia="en-GB"/>
              </w:rPr>
              <w:t>)</w:t>
            </w:r>
          </w:p>
        </w:tc>
      </w:tr>
      <w:tr w:rsidR="00442902" w:rsidRPr="00442902" w:rsidTr="00442902">
        <w:trPr>
          <w:trHeight w:val="816"/>
        </w:trPr>
        <w:tc>
          <w:tcPr>
            <w:tcW w:w="1194" w:type="dxa"/>
            <w:tcBorders>
              <w:top w:val="nil"/>
              <w:left w:val="single" w:sz="4" w:space="0" w:color="auto"/>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rPr>
                <w:rFonts w:ascii="Times New Roman" w:eastAsia="Times New Roman" w:hAnsi="Times New Roman" w:cs="Times New Roman"/>
                <w:b/>
                <w:bCs/>
                <w:color w:val="000000"/>
                <w:sz w:val="16"/>
                <w:szCs w:val="16"/>
                <w:lang w:eastAsia="en-GB"/>
              </w:rPr>
            </w:pPr>
            <w:r w:rsidRPr="00442902">
              <w:rPr>
                <w:rFonts w:ascii="Times New Roman" w:eastAsia="Times New Roman" w:hAnsi="Times New Roman" w:cs="Times New Roman"/>
                <w:b/>
                <w:bCs/>
                <w:color w:val="000000"/>
                <w:sz w:val="16"/>
                <w:szCs w:val="16"/>
                <w:lang w:eastAsia="en-GB"/>
              </w:rPr>
              <w:t xml:space="preserve"> Efficiency category (measurement category)</w:t>
            </w:r>
          </w:p>
        </w:tc>
        <w:tc>
          <w:tcPr>
            <w:tcW w:w="652" w:type="dxa"/>
            <w:tcBorders>
              <w:top w:val="nil"/>
              <w:left w:val="nil"/>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jc w:val="center"/>
              <w:rPr>
                <w:rFonts w:ascii="Times New Roman" w:eastAsia="Times New Roman" w:hAnsi="Times New Roman" w:cs="Times New Roman"/>
                <w:b/>
                <w:bCs/>
                <w:color w:val="000000"/>
                <w:sz w:val="16"/>
                <w:szCs w:val="16"/>
                <w:lang w:eastAsia="en-GB"/>
              </w:rPr>
            </w:pPr>
            <w:r w:rsidRPr="00442902">
              <w:rPr>
                <w:rFonts w:ascii="Times New Roman" w:eastAsia="Times New Roman" w:hAnsi="Times New Roman" w:cs="Times New Roman"/>
                <w:b/>
                <w:bCs/>
                <w:color w:val="000000"/>
                <w:sz w:val="16"/>
                <w:szCs w:val="16"/>
                <w:lang w:eastAsia="en-GB"/>
              </w:rPr>
              <w:t>N2018</w:t>
            </w:r>
          </w:p>
        </w:tc>
        <w:tc>
          <w:tcPr>
            <w:tcW w:w="652" w:type="dxa"/>
            <w:tcBorders>
              <w:top w:val="nil"/>
              <w:left w:val="nil"/>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jc w:val="center"/>
              <w:rPr>
                <w:rFonts w:ascii="Times New Roman" w:eastAsia="Times New Roman" w:hAnsi="Times New Roman" w:cs="Times New Roman"/>
                <w:b/>
                <w:bCs/>
                <w:color w:val="000000"/>
                <w:sz w:val="16"/>
                <w:szCs w:val="16"/>
                <w:lang w:eastAsia="en-GB"/>
              </w:rPr>
            </w:pPr>
            <w:r w:rsidRPr="00442902">
              <w:rPr>
                <w:rFonts w:ascii="Times New Roman" w:eastAsia="Times New Roman" w:hAnsi="Times New Roman" w:cs="Times New Roman"/>
                <w:b/>
                <w:bCs/>
                <w:color w:val="000000"/>
                <w:sz w:val="16"/>
                <w:szCs w:val="16"/>
                <w:lang w:eastAsia="en-GB"/>
              </w:rPr>
              <w:t>N2020</w:t>
            </w:r>
          </w:p>
        </w:tc>
        <w:tc>
          <w:tcPr>
            <w:tcW w:w="201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42902" w:rsidRPr="00442902" w:rsidRDefault="00442902" w:rsidP="00442902">
            <w:pPr>
              <w:spacing w:after="0" w:line="240" w:lineRule="auto"/>
              <w:jc w:val="center"/>
              <w:rPr>
                <w:rFonts w:ascii="Calibri" w:eastAsia="Times New Roman" w:hAnsi="Calibri" w:cs="Times New Roman"/>
                <w:b/>
                <w:bCs/>
                <w:color w:val="000000"/>
                <w:sz w:val="16"/>
                <w:szCs w:val="16"/>
                <w:lang w:eastAsia="en-GB"/>
              </w:rPr>
            </w:pPr>
            <w:r w:rsidRPr="00442902">
              <w:rPr>
                <w:rFonts w:ascii="Calibri" w:eastAsia="Times New Roman" w:hAnsi="Calibri" w:cs="Times New Roman"/>
                <w:b/>
                <w:bCs/>
                <w:color w:val="000000"/>
                <w:sz w:val="16"/>
                <w:szCs w:val="16"/>
                <w:lang w:eastAsia="en-GB"/>
              </w:rPr>
              <w:t>η</w:t>
            </w:r>
            <w:r w:rsidRPr="00442902">
              <w:rPr>
                <w:rFonts w:ascii="Times New Roman" w:eastAsia="Times New Roman" w:hAnsi="Times New Roman" w:cs="Times New Roman"/>
                <w:b/>
                <w:bCs/>
                <w:color w:val="000000"/>
                <w:sz w:val="16"/>
                <w:szCs w:val="16"/>
                <w:vertAlign w:val="subscript"/>
                <w:lang w:eastAsia="en-GB"/>
              </w:rPr>
              <w:t>min</w:t>
            </w:r>
            <w:r w:rsidRPr="00442902">
              <w:rPr>
                <w:rFonts w:ascii="Times New Roman" w:eastAsia="Times New Roman" w:hAnsi="Times New Roman" w:cs="Times New Roman"/>
                <w:b/>
                <w:bCs/>
                <w:color w:val="000000"/>
                <w:sz w:val="16"/>
                <w:szCs w:val="16"/>
                <w:lang w:eastAsia="en-GB"/>
              </w:rPr>
              <w:t xml:space="preserve"> </w:t>
            </w:r>
            <w:r w:rsidRPr="00442902">
              <w:rPr>
                <w:rFonts w:ascii="Times New Roman" w:eastAsia="Times New Roman" w:hAnsi="Times New Roman" w:cs="Times New Roman"/>
                <w:b/>
                <w:bCs/>
                <w:color w:val="000000"/>
                <w:sz w:val="16"/>
                <w:szCs w:val="16"/>
                <w:lang w:eastAsia="en-GB"/>
              </w:rPr>
              <w:br/>
              <w:t>at Pe≤1 kW</w:t>
            </w:r>
          </w:p>
        </w:tc>
        <w:tc>
          <w:tcPr>
            <w:tcW w:w="149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42902" w:rsidRPr="00442902" w:rsidRDefault="00442902" w:rsidP="00442902">
            <w:pPr>
              <w:spacing w:after="0" w:line="240" w:lineRule="auto"/>
              <w:jc w:val="center"/>
              <w:rPr>
                <w:rFonts w:ascii="Calibri" w:eastAsia="Times New Roman" w:hAnsi="Calibri" w:cs="Times New Roman"/>
                <w:b/>
                <w:bCs/>
                <w:color w:val="000000"/>
                <w:sz w:val="16"/>
                <w:szCs w:val="16"/>
                <w:lang w:eastAsia="en-GB"/>
              </w:rPr>
            </w:pPr>
            <w:r w:rsidRPr="00442902">
              <w:rPr>
                <w:rFonts w:ascii="Calibri" w:eastAsia="Times New Roman" w:hAnsi="Calibri" w:cs="Times New Roman"/>
                <w:b/>
                <w:bCs/>
                <w:color w:val="000000"/>
                <w:sz w:val="16"/>
                <w:szCs w:val="16"/>
                <w:lang w:eastAsia="en-GB"/>
              </w:rPr>
              <w:t>η</w:t>
            </w:r>
            <w:r w:rsidRPr="00442902">
              <w:rPr>
                <w:rFonts w:ascii="Times New Roman" w:eastAsia="Times New Roman" w:hAnsi="Times New Roman" w:cs="Times New Roman"/>
                <w:b/>
                <w:bCs/>
                <w:color w:val="000000"/>
                <w:sz w:val="16"/>
                <w:szCs w:val="16"/>
                <w:vertAlign w:val="subscript"/>
                <w:lang w:eastAsia="en-GB"/>
              </w:rPr>
              <w:t>min</w:t>
            </w:r>
            <w:r w:rsidRPr="00442902">
              <w:rPr>
                <w:rFonts w:ascii="Times New Roman" w:eastAsia="Times New Roman" w:hAnsi="Times New Roman" w:cs="Times New Roman"/>
                <w:b/>
                <w:bCs/>
                <w:color w:val="000000"/>
                <w:sz w:val="16"/>
                <w:szCs w:val="16"/>
                <w:lang w:eastAsia="en-GB"/>
              </w:rPr>
              <w:t xml:space="preserve"> </w:t>
            </w:r>
            <w:r w:rsidRPr="00442902">
              <w:rPr>
                <w:rFonts w:ascii="Times New Roman" w:eastAsia="Times New Roman" w:hAnsi="Times New Roman" w:cs="Times New Roman"/>
                <w:b/>
                <w:bCs/>
                <w:color w:val="000000"/>
                <w:sz w:val="16"/>
                <w:szCs w:val="16"/>
                <w:lang w:eastAsia="en-GB"/>
              </w:rPr>
              <w:br/>
              <w:t>at 1kW&lt;Pe≤10 kW</w:t>
            </w:r>
          </w:p>
        </w:tc>
        <w:tc>
          <w:tcPr>
            <w:tcW w:w="174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42902" w:rsidRPr="00442902" w:rsidRDefault="00442902" w:rsidP="00442902">
            <w:pPr>
              <w:spacing w:after="0" w:line="240" w:lineRule="auto"/>
              <w:jc w:val="center"/>
              <w:rPr>
                <w:rFonts w:ascii="Calibri" w:eastAsia="Times New Roman" w:hAnsi="Calibri" w:cs="Times New Roman"/>
                <w:b/>
                <w:bCs/>
                <w:color w:val="000000"/>
                <w:sz w:val="16"/>
                <w:szCs w:val="16"/>
                <w:lang w:eastAsia="en-GB"/>
              </w:rPr>
            </w:pPr>
            <w:r w:rsidRPr="00442902">
              <w:rPr>
                <w:rFonts w:ascii="Calibri" w:eastAsia="Times New Roman" w:hAnsi="Calibri" w:cs="Times New Roman"/>
                <w:b/>
                <w:bCs/>
                <w:color w:val="000000"/>
                <w:sz w:val="16"/>
                <w:szCs w:val="16"/>
                <w:lang w:eastAsia="en-GB"/>
              </w:rPr>
              <w:t>η</w:t>
            </w:r>
            <w:r w:rsidRPr="00442902">
              <w:rPr>
                <w:rFonts w:ascii="Times New Roman" w:eastAsia="Times New Roman" w:hAnsi="Times New Roman" w:cs="Times New Roman"/>
                <w:b/>
                <w:bCs/>
                <w:color w:val="000000"/>
                <w:sz w:val="16"/>
                <w:szCs w:val="16"/>
                <w:vertAlign w:val="subscript"/>
                <w:lang w:eastAsia="en-GB"/>
              </w:rPr>
              <w:t>min</w:t>
            </w:r>
            <w:r w:rsidRPr="00442902">
              <w:rPr>
                <w:rFonts w:ascii="Times New Roman" w:eastAsia="Times New Roman" w:hAnsi="Times New Roman" w:cs="Times New Roman"/>
                <w:b/>
                <w:bCs/>
                <w:color w:val="000000"/>
                <w:sz w:val="16"/>
                <w:szCs w:val="16"/>
                <w:lang w:eastAsia="en-GB"/>
              </w:rPr>
              <w:t xml:space="preserve"> </w:t>
            </w:r>
            <w:r w:rsidRPr="00442902">
              <w:rPr>
                <w:rFonts w:ascii="Times New Roman" w:eastAsia="Times New Roman" w:hAnsi="Times New Roman" w:cs="Times New Roman"/>
                <w:b/>
                <w:bCs/>
                <w:color w:val="000000"/>
                <w:sz w:val="16"/>
                <w:szCs w:val="16"/>
                <w:lang w:eastAsia="en-GB"/>
              </w:rPr>
              <w:br/>
              <w:t>at 10kW&lt;Pe≤200 kW</w:t>
            </w:r>
          </w:p>
        </w:tc>
        <w:tc>
          <w:tcPr>
            <w:tcW w:w="158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442902" w:rsidRPr="00442902" w:rsidRDefault="00442902" w:rsidP="00442902">
            <w:pPr>
              <w:spacing w:after="0" w:line="240" w:lineRule="auto"/>
              <w:jc w:val="center"/>
              <w:rPr>
                <w:rFonts w:ascii="Calibri" w:eastAsia="Times New Roman" w:hAnsi="Calibri" w:cs="Times New Roman"/>
                <w:b/>
                <w:bCs/>
                <w:color w:val="000000"/>
                <w:sz w:val="16"/>
                <w:szCs w:val="16"/>
                <w:lang w:eastAsia="en-GB"/>
              </w:rPr>
            </w:pPr>
            <w:r w:rsidRPr="00442902">
              <w:rPr>
                <w:rFonts w:ascii="Calibri" w:eastAsia="Times New Roman" w:hAnsi="Calibri" w:cs="Times New Roman"/>
                <w:b/>
                <w:bCs/>
                <w:color w:val="000000"/>
                <w:sz w:val="16"/>
                <w:szCs w:val="16"/>
                <w:lang w:eastAsia="en-GB"/>
              </w:rPr>
              <w:t>η</w:t>
            </w:r>
            <w:r w:rsidRPr="00442902">
              <w:rPr>
                <w:rFonts w:ascii="Times New Roman" w:eastAsia="Times New Roman" w:hAnsi="Times New Roman" w:cs="Times New Roman"/>
                <w:b/>
                <w:bCs/>
                <w:color w:val="000000"/>
                <w:sz w:val="16"/>
                <w:szCs w:val="16"/>
                <w:vertAlign w:val="subscript"/>
                <w:lang w:eastAsia="en-GB"/>
              </w:rPr>
              <w:t>min</w:t>
            </w:r>
            <w:r w:rsidRPr="00442902">
              <w:rPr>
                <w:rFonts w:ascii="Times New Roman" w:eastAsia="Times New Roman" w:hAnsi="Times New Roman" w:cs="Times New Roman"/>
                <w:b/>
                <w:bCs/>
                <w:color w:val="000000"/>
                <w:sz w:val="16"/>
                <w:szCs w:val="16"/>
                <w:lang w:eastAsia="en-GB"/>
              </w:rPr>
              <w:t xml:space="preserve"> </w:t>
            </w:r>
            <w:r w:rsidRPr="00442902">
              <w:rPr>
                <w:rFonts w:ascii="Times New Roman" w:eastAsia="Times New Roman" w:hAnsi="Times New Roman" w:cs="Times New Roman"/>
                <w:b/>
                <w:bCs/>
                <w:color w:val="000000"/>
                <w:sz w:val="16"/>
                <w:szCs w:val="16"/>
                <w:lang w:eastAsia="en-GB"/>
              </w:rPr>
              <w:br/>
              <w:t>at Pe&gt;200 kW</w:t>
            </w:r>
          </w:p>
        </w:tc>
      </w:tr>
      <w:tr w:rsidR="00442902" w:rsidRPr="00442902" w:rsidTr="00442902">
        <w:trPr>
          <w:trHeight w:val="288"/>
        </w:trPr>
        <w:tc>
          <w:tcPr>
            <w:tcW w:w="1194" w:type="dxa"/>
            <w:tcBorders>
              <w:top w:val="nil"/>
              <w:left w:val="single" w:sz="4" w:space="0" w:color="auto"/>
              <w:bottom w:val="single" w:sz="4" w:space="0" w:color="auto"/>
              <w:right w:val="single" w:sz="4" w:space="0" w:color="auto"/>
            </w:tcBorders>
            <w:shd w:val="clear" w:color="auto" w:fill="auto"/>
            <w:noWrap/>
            <w:vAlign w:val="center"/>
            <w:hideMark/>
          </w:tcPr>
          <w:p w:rsidR="00442902" w:rsidRPr="00442902" w:rsidRDefault="00442902" w:rsidP="00442902">
            <w:pPr>
              <w:spacing w:after="0" w:line="240" w:lineRule="auto"/>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static (A, C)</w:t>
            </w:r>
          </w:p>
        </w:tc>
        <w:tc>
          <w:tcPr>
            <w:tcW w:w="652" w:type="dxa"/>
            <w:tcBorders>
              <w:top w:val="nil"/>
              <w:left w:val="nil"/>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64%</w:t>
            </w:r>
          </w:p>
        </w:tc>
        <w:tc>
          <w:tcPr>
            <w:tcW w:w="652" w:type="dxa"/>
            <w:tcBorders>
              <w:top w:val="nil"/>
              <w:left w:val="nil"/>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68%</w:t>
            </w:r>
          </w:p>
        </w:tc>
        <w:tc>
          <w:tcPr>
            <w:tcW w:w="2017" w:type="dxa"/>
            <w:vMerge w:val="restar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(6.2%+0.5(N-N2018))*LN(P)</w:t>
            </w:r>
            <w:r w:rsidRPr="00442902">
              <w:rPr>
                <w:rFonts w:ascii="Times New Roman" w:eastAsia="Times New Roman" w:hAnsi="Times New Roman" w:cs="Times New Roman"/>
                <w:color w:val="000000"/>
                <w:sz w:val="16"/>
                <w:szCs w:val="16"/>
                <w:lang w:eastAsia="en-GB"/>
              </w:rPr>
              <w:br/>
              <w:t>-10%+N</w:t>
            </w:r>
          </w:p>
        </w:tc>
        <w:tc>
          <w:tcPr>
            <w:tcW w:w="1497" w:type="dxa"/>
            <w:vMerge w:val="restar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6.2%*LN(P)-10%+N</w:t>
            </w:r>
          </w:p>
        </w:tc>
        <w:tc>
          <w:tcPr>
            <w:tcW w:w="1744" w:type="dxa"/>
            <w:vMerge w:val="restar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3%*LN(P)-2.8%+N</w:t>
            </w:r>
          </w:p>
        </w:tc>
        <w:tc>
          <w:tcPr>
            <w:tcW w:w="1587" w:type="dxa"/>
            <w:vMerge w:val="restar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3%*LN(200)-2.8%+N</w:t>
            </w:r>
          </w:p>
        </w:tc>
      </w:tr>
      <w:tr w:rsidR="00442902" w:rsidRPr="00442902" w:rsidTr="00442902">
        <w:trPr>
          <w:trHeight w:val="288"/>
        </w:trPr>
        <w:tc>
          <w:tcPr>
            <w:tcW w:w="1194" w:type="dxa"/>
            <w:tcBorders>
              <w:top w:val="nil"/>
              <w:left w:val="single" w:sz="4" w:space="0" w:color="auto"/>
              <w:bottom w:val="single" w:sz="4" w:space="0" w:color="auto"/>
              <w:right w:val="single" w:sz="4" w:space="0" w:color="auto"/>
            </w:tcBorders>
            <w:shd w:val="clear" w:color="auto" w:fill="auto"/>
            <w:noWrap/>
            <w:vAlign w:val="center"/>
            <w:hideMark/>
          </w:tcPr>
          <w:p w:rsidR="00442902" w:rsidRPr="00442902" w:rsidRDefault="00442902" w:rsidP="00442902">
            <w:pPr>
              <w:spacing w:after="0" w:line="240" w:lineRule="auto"/>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total (B,D)</w:t>
            </w:r>
          </w:p>
        </w:tc>
        <w:tc>
          <w:tcPr>
            <w:tcW w:w="652" w:type="dxa"/>
            <w:tcBorders>
              <w:top w:val="nil"/>
              <w:left w:val="nil"/>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67%</w:t>
            </w:r>
          </w:p>
        </w:tc>
        <w:tc>
          <w:tcPr>
            <w:tcW w:w="652" w:type="dxa"/>
            <w:tcBorders>
              <w:top w:val="nil"/>
              <w:left w:val="nil"/>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70%</w:t>
            </w:r>
          </w:p>
        </w:tc>
        <w:tc>
          <w:tcPr>
            <w:tcW w:w="2017" w:type="dxa"/>
            <w:vMerge/>
            <w:tcBorders>
              <w:top w:val="nil"/>
              <w:left w:val="single" w:sz="4" w:space="0" w:color="auto"/>
              <w:bottom w:val="single" w:sz="4" w:space="0" w:color="auto"/>
              <w:right w:val="single" w:sz="4" w:space="0" w:color="auto"/>
            </w:tcBorders>
            <w:vAlign w:val="center"/>
            <w:hideMark/>
          </w:tcPr>
          <w:p w:rsidR="00442902" w:rsidRPr="00442902" w:rsidRDefault="00442902" w:rsidP="00442902">
            <w:pPr>
              <w:spacing w:after="0" w:line="240" w:lineRule="auto"/>
              <w:rPr>
                <w:rFonts w:ascii="Times New Roman" w:eastAsia="Times New Roman" w:hAnsi="Times New Roman" w:cs="Times New Roman"/>
                <w:color w:val="000000"/>
                <w:sz w:val="16"/>
                <w:szCs w:val="16"/>
                <w:lang w:eastAsia="en-GB"/>
              </w:rPr>
            </w:pPr>
          </w:p>
        </w:tc>
        <w:tc>
          <w:tcPr>
            <w:tcW w:w="1497" w:type="dxa"/>
            <w:vMerge/>
            <w:tcBorders>
              <w:top w:val="nil"/>
              <w:left w:val="single" w:sz="4" w:space="0" w:color="auto"/>
              <w:bottom w:val="single" w:sz="4" w:space="0" w:color="auto"/>
              <w:right w:val="single" w:sz="4" w:space="0" w:color="auto"/>
            </w:tcBorders>
            <w:vAlign w:val="center"/>
            <w:hideMark/>
          </w:tcPr>
          <w:p w:rsidR="00442902" w:rsidRPr="00442902" w:rsidRDefault="00442902" w:rsidP="00442902">
            <w:pPr>
              <w:spacing w:after="0" w:line="240" w:lineRule="auto"/>
              <w:rPr>
                <w:rFonts w:ascii="Times New Roman" w:eastAsia="Times New Roman" w:hAnsi="Times New Roman" w:cs="Times New Roman"/>
                <w:color w:val="000000"/>
                <w:sz w:val="16"/>
                <w:szCs w:val="16"/>
                <w:lang w:eastAsia="en-GB"/>
              </w:rPr>
            </w:pPr>
          </w:p>
        </w:tc>
        <w:tc>
          <w:tcPr>
            <w:tcW w:w="1744" w:type="dxa"/>
            <w:vMerge/>
            <w:tcBorders>
              <w:top w:val="nil"/>
              <w:left w:val="single" w:sz="4" w:space="0" w:color="auto"/>
              <w:bottom w:val="single" w:sz="4" w:space="0" w:color="auto"/>
              <w:right w:val="single" w:sz="4" w:space="0" w:color="auto"/>
            </w:tcBorders>
            <w:vAlign w:val="center"/>
            <w:hideMark/>
          </w:tcPr>
          <w:p w:rsidR="00442902" w:rsidRPr="00442902" w:rsidRDefault="00442902" w:rsidP="00442902">
            <w:pPr>
              <w:spacing w:after="0" w:line="240" w:lineRule="auto"/>
              <w:rPr>
                <w:rFonts w:ascii="Times New Roman" w:eastAsia="Times New Roman" w:hAnsi="Times New Roman" w:cs="Times New Roman"/>
                <w:color w:val="000000"/>
                <w:sz w:val="16"/>
                <w:szCs w:val="16"/>
                <w:lang w:eastAsia="en-GB"/>
              </w:rPr>
            </w:pPr>
          </w:p>
        </w:tc>
        <w:tc>
          <w:tcPr>
            <w:tcW w:w="1587" w:type="dxa"/>
            <w:vMerge/>
            <w:tcBorders>
              <w:top w:val="nil"/>
              <w:left w:val="single" w:sz="4" w:space="0" w:color="auto"/>
              <w:bottom w:val="single" w:sz="4" w:space="0" w:color="auto"/>
              <w:right w:val="single" w:sz="4" w:space="0" w:color="auto"/>
            </w:tcBorders>
            <w:vAlign w:val="center"/>
            <w:hideMark/>
          </w:tcPr>
          <w:p w:rsidR="00442902" w:rsidRPr="00442902" w:rsidRDefault="00442902" w:rsidP="00442902">
            <w:pPr>
              <w:spacing w:after="0" w:line="240" w:lineRule="auto"/>
              <w:rPr>
                <w:rFonts w:ascii="Times New Roman" w:eastAsia="Times New Roman" w:hAnsi="Times New Roman" w:cs="Times New Roman"/>
                <w:color w:val="000000"/>
                <w:sz w:val="16"/>
                <w:szCs w:val="16"/>
                <w:lang w:eastAsia="en-GB"/>
              </w:rPr>
            </w:pPr>
          </w:p>
        </w:tc>
      </w:tr>
      <w:tr w:rsidR="00442902" w:rsidRPr="00442902" w:rsidTr="00442902">
        <w:trPr>
          <w:trHeight w:val="288"/>
        </w:trPr>
        <w:tc>
          <w:tcPr>
            <w:tcW w:w="934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2902" w:rsidRPr="00442902" w:rsidRDefault="00442902" w:rsidP="00442902">
            <w:pPr>
              <w:spacing w:after="0" w:line="240" w:lineRule="auto"/>
              <w:jc w:val="center"/>
              <w:rPr>
                <w:rFonts w:ascii="Times New Roman" w:eastAsia="Times New Roman" w:hAnsi="Times New Roman" w:cs="Times New Roman"/>
                <w:b/>
                <w:bCs/>
                <w:color w:val="000000"/>
                <w:sz w:val="18"/>
                <w:szCs w:val="18"/>
                <w:lang w:eastAsia="en-GB"/>
              </w:rPr>
            </w:pPr>
            <w:r w:rsidRPr="00442902">
              <w:rPr>
                <w:rFonts w:ascii="Times New Roman" w:eastAsia="Times New Roman" w:hAnsi="Times New Roman" w:cs="Times New Roman"/>
                <w:b/>
                <w:bCs/>
                <w:color w:val="000000"/>
                <w:sz w:val="18"/>
                <w:szCs w:val="18"/>
                <w:lang w:eastAsia="en-GB"/>
              </w:rPr>
              <w:t>Cross flow fans</w:t>
            </w:r>
            <w:r>
              <w:rPr>
                <w:rFonts w:ascii="Times New Roman" w:eastAsia="Times New Roman" w:hAnsi="Times New Roman" w:cs="Times New Roman"/>
                <w:b/>
                <w:bCs/>
                <w:color w:val="000000"/>
                <w:sz w:val="18"/>
                <w:szCs w:val="18"/>
                <w:lang w:eastAsia="en-GB"/>
              </w:rPr>
              <w:t xml:space="preserve"> </w:t>
            </w:r>
            <w:r w:rsidRPr="00442902">
              <w:rPr>
                <w:rFonts w:ascii="Times New Roman" w:eastAsia="Times New Roman" w:hAnsi="Times New Roman" w:cs="Times New Roman"/>
                <w:bCs/>
                <w:color w:val="000000"/>
                <w:sz w:val="18"/>
                <w:szCs w:val="18"/>
                <w:lang w:eastAsia="en-GB"/>
              </w:rPr>
              <w:t>(rotary</w:t>
            </w:r>
            <w:r w:rsidR="00C13C1E">
              <w:rPr>
                <w:rFonts w:ascii="Times New Roman" w:eastAsia="Times New Roman" w:hAnsi="Times New Roman" w:cs="Times New Roman"/>
                <w:bCs/>
                <w:color w:val="000000"/>
                <w:sz w:val="18"/>
                <w:szCs w:val="18"/>
                <w:lang w:eastAsia="en-GB"/>
              </w:rPr>
              <w:t xml:space="preserve"> fan</w:t>
            </w:r>
            <w:r w:rsidRPr="00442902">
              <w:rPr>
                <w:rFonts w:ascii="Times New Roman" w:eastAsia="Times New Roman" w:hAnsi="Times New Roman" w:cs="Times New Roman"/>
                <w:bCs/>
                <w:color w:val="000000"/>
                <w:sz w:val="18"/>
                <w:szCs w:val="18"/>
                <w:lang w:eastAsia="en-GB"/>
              </w:rPr>
              <w:t xml:space="preserve">, </w:t>
            </w:r>
            <w:r>
              <w:rPr>
                <w:rFonts w:ascii="Times New Roman" w:eastAsia="Times New Roman" w:hAnsi="Times New Roman" w:cs="Times New Roman"/>
                <w:bCs/>
                <w:color w:val="000000"/>
                <w:sz w:val="18"/>
                <w:szCs w:val="18"/>
                <w:lang w:eastAsia="en-GB"/>
              </w:rPr>
              <w:t xml:space="preserve">flow </w:t>
            </w:r>
            <w:r w:rsidRPr="00442902">
              <w:rPr>
                <w:rFonts w:ascii="Times New Roman" w:eastAsia="Times New Roman" w:hAnsi="Times New Roman" w:cs="Times New Roman"/>
                <w:bCs/>
                <w:color w:val="000000"/>
                <w:sz w:val="18"/>
                <w:szCs w:val="18"/>
                <w:lang w:eastAsia="en-GB"/>
              </w:rPr>
              <w:t>tangential to periphery impeller)</w:t>
            </w:r>
          </w:p>
        </w:tc>
      </w:tr>
      <w:tr w:rsidR="00442902" w:rsidRPr="00442902" w:rsidTr="00442902">
        <w:trPr>
          <w:trHeight w:val="816"/>
        </w:trPr>
        <w:tc>
          <w:tcPr>
            <w:tcW w:w="1194" w:type="dxa"/>
            <w:tcBorders>
              <w:top w:val="nil"/>
              <w:left w:val="single" w:sz="4" w:space="0" w:color="auto"/>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rPr>
                <w:rFonts w:ascii="Times New Roman" w:eastAsia="Times New Roman" w:hAnsi="Times New Roman" w:cs="Times New Roman"/>
                <w:b/>
                <w:bCs/>
                <w:color w:val="000000"/>
                <w:sz w:val="16"/>
                <w:szCs w:val="16"/>
                <w:lang w:eastAsia="en-GB"/>
              </w:rPr>
            </w:pPr>
            <w:r w:rsidRPr="00442902">
              <w:rPr>
                <w:rFonts w:ascii="Times New Roman" w:eastAsia="Times New Roman" w:hAnsi="Times New Roman" w:cs="Times New Roman"/>
                <w:b/>
                <w:bCs/>
                <w:color w:val="000000"/>
                <w:sz w:val="16"/>
                <w:szCs w:val="16"/>
                <w:lang w:eastAsia="en-GB"/>
              </w:rPr>
              <w:t xml:space="preserve"> Efficiency category (measurement category)</w:t>
            </w:r>
          </w:p>
        </w:tc>
        <w:tc>
          <w:tcPr>
            <w:tcW w:w="652" w:type="dxa"/>
            <w:tcBorders>
              <w:top w:val="nil"/>
              <w:left w:val="nil"/>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jc w:val="center"/>
              <w:rPr>
                <w:rFonts w:ascii="Times New Roman" w:eastAsia="Times New Roman" w:hAnsi="Times New Roman" w:cs="Times New Roman"/>
                <w:b/>
                <w:bCs/>
                <w:color w:val="000000"/>
                <w:sz w:val="16"/>
                <w:szCs w:val="16"/>
                <w:lang w:eastAsia="en-GB"/>
              </w:rPr>
            </w:pPr>
            <w:r w:rsidRPr="00442902">
              <w:rPr>
                <w:rFonts w:ascii="Times New Roman" w:eastAsia="Times New Roman" w:hAnsi="Times New Roman" w:cs="Times New Roman"/>
                <w:b/>
                <w:bCs/>
                <w:color w:val="000000"/>
                <w:sz w:val="16"/>
                <w:szCs w:val="16"/>
                <w:lang w:eastAsia="en-GB"/>
              </w:rPr>
              <w:t>N2018</w:t>
            </w:r>
          </w:p>
        </w:tc>
        <w:tc>
          <w:tcPr>
            <w:tcW w:w="652" w:type="dxa"/>
            <w:tcBorders>
              <w:top w:val="nil"/>
              <w:left w:val="nil"/>
              <w:bottom w:val="single" w:sz="4" w:space="0" w:color="auto"/>
              <w:right w:val="single" w:sz="4" w:space="0" w:color="auto"/>
            </w:tcBorders>
            <w:shd w:val="clear" w:color="auto" w:fill="auto"/>
            <w:vAlign w:val="center"/>
            <w:hideMark/>
          </w:tcPr>
          <w:p w:rsidR="00442902" w:rsidRPr="00442902" w:rsidRDefault="00442902" w:rsidP="00442902">
            <w:pPr>
              <w:spacing w:after="0" w:line="240" w:lineRule="auto"/>
              <w:jc w:val="center"/>
              <w:rPr>
                <w:rFonts w:ascii="Times New Roman" w:eastAsia="Times New Roman" w:hAnsi="Times New Roman" w:cs="Times New Roman"/>
                <w:b/>
                <w:bCs/>
                <w:color w:val="000000"/>
                <w:sz w:val="16"/>
                <w:szCs w:val="16"/>
                <w:lang w:eastAsia="en-GB"/>
              </w:rPr>
            </w:pPr>
            <w:r w:rsidRPr="00442902">
              <w:rPr>
                <w:rFonts w:ascii="Times New Roman" w:eastAsia="Times New Roman" w:hAnsi="Times New Roman" w:cs="Times New Roman"/>
                <w:b/>
                <w:bCs/>
                <w:color w:val="000000"/>
                <w:sz w:val="16"/>
                <w:szCs w:val="16"/>
                <w:lang w:eastAsia="en-GB"/>
              </w:rPr>
              <w:t>N2020</w:t>
            </w:r>
          </w:p>
        </w:tc>
        <w:tc>
          <w:tcPr>
            <w:tcW w:w="6845" w:type="dxa"/>
            <w:gridSpan w:val="4"/>
            <w:tcBorders>
              <w:top w:val="single" w:sz="4" w:space="0" w:color="auto"/>
              <w:left w:val="nil"/>
              <w:bottom w:val="single" w:sz="4" w:space="0" w:color="auto"/>
              <w:right w:val="single" w:sz="4" w:space="0" w:color="auto"/>
            </w:tcBorders>
            <w:shd w:val="clear" w:color="auto" w:fill="auto"/>
            <w:noWrap/>
            <w:vAlign w:val="center"/>
            <w:hideMark/>
          </w:tcPr>
          <w:p w:rsidR="00442902" w:rsidRPr="00442902" w:rsidRDefault="00442902" w:rsidP="00442902">
            <w:pPr>
              <w:spacing w:after="0" w:line="240" w:lineRule="auto"/>
              <w:jc w:val="center"/>
              <w:rPr>
                <w:rFonts w:ascii="Calibri" w:eastAsia="Times New Roman" w:hAnsi="Calibri" w:cs="Times New Roman"/>
                <w:b/>
                <w:bCs/>
                <w:color w:val="000000"/>
                <w:sz w:val="16"/>
                <w:szCs w:val="16"/>
                <w:lang w:eastAsia="en-GB"/>
              </w:rPr>
            </w:pPr>
            <w:r w:rsidRPr="00442902">
              <w:rPr>
                <w:rFonts w:ascii="Calibri" w:eastAsia="Times New Roman" w:hAnsi="Calibri" w:cs="Times New Roman"/>
                <w:b/>
                <w:bCs/>
                <w:color w:val="000000"/>
                <w:sz w:val="16"/>
                <w:szCs w:val="16"/>
                <w:lang w:eastAsia="en-GB"/>
              </w:rPr>
              <w:t>η</w:t>
            </w:r>
            <w:r w:rsidRPr="00442902">
              <w:rPr>
                <w:rFonts w:ascii="Times New Roman" w:eastAsia="Times New Roman" w:hAnsi="Times New Roman" w:cs="Times New Roman"/>
                <w:b/>
                <w:bCs/>
                <w:color w:val="000000"/>
                <w:sz w:val="16"/>
                <w:szCs w:val="16"/>
                <w:vertAlign w:val="subscript"/>
                <w:lang w:eastAsia="en-GB"/>
              </w:rPr>
              <w:t>min</w:t>
            </w:r>
            <w:r w:rsidRPr="00442902">
              <w:rPr>
                <w:rFonts w:ascii="Times New Roman" w:eastAsia="Times New Roman" w:hAnsi="Times New Roman" w:cs="Times New Roman"/>
                <w:b/>
                <w:bCs/>
                <w:color w:val="000000"/>
                <w:sz w:val="16"/>
                <w:szCs w:val="16"/>
                <w:lang w:eastAsia="en-GB"/>
              </w:rPr>
              <w:t xml:space="preserve"> </w:t>
            </w:r>
          </w:p>
        </w:tc>
      </w:tr>
      <w:tr w:rsidR="00442902" w:rsidRPr="00442902" w:rsidTr="00442902">
        <w:trPr>
          <w:trHeight w:val="288"/>
        </w:trPr>
        <w:tc>
          <w:tcPr>
            <w:tcW w:w="1194" w:type="dxa"/>
            <w:tcBorders>
              <w:top w:val="nil"/>
              <w:left w:val="single" w:sz="4" w:space="0" w:color="auto"/>
              <w:bottom w:val="single" w:sz="4" w:space="0" w:color="auto"/>
              <w:right w:val="single" w:sz="4" w:space="0" w:color="auto"/>
            </w:tcBorders>
            <w:shd w:val="clear" w:color="auto" w:fill="auto"/>
            <w:noWrap/>
            <w:vAlign w:val="center"/>
            <w:hideMark/>
          </w:tcPr>
          <w:p w:rsidR="00442902" w:rsidRPr="00442902" w:rsidRDefault="00442902" w:rsidP="00442902">
            <w:pPr>
              <w:spacing w:after="0" w:line="240" w:lineRule="auto"/>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total (B,D)</w:t>
            </w:r>
          </w:p>
        </w:tc>
        <w:tc>
          <w:tcPr>
            <w:tcW w:w="652" w:type="dxa"/>
            <w:tcBorders>
              <w:top w:val="nil"/>
              <w:left w:val="nil"/>
              <w:bottom w:val="single" w:sz="4" w:space="0" w:color="auto"/>
              <w:right w:val="single" w:sz="4" w:space="0" w:color="auto"/>
            </w:tcBorders>
            <w:shd w:val="clear" w:color="auto" w:fill="auto"/>
            <w:noWrap/>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21%</w:t>
            </w:r>
          </w:p>
        </w:tc>
        <w:tc>
          <w:tcPr>
            <w:tcW w:w="652" w:type="dxa"/>
            <w:tcBorders>
              <w:top w:val="nil"/>
              <w:left w:val="nil"/>
              <w:bottom w:val="single" w:sz="4" w:space="0" w:color="auto"/>
              <w:right w:val="single" w:sz="4" w:space="0" w:color="auto"/>
            </w:tcBorders>
            <w:shd w:val="clear" w:color="auto" w:fill="auto"/>
            <w:noWrap/>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21%</w:t>
            </w:r>
          </w:p>
        </w:tc>
        <w:tc>
          <w:tcPr>
            <w:tcW w:w="6845" w:type="dxa"/>
            <w:gridSpan w:val="4"/>
            <w:tcBorders>
              <w:top w:val="single" w:sz="4" w:space="0" w:color="auto"/>
              <w:left w:val="nil"/>
              <w:bottom w:val="single" w:sz="4" w:space="0" w:color="auto"/>
              <w:right w:val="single" w:sz="4" w:space="0" w:color="auto"/>
            </w:tcBorders>
            <w:shd w:val="clear" w:color="auto" w:fill="auto"/>
            <w:noWrap/>
            <w:vAlign w:val="center"/>
            <w:hideMark/>
          </w:tcPr>
          <w:p w:rsidR="00442902" w:rsidRPr="00442902" w:rsidRDefault="00442902" w:rsidP="00442902">
            <w:pPr>
              <w:spacing w:after="0" w:line="240" w:lineRule="auto"/>
              <w:jc w:val="center"/>
              <w:rPr>
                <w:rFonts w:ascii="Times New Roman" w:eastAsia="Times New Roman" w:hAnsi="Times New Roman" w:cs="Times New Roman"/>
                <w:color w:val="000000"/>
                <w:sz w:val="16"/>
                <w:szCs w:val="16"/>
                <w:lang w:eastAsia="en-GB"/>
              </w:rPr>
            </w:pPr>
            <w:r w:rsidRPr="00442902">
              <w:rPr>
                <w:rFonts w:ascii="Times New Roman" w:eastAsia="Times New Roman" w:hAnsi="Times New Roman" w:cs="Times New Roman"/>
                <w:color w:val="000000"/>
                <w:sz w:val="16"/>
                <w:szCs w:val="16"/>
                <w:lang w:eastAsia="en-GB"/>
              </w:rPr>
              <w:t>N</w:t>
            </w:r>
          </w:p>
        </w:tc>
      </w:tr>
    </w:tbl>
    <w:p w:rsidR="00442902" w:rsidRDefault="00442902" w:rsidP="00442902">
      <w:pPr>
        <w:rPr>
          <w:rFonts w:ascii="Times New Roman" w:eastAsia="Times New Roman" w:hAnsi="Times New Roman" w:cs="Times New Roman"/>
          <w:bCs/>
          <w:color w:val="000000"/>
          <w:sz w:val="18"/>
          <w:szCs w:val="18"/>
          <w:lang w:eastAsia="en-GB"/>
        </w:rPr>
      </w:pPr>
      <w:r>
        <w:rPr>
          <w:rFonts w:eastAsia="Times New Roman"/>
          <w:bCs/>
          <w:color w:val="000000"/>
          <w:sz w:val="18"/>
          <w:szCs w:val="18"/>
          <w:lang w:eastAsia="en-GB"/>
        </w:rPr>
        <w:t xml:space="preserve">* </w:t>
      </w:r>
      <w:r w:rsidRPr="00442902">
        <w:rPr>
          <w:rFonts w:ascii="Times New Roman" w:eastAsia="Times New Roman" w:hAnsi="Times New Roman" w:cs="Times New Roman"/>
          <w:bCs/>
          <w:color w:val="000000"/>
          <w:sz w:val="18"/>
          <w:szCs w:val="18"/>
          <w:lang w:eastAsia="en-GB"/>
        </w:rPr>
        <w:t xml:space="preserve">α is the angle between the direction of entry and </w:t>
      </w:r>
      <w:r w:rsidR="00C13C1E">
        <w:rPr>
          <w:rFonts w:ascii="Times New Roman" w:eastAsia="Times New Roman" w:hAnsi="Times New Roman" w:cs="Times New Roman"/>
          <w:bCs/>
          <w:color w:val="000000"/>
          <w:sz w:val="18"/>
          <w:szCs w:val="18"/>
          <w:lang w:eastAsia="en-GB"/>
        </w:rPr>
        <w:t xml:space="preserve">the direction of </w:t>
      </w:r>
      <w:r w:rsidRPr="00442902">
        <w:rPr>
          <w:rFonts w:ascii="Times New Roman" w:eastAsia="Times New Roman" w:hAnsi="Times New Roman" w:cs="Times New Roman"/>
          <w:bCs/>
          <w:color w:val="000000"/>
          <w:sz w:val="18"/>
          <w:szCs w:val="18"/>
          <w:lang w:eastAsia="en-GB"/>
        </w:rPr>
        <w:t>exit of gas flow</w:t>
      </w:r>
      <w:r w:rsidRPr="00C13C1E">
        <w:rPr>
          <w:rFonts w:ascii="Times New Roman" w:eastAsia="Times New Roman" w:hAnsi="Times New Roman" w:cs="Times New Roman"/>
          <w:bCs/>
          <w:color w:val="000000"/>
          <w:sz w:val="18"/>
          <w:szCs w:val="18"/>
          <w:lang w:eastAsia="en-GB"/>
        </w:rPr>
        <w:t xml:space="preserve"> </w:t>
      </w:r>
      <w:r w:rsidR="00C13C1E" w:rsidRPr="00C13C1E">
        <w:rPr>
          <w:rFonts w:ascii="Times New Roman" w:eastAsia="Times New Roman" w:hAnsi="Times New Roman" w:cs="Times New Roman"/>
          <w:bCs/>
          <w:color w:val="000000"/>
          <w:sz w:val="18"/>
          <w:szCs w:val="18"/>
          <w:lang w:eastAsia="en-GB"/>
        </w:rPr>
        <w:t>of the fan</w:t>
      </w:r>
      <w:r w:rsidR="00C13C1E">
        <w:rPr>
          <w:rFonts w:ascii="Times New Roman" w:eastAsia="Times New Roman" w:hAnsi="Times New Roman" w:cs="Times New Roman"/>
          <w:bCs/>
          <w:color w:val="000000"/>
          <w:sz w:val="18"/>
          <w:szCs w:val="18"/>
          <w:lang w:eastAsia="en-GB"/>
        </w:rPr>
        <w:t>.</w:t>
      </w:r>
      <w:r w:rsidR="007952CB">
        <w:rPr>
          <w:rFonts w:ascii="Times New Roman" w:eastAsia="Times New Roman" w:hAnsi="Times New Roman" w:cs="Times New Roman"/>
          <w:bCs/>
          <w:color w:val="000000"/>
          <w:sz w:val="18"/>
          <w:szCs w:val="18"/>
          <w:lang w:eastAsia="en-GB"/>
        </w:rPr>
        <w:t xml:space="preserve"> </w:t>
      </w:r>
    </w:p>
    <w:p w:rsidR="00341AFF" w:rsidRDefault="00341AFF" w:rsidP="00442902">
      <w:pPr>
        <w:rPr>
          <w:rFonts w:ascii="Times New Roman" w:eastAsia="Times New Roman" w:hAnsi="Times New Roman" w:cs="Times New Roman"/>
          <w:bCs/>
          <w:color w:val="000000"/>
          <w:sz w:val="18"/>
          <w:szCs w:val="18"/>
          <w:lang w:eastAsia="en-GB"/>
        </w:rPr>
      </w:pPr>
    </w:p>
    <w:p w:rsidR="00A96CE9" w:rsidRPr="00341AFF" w:rsidRDefault="00A96CE9" w:rsidP="00341AFF">
      <w:pPr>
        <w:rPr>
          <w:b/>
        </w:rPr>
      </w:pPr>
    </w:p>
    <w:sectPr w:rsidR="00A96CE9" w:rsidRPr="00341AF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FC5" w:rsidRDefault="00701FC5" w:rsidP="00A96CE9">
      <w:pPr>
        <w:spacing w:after="0" w:line="240" w:lineRule="auto"/>
      </w:pPr>
      <w:r>
        <w:separator/>
      </w:r>
    </w:p>
  </w:endnote>
  <w:endnote w:type="continuationSeparator" w:id="0">
    <w:p w:rsidR="00701FC5" w:rsidRDefault="00701FC5" w:rsidP="00A96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2178053"/>
      <w:docPartObj>
        <w:docPartGallery w:val="Page Numbers (Bottom of Page)"/>
        <w:docPartUnique/>
      </w:docPartObj>
    </w:sdtPr>
    <w:sdtEndPr>
      <w:rPr>
        <w:noProof/>
      </w:rPr>
    </w:sdtEndPr>
    <w:sdtContent>
      <w:p w:rsidR="008647F9" w:rsidRDefault="008647F9">
        <w:pPr>
          <w:pStyle w:val="Footer"/>
          <w:jc w:val="center"/>
        </w:pPr>
        <w:r>
          <w:fldChar w:fldCharType="begin"/>
        </w:r>
        <w:r>
          <w:instrText xml:space="preserve"> PAGE   \* MERGEFORMAT </w:instrText>
        </w:r>
        <w:r>
          <w:fldChar w:fldCharType="separate"/>
        </w:r>
        <w:r w:rsidR="00675C57">
          <w:rPr>
            <w:noProof/>
          </w:rPr>
          <w:t>2</w:t>
        </w:r>
        <w:r>
          <w:rPr>
            <w:noProof/>
          </w:rPr>
          <w:fldChar w:fldCharType="end"/>
        </w:r>
      </w:p>
    </w:sdtContent>
  </w:sdt>
  <w:p w:rsidR="008647F9" w:rsidRDefault="008647F9">
    <w:pPr>
      <w:spacing w:line="200"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FC5" w:rsidRDefault="00701FC5" w:rsidP="00A96CE9">
      <w:pPr>
        <w:spacing w:after="0" w:line="240" w:lineRule="auto"/>
      </w:pPr>
      <w:r>
        <w:separator/>
      </w:r>
    </w:p>
  </w:footnote>
  <w:footnote w:type="continuationSeparator" w:id="0">
    <w:p w:rsidR="00701FC5" w:rsidRDefault="00701FC5" w:rsidP="00A96C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7F9" w:rsidRPr="00427909" w:rsidRDefault="008647F9" w:rsidP="00A96CE9">
    <w:pPr>
      <w:pStyle w:val="Header"/>
      <w:jc w:val="center"/>
      <w:rPr>
        <w:rFonts w:ascii="Times New Roman" w:hAnsi="Times New Roman"/>
      </w:rPr>
    </w:pPr>
    <w:r w:rsidRPr="00427909">
      <w:rPr>
        <w:rFonts w:ascii="Times New Roman" w:hAnsi="Times New Roman"/>
      </w:rPr>
      <w:t>Discussion document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C57E1"/>
    <w:multiLevelType w:val="hybridMultilevel"/>
    <w:tmpl w:val="A1A0199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2EA51C96"/>
    <w:multiLevelType w:val="hybridMultilevel"/>
    <w:tmpl w:val="2F6826B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nsid w:val="45162D1E"/>
    <w:multiLevelType w:val="hybridMultilevel"/>
    <w:tmpl w:val="0AA6F6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EF93365"/>
    <w:multiLevelType w:val="hybridMultilevel"/>
    <w:tmpl w:val="B8D43CDA"/>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nsid w:val="7B43168D"/>
    <w:multiLevelType w:val="hybridMultilevel"/>
    <w:tmpl w:val="94945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4"/>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351"/>
    <w:rsid w:val="0000280E"/>
    <w:rsid w:val="0000340A"/>
    <w:rsid w:val="00057A47"/>
    <w:rsid w:val="0007341E"/>
    <w:rsid w:val="00074E0E"/>
    <w:rsid w:val="00085788"/>
    <w:rsid w:val="00096B5B"/>
    <w:rsid w:val="00097292"/>
    <w:rsid w:val="000C34AA"/>
    <w:rsid w:val="000E52AA"/>
    <w:rsid w:val="00104C00"/>
    <w:rsid w:val="00113861"/>
    <w:rsid w:val="00152A0D"/>
    <w:rsid w:val="0016242C"/>
    <w:rsid w:val="00170098"/>
    <w:rsid w:val="001D6269"/>
    <w:rsid w:val="002174E9"/>
    <w:rsid w:val="00260402"/>
    <w:rsid w:val="00265252"/>
    <w:rsid w:val="002C31C7"/>
    <w:rsid w:val="002E1BAD"/>
    <w:rsid w:val="002E669B"/>
    <w:rsid w:val="002F4383"/>
    <w:rsid w:val="002F6787"/>
    <w:rsid w:val="00341AFF"/>
    <w:rsid w:val="00345D1F"/>
    <w:rsid w:val="003C7BF4"/>
    <w:rsid w:val="003F440D"/>
    <w:rsid w:val="00427909"/>
    <w:rsid w:val="00435B23"/>
    <w:rsid w:val="00442902"/>
    <w:rsid w:val="00486CF7"/>
    <w:rsid w:val="004D2DF9"/>
    <w:rsid w:val="005312D9"/>
    <w:rsid w:val="00553507"/>
    <w:rsid w:val="0055406B"/>
    <w:rsid w:val="005C38A8"/>
    <w:rsid w:val="005D069E"/>
    <w:rsid w:val="00625143"/>
    <w:rsid w:val="00675C57"/>
    <w:rsid w:val="006915C8"/>
    <w:rsid w:val="006C39A4"/>
    <w:rsid w:val="006F1156"/>
    <w:rsid w:val="006F45E7"/>
    <w:rsid w:val="00701FC5"/>
    <w:rsid w:val="00725095"/>
    <w:rsid w:val="00730EAF"/>
    <w:rsid w:val="00763FFF"/>
    <w:rsid w:val="00773D27"/>
    <w:rsid w:val="007952CB"/>
    <w:rsid w:val="007A7EFF"/>
    <w:rsid w:val="008307AF"/>
    <w:rsid w:val="0085722D"/>
    <w:rsid w:val="008647F9"/>
    <w:rsid w:val="009050AD"/>
    <w:rsid w:val="009228CE"/>
    <w:rsid w:val="00934E5B"/>
    <w:rsid w:val="00950679"/>
    <w:rsid w:val="00961ED5"/>
    <w:rsid w:val="00965E5C"/>
    <w:rsid w:val="009A3DAC"/>
    <w:rsid w:val="00A96CE9"/>
    <w:rsid w:val="00AC1282"/>
    <w:rsid w:val="00B22C15"/>
    <w:rsid w:val="00B24BAF"/>
    <w:rsid w:val="00B64573"/>
    <w:rsid w:val="00B665EA"/>
    <w:rsid w:val="00B75601"/>
    <w:rsid w:val="00BD0D09"/>
    <w:rsid w:val="00C13C1E"/>
    <w:rsid w:val="00C21B41"/>
    <w:rsid w:val="00C43A92"/>
    <w:rsid w:val="00C57422"/>
    <w:rsid w:val="00C91E3C"/>
    <w:rsid w:val="00CF0351"/>
    <w:rsid w:val="00D7287F"/>
    <w:rsid w:val="00DB2BCE"/>
    <w:rsid w:val="00DE7607"/>
    <w:rsid w:val="00E26AAD"/>
    <w:rsid w:val="00E47F82"/>
    <w:rsid w:val="00ED29F8"/>
    <w:rsid w:val="00F03306"/>
    <w:rsid w:val="00F14AC7"/>
    <w:rsid w:val="00F82F8E"/>
    <w:rsid w:val="00FD4D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0351"/>
    <w:rPr>
      <w:color w:val="0000FF"/>
      <w:u w:val="single"/>
    </w:rPr>
  </w:style>
  <w:style w:type="paragraph" w:styleId="ListParagraph">
    <w:name w:val="List Paragraph"/>
    <w:basedOn w:val="Normal"/>
    <w:uiPriority w:val="34"/>
    <w:qFormat/>
    <w:rsid w:val="00CF0351"/>
    <w:pPr>
      <w:spacing w:after="0" w:line="240" w:lineRule="auto"/>
      <w:ind w:left="720"/>
    </w:pPr>
    <w:rPr>
      <w:rFonts w:ascii="Calibri" w:hAnsi="Calibri" w:cs="Times New Roman"/>
    </w:rPr>
  </w:style>
  <w:style w:type="paragraph" w:styleId="BalloonText">
    <w:name w:val="Balloon Text"/>
    <w:basedOn w:val="Normal"/>
    <w:link w:val="BalloonTextChar"/>
    <w:uiPriority w:val="99"/>
    <w:semiHidden/>
    <w:unhideWhenUsed/>
    <w:rsid w:val="00F14A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AC7"/>
    <w:rPr>
      <w:rFonts w:ascii="Tahoma" w:hAnsi="Tahoma" w:cs="Tahoma"/>
      <w:sz w:val="16"/>
      <w:szCs w:val="16"/>
    </w:rPr>
  </w:style>
  <w:style w:type="paragraph" w:styleId="Header">
    <w:name w:val="header"/>
    <w:basedOn w:val="Normal"/>
    <w:link w:val="HeaderChar"/>
    <w:uiPriority w:val="99"/>
    <w:unhideWhenUsed/>
    <w:rsid w:val="00B75601"/>
    <w:pPr>
      <w:tabs>
        <w:tab w:val="center" w:pos="4536"/>
        <w:tab w:val="right" w:pos="9072"/>
      </w:tabs>
      <w:spacing w:after="0" w:line="240" w:lineRule="auto"/>
      <w:jc w:val="both"/>
    </w:pPr>
    <w:rPr>
      <w:rFonts w:ascii="Calibri" w:eastAsia="Times New Roman" w:hAnsi="Calibri" w:cs="Times New Roman"/>
      <w:szCs w:val="24"/>
    </w:rPr>
  </w:style>
  <w:style w:type="character" w:customStyle="1" w:styleId="HeaderChar">
    <w:name w:val="Header Char"/>
    <w:basedOn w:val="DefaultParagraphFont"/>
    <w:link w:val="Header"/>
    <w:uiPriority w:val="99"/>
    <w:rsid w:val="00B75601"/>
    <w:rPr>
      <w:rFonts w:ascii="Calibri" w:eastAsia="Times New Roman" w:hAnsi="Calibri" w:cs="Times New Roman"/>
      <w:szCs w:val="24"/>
    </w:rPr>
  </w:style>
  <w:style w:type="paragraph" w:styleId="Footer">
    <w:name w:val="footer"/>
    <w:basedOn w:val="Normal"/>
    <w:link w:val="FooterChar"/>
    <w:uiPriority w:val="99"/>
    <w:unhideWhenUsed/>
    <w:rsid w:val="00B75601"/>
    <w:pPr>
      <w:tabs>
        <w:tab w:val="center" w:pos="4536"/>
        <w:tab w:val="right" w:pos="9072"/>
      </w:tabs>
      <w:spacing w:after="0" w:line="240" w:lineRule="auto"/>
      <w:jc w:val="both"/>
    </w:pPr>
    <w:rPr>
      <w:rFonts w:ascii="Calibri" w:eastAsia="Times New Roman" w:hAnsi="Calibri" w:cs="Times New Roman"/>
      <w:szCs w:val="24"/>
    </w:rPr>
  </w:style>
  <w:style w:type="character" w:customStyle="1" w:styleId="FooterChar">
    <w:name w:val="Footer Char"/>
    <w:basedOn w:val="DefaultParagraphFont"/>
    <w:link w:val="Footer"/>
    <w:uiPriority w:val="99"/>
    <w:rsid w:val="00B75601"/>
    <w:rPr>
      <w:rFonts w:ascii="Calibri" w:eastAsia="Times New Roman" w:hAnsi="Calibri"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0351"/>
    <w:rPr>
      <w:color w:val="0000FF"/>
      <w:u w:val="single"/>
    </w:rPr>
  </w:style>
  <w:style w:type="paragraph" w:styleId="ListParagraph">
    <w:name w:val="List Paragraph"/>
    <w:basedOn w:val="Normal"/>
    <w:uiPriority w:val="34"/>
    <w:qFormat/>
    <w:rsid w:val="00CF0351"/>
    <w:pPr>
      <w:spacing w:after="0" w:line="240" w:lineRule="auto"/>
      <w:ind w:left="720"/>
    </w:pPr>
    <w:rPr>
      <w:rFonts w:ascii="Calibri" w:hAnsi="Calibri" w:cs="Times New Roman"/>
    </w:rPr>
  </w:style>
  <w:style w:type="paragraph" w:styleId="BalloonText">
    <w:name w:val="Balloon Text"/>
    <w:basedOn w:val="Normal"/>
    <w:link w:val="BalloonTextChar"/>
    <w:uiPriority w:val="99"/>
    <w:semiHidden/>
    <w:unhideWhenUsed/>
    <w:rsid w:val="00F14A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AC7"/>
    <w:rPr>
      <w:rFonts w:ascii="Tahoma" w:hAnsi="Tahoma" w:cs="Tahoma"/>
      <w:sz w:val="16"/>
      <w:szCs w:val="16"/>
    </w:rPr>
  </w:style>
  <w:style w:type="paragraph" w:styleId="Header">
    <w:name w:val="header"/>
    <w:basedOn w:val="Normal"/>
    <w:link w:val="HeaderChar"/>
    <w:uiPriority w:val="99"/>
    <w:unhideWhenUsed/>
    <w:rsid w:val="00B75601"/>
    <w:pPr>
      <w:tabs>
        <w:tab w:val="center" w:pos="4536"/>
        <w:tab w:val="right" w:pos="9072"/>
      </w:tabs>
      <w:spacing w:after="0" w:line="240" w:lineRule="auto"/>
      <w:jc w:val="both"/>
    </w:pPr>
    <w:rPr>
      <w:rFonts w:ascii="Calibri" w:eastAsia="Times New Roman" w:hAnsi="Calibri" w:cs="Times New Roman"/>
      <w:szCs w:val="24"/>
    </w:rPr>
  </w:style>
  <w:style w:type="character" w:customStyle="1" w:styleId="HeaderChar">
    <w:name w:val="Header Char"/>
    <w:basedOn w:val="DefaultParagraphFont"/>
    <w:link w:val="Header"/>
    <w:uiPriority w:val="99"/>
    <w:rsid w:val="00B75601"/>
    <w:rPr>
      <w:rFonts w:ascii="Calibri" w:eastAsia="Times New Roman" w:hAnsi="Calibri" w:cs="Times New Roman"/>
      <w:szCs w:val="24"/>
    </w:rPr>
  </w:style>
  <w:style w:type="paragraph" w:styleId="Footer">
    <w:name w:val="footer"/>
    <w:basedOn w:val="Normal"/>
    <w:link w:val="FooterChar"/>
    <w:uiPriority w:val="99"/>
    <w:unhideWhenUsed/>
    <w:rsid w:val="00B75601"/>
    <w:pPr>
      <w:tabs>
        <w:tab w:val="center" w:pos="4536"/>
        <w:tab w:val="right" w:pos="9072"/>
      </w:tabs>
      <w:spacing w:after="0" w:line="240" w:lineRule="auto"/>
      <w:jc w:val="both"/>
    </w:pPr>
    <w:rPr>
      <w:rFonts w:ascii="Calibri" w:eastAsia="Times New Roman" w:hAnsi="Calibri" w:cs="Times New Roman"/>
      <w:szCs w:val="24"/>
    </w:rPr>
  </w:style>
  <w:style w:type="character" w:customStyle="1" w:styleId="FooterChar">
    <w:name w:val="Footer Char"/>
    <w:basedOn w:val="DefaultParagraphFont"/>
    <w:link w:val="Footer"/>
    <w:uiPriority w:val="99"/>
    <w:rsid w:val="00B75601"/>
    <w:rPr>
      <w:rFonts w:ascii="Calibri" w:eastAsia="Times New Roman"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78977">
      <w:bodyDiv w:val="1"/>
      <w:marLeft w:val="0"/>
      <w:marRight w:val="0"/>
      <w:marTop w:val="0"/>
      <w:marBottom w:val="0"/>
      <w:divBdr>
        <w:top w:val="none" w:sz="0" w:space="0" w:color="auto"/>
        <w:left w:val="none" w:sz="0" w:space="0" w:color="auto"/>
        <w:bottom w:val="none" w:sz="0" w:space="0" w:color="auto"/>
        <w:right w:val="none" w:sz="0" w:space="0" w:color="auto"/>
      </w:divBdr>
    </w:div>
    <w:div w:id="124322744">
      <w:bodyDiv w:val="1"/>
      <w:marLeft w:val="0"/>
      <w:marRight w:val="0"/>
      <w:marTop w:val="0"/>
      <w:marBottom w:val="0"/>
      <w:divBdr>
        <w:top w:val="none" w:sz="0" w:space="0" w:color="auto"/>
        <w:left w:val="none" w:sz="0" w:space="0" w:color="auto"/>
        <w:bottom w:val="none" w:sz="0" w:space="0" w:color="auto"/>
        <w:right w:val="none" w:sz="0" w:space="0" w:color="auto"/>
      </w:divBdr>
    </w:div>
    <w:div w:id="205338666">
      <w:bodyDiv w:val="1"/>
      <w:marLeft w:val="0"/>
      <w:marRight w:val="0"/>
      <w:marTop w:val="0"/>
      <w:marBottom w:val="0"/>
      <w:divBdr>
        <w:top w:val="none" w:sz="0" w:space="0" w:color="auto"/>
        <w:left w:val="none" w:sz="0" w:space="0" w:color="auto"/>
        <w:bottom w:val="none" w:sz="0" w:space="0" w:color="auto"/>
        <w:right w:val="none" w:sz="0" w:space="0" w:color="auto"/>
      </w:divBdr>
    </w:div>
    <w:div w:id="331492268">
      <w:bodyDiv w:val="1"/>
      <w:marLeft w:val="0"/>
      <w:marRight w:val="0"/>
      <w:marTop w:val="0"/>
      <w:marBottom w:val="0"/>
      <w:divBdr>
        <w:top w:val="none" w:sz="0" w:space="0" w:color="auto"/>
        <w:left w:val="none" w:sz="0" w:space="0" w:color="auto"/>
        <w:bottom w:val="none" w:sz="0" w:space="0" w:color="auto"/>
        <w:right w:val="none" w:sz="0" w:space="0" w:color="auto"/>
      </w:divBdr>
    </w:div>
    <w:div w:id="335033779">
      <w:bodyDiv w:val="1"/>
      <w:marLeft w:val="0"/>
      <w:marRight w:val="0"/>
      <w:marTop w:val="0"/>
      <w:marBottom w:val="0"/>
      <w:divBdr>
        <w:top w:val="none" w:sz="0" w:space="0" w:color="auto"/>
        <w:left w:val="none" w:sz="0" w:space="0" w:color="auto"/>
        <w:bottom w:val="none" w:sz="0" w:space="0" w:color="auto"/>
        <w:right w:val="none" w:sz="0" w:space="0" w:color="auto"/>
      </w:divBdr>
    </w:div>
    <w:div w:id="377895397">
      <w:bodyDiv w:val="1"/>
      <w:marLeft w:val="0"/>
      <w:marRight w:val="0"/>
      <w:marTop w:val="0"/>
      <w:marBottom w:val="0"/>
      <w:divBdr>
        <w:top w:val="none" w:sz="0" w:space="0" w:color="auto"/>
        <w:left w:val="none" w:sz="0" w:space="0" w:color="auto"/>
        <w:bottom w:val="none" w:sz="0" w:space="0" w:color="auto"/>
        <w:right w:val="none" w:sz="0" w:space="0" w:color="auto"/>
      </w:divBdr>
    </w:div>
    <w:div w:id="502746548">
      <w:bodyDiv w:val="1"/>
      <w:marLeft w:val="0"/>
      <w:marRight w:val="0"/>
      <w:marTop w:val="0"/>
      <w:marBottom w:val="0"/>
      <w:divBdr>
        <w:top w:val="none" w:sz="0" w:space="0" w:color="auto"/>
        <w:left w:val="none" w:sz="0" w:space="0" w:color="auto"/>
        <w:bottom w:val="none" w:sz="0" w:space="0" w:color="auto"/>
        <w:right w:val="none" w:sz="0" w:space="0" w:color="auto"/>
      </w:divBdr>
    </w:div>
    <w:div w:id="549148025">
      <w:bodyDiv w:val="1"/>
      <w:marLeft w:val="0"/>
      <w:marRight w:val="0"/>
      <w:marTop w:val="0"/>
      <w:marBottom w:val="0"/>
      <w:divBdr>
        <w:top w:val="none" w:sz="0" w:space="0" w:color="auto"/>
        <w:left w:val="none" w:sz="0" w:space="0" w:color="auto"/>
        <w:bottom w:val="none" w:sz="0" w:space="0" w:color="auto"/>
        <w:right w:val="none" w:sz="0" w:space="0" w:color="auto"/>
      </w:divBdr>
    </w:div>
    <w:div w:id="611396497">
      <w:bodyDiv w:val="1"/>
      <w:marLeft w:val="0"/>
      <w:marRight w:val="0"/>
      <w:marTop w:val="0"/>
      <w:marBottom w:val="0"/>
      <w:divBdr>
        <w:top w:val="none" w:sz="0" w:space="0" w:color="auto"/>
        <w:left w:val="none" w:sz="0" w:space="0" w:color="auto"/>
        <w:bottom w:val="none" w:sz="0" w:space="0" w:color="auto"/>
        <w:right w:val="none" w:sz="0" w:space="0" w:color="auto"/>
      </w:divBdr>
    </w:div>
    <w:div w:id="700936175">
      <w:bodyDiv w:val="1"/>
      <w:marLeft w:val="0"/>
      <w:marRight w:val="0"/>
      <w:marTop w:val="0"/>
      <w:marBottom w:val="0"/>
      <w:divBdr>
        <w:top w:val="none" w:sz="0" w:space="0" w:color="auto"/>
        <w:left w:val="none" w:sz="0" w:space="0" w:color="auto"/>
        <w:bottom w:val="none" w:sz="0" w:space="0" w:color="auto"/>
        <w:right w:val="none" w:sz="0" w:space="0" w:color="auto"/>
      </w:divBdr>
    </w:div>
    <w:div w:id="879585406">
      <w:bodyDiv w:val="1"/>
      <w:marLeft w:val="0"/>
      <w:marRight w:val="0"/>
      <w:marTop w:val="0"/>
      <w:marBottom w:val="0"/>
      <w:divBdr>
        <w:top w:val="none" w:sz="0" w:space="0" w:color="auto"/>
        <w:left w:val="none" w:sz="0" w:space="0" w:color="auto"/>
        <w:bottom w:val="none" w:sz="0" w:space="0" w:color="auto"/>
        <w:right w:val="none" w:sz="0" w:space="0" w:color="auto"/>
      </w:divBdr>
    </w:div>
    <w:div w:id="1023239415">
      <w:bodyDiv w:val="1"/>
      <w:marLeft w:val="0"/>
      <w:marRight w:val="0"/>
      <w:marTop w:val="0"/>
      <w:marBottom w:val="0"/>
      <w:divBdr>
        <w:top w:val="none" w:sz="0" w:space="0" w:color="auto"/>
        <w:left w:val="none" w:sz="0" w:space="0" w:color="auto"/>
        <w:bottom w:val="none" w:sz="0" w:space="0" w:color="auto"/>
        <w:right w:val="none" w:sz="0" w:space="0" w:color="auto"/>
      </w:divBdr>
    </w:div>
    <w:div w:id="1025404615">
      <w:bodyDiv w:val="1"/>
      <w:marLeft w:val="0"/>
      <w:marRight w:val="0"/>
      <w:marTop w:val="0"/>
      <w:marBottom w:val="0"/>
      <w:divBdr>
        <w:top w:val="none" w:sz="0" w:space="0" w:color="auto"/>
        <w:left w:val="none" w:sz="0" w:space="0" w:color="auto"/>
        <w:bottom w:val="none" w:sz="0" w:space="0" w:color="auto"/>
        <w:right w:val="none" w:sz="0" w:space="0" w:color="auto"/>
      </w:divBdr>
    </w:div>
    <w:div w:id="1250429025">
      <w:bodyDiv w:val="1"/>
      <w:marLeft w:val="0"/>
      <w:marRight w:val="0"/>
      <w:marTop w:val="0"/>
      <w:marBottom w:val="0"/>
      <w:divBdr>
        <w:top w:val="none" w:sz="0" w:space="0" w:color="auto"/>
        <w:left w:val="none" w:sz="0" w:space="0" w:color="auto"/>
        <w:bottom w:val="none" w:sz="0" w:space="0" w:color="auto"/>
        <w:right w:val="none" w:sz="0" w:space="0" w:color="auto"/>
      </w:divBdr>
    </w:div>
    <w:div w:id="1274677851">
      <w:bodyDiv w:val="1"/>
      <w:marLeft w:val="0"/>
      <w:marRight w:val="0"/>
      <w:marTop w:val="0"/>
      <w:marBottom w:val="0"/>
      <w:divBdr>
        <w:top w:val="none" w:sz="0" w:space="0" w:color="auto"/>
        <w:left w:val="none" w:sz="0" w:space="0" w:color="auto"/>
        <w:bottom w:val="none" w:sz="0" w:space="0" w:color="auto"/>
        <w:right w:val="none" w:sz="0" w:space="0" w:color="auto"/>
      </w:divBdr>
    </w:div>
    <w:div w:id="1445340619">
      <w:bodyDiv w:val="1"/>
      <w:marLeft w:val="0"/>
      <w:marRight w:val="0"/>
      <w:marTop w:val="0"/>
      <w:marBottom w:val="0"/>
      <w:divBdr>
        <w:top w:val="none" w:sz="0" w:space="0" w:color="auto"/>
        <w:left w:val="none" w:sz="0" w:space="0" w:color="auto"/>
        <w:bottom w:val="none" w:sz="0" w:space="0" w:color="auto"/>
        <w:right w:val="none" w:sz="0" w:space="0" w:color="auto"/>
      </w:divBdr>
    </w:div>
    <w:div w:id="1666276540">
      <w:bodyDiv w:val="1"/>
      <w:marLeft w:val="0"/>
      <w:marRight w:val="0"/>
      <w:marTop w:val="0"/>
      <w:marBottom w:val="0"/>
      <w:divBdr>
        <w:top w:val="none" w:sz="0" w:space="0" w:color="auto"/>
        <w:left w:val="none" w:sz="0" w:space="0" w:color="auto"/>
        <w:bottom w:val="none" w:sz="0" w:space="0" w:color="auto"/>
        <w:right w:val="none" w:sz="0" w:space="0" w:color="auto"/>
      </w:divBdr>
    </w:div>
    <w:div w:id="1892113900">
      <w:bodyDiv w:val="1"/>
      <w:marLeft w:val="0"/>
      <w:marRight w:val="0"/>
      <w:marTop w:val="0"/>
      <w:marBottom w:val="0"/>
      <w:divBdr>
        <w:top w:val="none" w:sz="0" w:space="0" w:color="auto"/>
        <w:left w:val="none" w:sz="0" w:space="0" w:color="auto"/>
        <w:bottom w:val="none" w:sz="0" w:space="0" w:color="auto"/>
        <w:right w:val="none" w:sz="0" w:space="0" w:color="auto"/>
      </w:divBdr>
    </w:div>
    <w:div w:id="2003772646">
      <w:bodyDiv w:val="1"/>
      <w:marLeft w:val="0"/>
      <w:marRight w:val="0"/>
      <w:marTop w:val="0"/>
      <w:marBottom w:val="0"/>
      <w:divBdr>
        <w:top w:val="none" w:sz="0" w:space="0" w:color="auto"/>
        <w:left w:val="none" w:sz="0" w:space="0" w:color="auto"/>
        <w:bottom w:val="none" w:sz="0" w:space="0" w:color="auto"/>
        <w:right w:val="none" w:sz="0" w:space="0" w:color="auto"/>
      </w:divBdr>
    </w:div>
    <w:div w:id="2062632623">
      <w:bodyDiv w:val="1"/>
      <w:marLeft w:val="0"/>
      <w:marRight w:val="0"/>
      <w:marTop w:val="0"/>
      <w:marBottom w:val="0"/>
      <w:divBdr>
        <w:top w:val="none" w:sz="0" w:space="0" w:color="auto"/>
        <w:left w:val="none" w:sz="0" w:space="0" w:color="auto"/>
        <w:bottom w:val="none" w:sz="0" w:space="0" w:color="auto"/>
        <w:right w:val="none" w:sz="0" w:space="0" w:color="auto"/>
      </w:divBdr>
    </w:div>
    <w:div w:id="214388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nreview.eu/contact_links.htm" TargetMode="External"/><Relationship Id="rId13" Type="http://schemas.openxmlformats.org/officeDocument/2006/relationships/image" Target="media/image3.emf"/><Relationship Id="rId18" Type="http://schemas.openxmlformats.org/officeDocument/2006/relationships/image" Target="media/image8.emf"/><Relationship Id="rId3" Type="http://schemas.microsoft.com/office/2007/relationships/stylesWithEffects" Target="stylesWithEffects.xml"/><Relationship Id="rId21" Type="http://schemas.openxmlformats.org/officeDocument/2006/relationships/image" Target="media/image11.emf"/><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49</Pages>
  <Words>17690</Words>
  <Characters>97295</Characters>
  <Application>Microsoft Office Word</Application>
  <DocSecurity>0</DocSecurity>
  <Lines>810</Lines>
  <Paragraphs>229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114756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2014-11-25T12:02:00Z</dcterms:created>
  <dcterms:modified xsi:type="dcterms:W3CDTF">2014-11-25T12:02:00Z</dcterms:modified>
</cp:coreProperties>
</file>